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58DEE" w14:textId="77777777" w:rsidR="006447F2" w:rsidRPr="007C077D" w:rsidRDefault="006447F2" w:rsidP="00F70326">
      <w:pPr>
        <w:pStyle w:val="Heading1"/>
        <w:spacing w:before="200"/>
        <w:rPr>
          <w:b/>
        </w:rPr>
      </w:pPr>
    </w:p>
    <w:p w14:paraId="06E3104D" w14:textId="3935DB9F" w:rsidR="00F70326" w:rsidRPr="007C077D" w:rsidRDefault="00F70326" w:rsidP="00F70326">
      <w:pPr>
        <w:pStyle w:val="Heading1"/>
        <w:spacing w:before="200"/>
        <w:rPr>
          <w:b/>
        </w:rPr>
      </w:pPr>
      <w:r w:rsidRPr="007C077D">
        <w:rPr>
          <w:b/>
        </w:rPr>
        <w:t>Meeting #</w:t>
      </w:r>
      <w:r w:rsidR="008C774C" w:rsidRPr="007C077D">
        <w:rPr>
          <w:b/>
        </w:rPr>
        <w:t>2</w:t>
      </w:r>
      <w:r w:rsidR="00516BFE">
        <w:rPr>
          <w:b/>
        </w:rPr>
        <w:t>6</w:t>
      </w:r>
      <w:r w:rsidRPr="007C077D">
        <w:rPr>
          <w:b/>
        </w:rPr>
        <w:t xml:space="preserve"> </w:t>
      </w:r>
      <w:r w:rsidR="00B37205" w:rsidRPr="007C077D">
        <w:rPr>
          <w:b/>
        </w:rPr>
        <w:t>MINUTES</w:t>
      </w:r>
      <w:r w:rsidR="004D37BE">
        <w:rPr>
          <w:b/>
        </w:rPr>
        <w:t xml:space="preserve"> </w:t>
      </w:r>
      <w:r w:rsidR="000113CF" w:rsidRPr="00EC532B">
        <w:rPr>
          <w:b/>
          <w:sz w:val="16"/>
          <w:szCs w:val="20"/>
        </w:rPr>
        <w:t>(with confidential information redacted)</w:t>
      </w:r>
    </w:p>
    <w:p w14:paraId="2554F9D8" w14:textId="3271E14D" w:rsidR="002E2D16" w:rsidRPr="007C077D" w:rsidRDefault="009D0669" w:rsidP="002E2D16">
      <w:pPr>
        <w:pStyle w:val="Heading1"/>
        <w:spacing w:before="200"/>
        <w:rPr>
          <w:sz w:val="22"/>
          <w:szCs w:val="22"/>
        </w:rPr>
      </w:pPr>
      <w:r>
        <w:rPr>
          <w:sz w:val="22"/>
          <w:szCs w:val="22"/>
        </w:rPr>
        <w:t>Monday 31 May 2021</w:t>
      </w:r>
    </w:p>
    <w:p w14:paraId="480195DB" w14:textId="2B6BA943" w:rsidR="002E2D16" w:rsidRDefault="002E2D16" w:rsidP="002E2D16">
      <w:pPr>
        <w:pStyle w:val="Heading1"/>
        <w:spacing w:before="200"/>
        <w:rPr>
          <w:sz w:val="22"/>
          <w:szCs w:val="22"/>
        </w:rPr>
      </w:pPr>
      <w:r w:rsidRPr="007C077D">
        <w:rPr>
          <w:sz w:val="22"/>
          <w:szCs w:val="22"/>
        </w:rPr>
        <w:t xml:space="preserve">Videoconference via </w:t>
      </w:r>
      <w:r w:rsidR="005654B3" w:rsidRPr="007C077D">
        <w:rPr>
          <w:sz w:val="22"/>
          <w:szCs w:val="22"/>
        </w:rPr>
        <w:t>MICROSOFT TEAMS</w:t>
      </w:r>
    </w:p>
    <w:p w14:paraId="5C492D9B" w14:textId="77777777" w:rsidR="00EA7DBC" w:rsidRPr="007C077D" w:rsidRDefault="00EA7DBC" w:rsidP="002E2D16">
      <w:pPr>
        <w:pStyle w:val="Heading1"/>
        <w:spacing w:before="200"/>
        <w:rPr>
          <w:sz w:val="22"/>
          <w:szCs w:val="22"/>
        </w:rPr>
      </w:pPr>
    </w:p>
    <w:p w14:paraId="06E342C2" w14:textId="77777777" w:rsidR="00356CBC" w:rsidRPr="007C077D" w:rsidRDefault="00356CBC" w:rsidP="00356CBC">
      <w:pPr>
        <w:pStyle w:val="Heading2"/>
        <w:pBdr>
          <w:between w:val="single" w:sz="12" w:space="1" w:color="00757A"/>
        </w:pBdr>
        <w:spacing w:before="200"/>
        <w:contextualSpacing/>
        <w:rPr>
          <w:b/>
        </w:rPr>
      </w:pPr>
      <w:r w:rsidRPr="007C077D">
        <w:rPr>
          <w:b/>
        </w:rPr>
        <w:t>Attendees</w:t>
      </w:r>
    </w:p>
    <w:p w14:paraId="5784D1C9" w14:textId="77777777" w:rsidR="00356CBC" w:rsidRPr="007C077D" w:rsidRDefault="00356CBC" w:rsidP="00356CBC">
      <w:pPr>
        <w:pStyle w:val="Heading2"/>
        <w:pBdr>
          <w:between w:val="single" w:sz="12" w:space="1" w:color="00757A"/>
        </w:pBdr>
        <w:spacing w:before="0" w:after="120"/>
        <w:rPr>
          <w:caps w:val="0"/>
          <w:color w:val="424650"/>
          <w:sz w:val="2"/>
        </w:rPr>
      </w:pPr>
    </w:p>
    <w:p w14:paraId="2CD4957B" w14:textId="77777777" w:rsidR="00330BC7" w:rsidRPr="00330BC7" w:rsidRDefault="00330BC7" w:rsidP="00330BC7">
      <w:pPr>
        <w:keepNext/>
        <w:keepLines/>
        <w:spacing w:line="240" w:lineRule="auto"/>
        <w:jc w:val="both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Mr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Roland Davies (Chairperson), </w:t>
      </w:r>
      <w:r w:rsidRPr="00330BC7">
        <w:rPr>
          <w:rFonts w:eastAsiaTheme="majorEastAsia" w:cstheme="majorBidi"/>
          <w:szCs w:val="32"/>
          <w:lang w:val="en-US"/>
        </w:rPr>
        <w:t>Latrobe Valley community</w:t>
      </w:r>
    </w:p>
    <w:p w14:paraId="72774ACD" w14:textId="77777777" w:rsidR="00330BC7" w:rsidRPr="00330BC7" w:rsidRDefault="00330BC7" w:rsidP="00330BC7">
      <w:pPr>
        <w:keepNext/>
        <w:keepLines/>
        <w:spacing w:line="240" w:lineRule="auto"/>
        <w:jc w:val="both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Ms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Susan Lloyd (Deputy Chairperson), </w:t>
      </w:r>
      <w:r w:rsidRPr="00330BC7">
        <w:rPr>
          <w:rFonts w:eastAsiaTheme="majorEastAsia" w:cstheme="majorBidi"/>
          <w:szCs w:val="32"/>
          <w:lang w:val="en-US"/>
        </w:rPr>
        <w:t>Latrobe Valley community</w:t>
      </w:r>
    </w:p>
    <w:p w14:paraId="657D8060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Mr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Ron Mether,</w:t>
      </w:r>
      <w:r w:rsidRPr="00330BC7">
        <w:rPr>
          <w:rFonts w:eastAsiaTheme="majorEastAsia" w:cstheme="majorBidi"/>
          <w:szCs w:val="32"/>
          <w:lang w:val="en-US"/>
        </w:rPr>
        <w:t xml:space="preserve"> Latrobe Valley mine operators (</w:t>
      </w:r>
      <w:proofErr w:type="spellStart"/>
      <w:r w:rsidRPr="00330BC7">
        <w:rPr>
          <w:rFonts w:eastAsiaTheme="majorEastAsia" w:cstheme="majorBidi"/>
          <w:szCs w:val="32"/>
          <w:lang w:val="en-US"/>
        </w:rPr>
        <w:t>EnergyAustralia</w:t>
      </w:r>
      <w:proofErr w:type="spellEnd"/>
      <w:r w:rsidRPr="00330BC7">
        <w:rPr>
          <w:rFonts w:eastAsiaTheme="majorEastAsia" w:cstheme="majorBidi"/>
          <w:szCs w:val="32"/>
          <w:lang w:val="en-US"/>
        </w:rPr>
        <w:t xml:space="preserve"> </w:t>
      </w:r>
      <w:proofErr w:type="spellStart"/>
      <w:r w:rsidRPr="00330BC7">
        <w:rPr>
          <w:rFonts w:eastAsiaTheme="majorEastAsia" w:cstheme="majorBidi"/>
          <w:szCs w:val="32"/>
          <w:lang w:val="en-US"/>
        </w:rPr>
        <w:t>Yallourn</w:t>
      </w:r>
      <w:proofErr w:type="spellEnd"/>
      <w:r w:rsidRPr="00330BC7">
        <w:rPr>
          <w:rFonts w:eastAsiaTheme="majorEastAsia" w:cstheme="majorBidi"/>
          <w:szCs w:val="32"/>
          <w:lang w:val="en-US"/>
        </w:rPr>
        <w:t>)</w:t>
      </w:r>
    </w:p>
    <w:p w14:paraId="1AB2BDEA" w14:textId="067670E1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</w:t>
      </w:r>
      <w:r w:rsidR="00167D6D">
        <w:rPr>
          <w:rFonts w:eastAsiaTheme="majorEastAsia" w:cstheme="majorBidi"/>
          <w:b/>
          <w:szCs w:val="32"/>
          <w:lang w:val="en-US"/>
        </w:rPr>
        <w:t>r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Jon Missen,</w:t>
      </w:r>
      <w:r w:rsidRPr="00330BC7">
        <w:rPr>
          <w:rFonts w:eastAsiaTheme="majorEastAsia" w:cstheme="majorBidi"/>
          <w:szCs w:val="32"/>
          <w:lang w:val="en-US"/>
        </w:rPr>
        <w:t xml:space="preserve"> Latrobe Valley mine operators (AGL Loy Yang)</w:t>
      </w:r>
    </w:p>
    <w:p w14:paraId="562C8815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b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Mr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Tony Hicks,</w:t>
      </w:r>
      <w:r w:rsidRPr="00330BC7">
        <w:rPr>
          <w:rFonts w:eastAsiaTheme="majorEastAsia" w:cstheme="majorBidi"/>
          <w:szCs w:val="32"/>
          <w:lang w:val="en-US"/>
        </w:rPr>
        <w:t xml:space="preserve"> Loy Yang B</w:t>
      </w:r>
    </w:p>
    <w:p w14:paraId="056D71D0" w14:textId="77777777" w:rsidR="00330BC7" w:rsidRPr="00330BC7" w:rsidRDefault="00330BC7" w:rsidP="00330BC7">
      <w:pPr>
        <w:keepNext/>
        <w:keepLines/>
        <w:pBdr>
          <w:between w:val="single" w:sz="12" w:space="1" w:color="00757A"/>
        </w:pBdr>
        <w:spacing w:before="120" w:line="240" w:lineRule="auto"/>
        <w:outlineLvl w:val="1"/>
        <w:rPr>
          <w:rFonts w:eastAsiaTheme="majorEastAsia" w:cstheme="majorBidi"/>
          <w:b/>
          <w:szCs w:val="32"/>
          <w:lang w:val="en-US"/>
        </w:rPr>
      </w:pPr>
      <w:r w:rsidRPr="00330BC7">
        <w:rPr>
          <w:rFonts w:eastAsiaTheme="majorEastAsia" w:cstheme="majorBidi"/>
          <w:b/>
          <w:szCs w:val="32"/>
          <w:lang w:val="en-US"/>
        </w:rPr>
        <w:t xml:space="preserve">Cr Graeme </w:t>
      </w: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Middlemiss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, </w:t>
      </w:r>
      <w:r w:rsidRPr="00330BC7">
        <w:rPr>
          <w:rFonts w:eastAsiaTheme="majorEastAsia" w:cstheme="majorBidi"/>
          <w:bCs/>
          <w:szCs w:val="32"/>
          <w:lang w:val="en-US"/>
        </w:rPr>
        <w:t>Latrobe City Council</w:t>
      </w:r>
      <w:r w:rsidRPr="00330BC7">
        <w:rPr>
          <w:rFonts w:eastAsiaTheme="majorEastAsia" w:cstheme="majorBidi"/>
          <w:b/>
          <w:szCs w:val="32"/>
          <w:lang w:val="en-US"/>
        </w:rPr>
        <w:t xml:space="preserve"> </w:t>
      </w:r>
    </w:p>
    <w:p w14:paraId="52B3E66B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bCs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Ms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Gail </w:t>
      </w: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Gatt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, </w:t>
      </w:r>
      <w:r w:rsidRPr="00330BC7">
        <w:rPr>
          <w:rFonts w:eastAsiaTheme="majorEastAsia" w:cstheme="majorBidi"/>
          <w:bCs/>
          <w:szCs w:val="32"/>
          <w:lang w:val="en-US"/>
        </w:rPr>
        <w:t>Latrobe City Council</w:t>
      </w:r>
    </w:p>
    <w:p w14:paraId="5A9B7701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b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Mr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Terry Flynn, </w:t>
      </w:r>
      <w:r w:rsidRPr="00330BC7">
        <w:rPr>
          <w:rFonts w:eastAsiaTheme="majorEastAsia" w:cstheme="majorBidi"/>
          <w:bCs/>
          <w:szCs w:val="32"/>
          <w:lang w:val="en-US"/>
        </w:rPr>
        <w:t>Southern Rural Water</w:t>
      </w:r>
    </w:p>
    <w:p w14:paraId="19313CEE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bCs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Mr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Chris Wood, </w:t>
      </w:r>
      <w:r w:rsidRPr="00330BC7">
        <w:rPr>
          <w:rFonts w:eastAsiaTheme="majorEastAsia" w:cstheme="majorBidi"/>
          <w:bCs/>
          <w:szCs w:val="32"/>
          <w:lang w:val="en-US"/>
        </w:rPr>
        <w:t>Gippsland Water</w:t>
      </w:r>
    </w:p>
    <w:p w14:paraId="10FB2897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b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Ms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Anne Murphy, </w:t>
      </w:r>
      <w:r w:rsidRPr="00330BC7">
        <w:rPr>
          <w:rFonts w:eastAsiaTheme="majorEastAsia" w:cstheme="majorBidi"/>
          <w:bCs/>
          <w:szCs w:val="32"/>
          <w:lang w:val="en-US"/>
        </w:rPr>
        <w:t xml:space="preserve">Gippsland Trades and </w:t>
      </w:r>
      <w:proofErr w:type="spellStart"/>
      <w:r w:rsidRPr="00330BC7">
        <w:rPr>
          <w:rFonts w:eastAsiaTheme="majorEastAsia" w:cstheme="majorBidi"/>
          <w:bCs/>
          <w:szCs w:val="32"/>
          <w:lang w:val="en-US"/>
        </w:rPr>
        <w:t>Labour</w:t>
      </w:r>
      <w:proofErr w:type="spellEnd"/>
      <w:r w:rsidRPr="00330BC7">
        <w:rPr>
          <w:rFonts w:eastAsiaTheme="majorEastAsia" w:cstheme="majorBidi"/>
          <w:bCs/>
          <w:szCs w:val="32"/>
          <w:lang w:val="en-US"/>
        </w:rPr>
        <w:t xml:space="preserve"> Council</w:t>
      </w:r>
    </w:p>
    <w:p w14:paraId="0E50F031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Ms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Jane Burton,</w:t>
      </w:r>
      <w:r w:rsidRPr="00330BC7">
        <w:rPr>
          <w:rFonts w:eastAsiaTheme="majorEastAsia" w:cstheme="majorBidi"/>
          <w:szCs w:val="32"/>
          <w:lang w:val="en-US"/>
        </w:rPr>
        <w:t xml:space="preserve"> Department of Jobs, Precincts and Regions </w:t>
      </w:r>
    </w:p>
    <w:p w14:paraId="521B3847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Mr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Anthony Feigl, </w:t>
      </w:r>
      <w:r w:rsidRPr="00330BC7">
        <w:rPr>
          <w:rFonts w:eastAsiaTheme="majorEastAsia" w:cstheme="majorBidi"/>
          <w:szCs w:val="32"/>
          <w:lang w:val="en-US"/>
        </w:rPr>
        <w:t xml:space="preserve">Department of Jobs, Precincts and Regions </w:t>
      </w:r>
    </w:p>
    <w:p w14:paraId="794AE9A2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Ms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Anna May, </w:t>
      </w:r>
      <w:r w:rsidRPr="00330BC7">
        <w:rPr>
          <w:rFonts w:eastAsiaTheme="majorEastAsia" w:cstheme="majorBidi"/>
          <w:szCs w:val="32"/>
          <w:lang w:val="en-US"/>
        </w:rPr>
        <w:t xml:space="preserve">Department of Environment, Land, Water and Planning </w:t>
      </w:r>
    </w:p>
    <w:p w14:paraId="49F1F6FE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Ms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Aimi Johnson (secretariat),</w:t>
      </w:r>
      <w:r w:rsidRPr="00330BC7">
        <w:rPr>
          <w:rFonts w:eastAsiaTheme="majorEastAsia" w:cstheme="majorBidi"/>
          <w:szCs w:val="32"/>
          <w:lang w:val="en-US"/>
        </w:rPr>
        <w:t xml:space="preserve"> </w:t>
      </w:r>
      <w:bookmarkStart w:id="0" w:name="_Hlk57198767"/>
      <w:r w:rsidRPr="00330BC7">
        <w:rPr>
          <w:rFonts w:eastAsiaTheme="majorEastAsia" w:cstheme="majorBidi"/>
          <w:szCs w:val="32"/>
          <w:lang w:val="en-US"/>
        </w:rPr>
        <w:t xml:space="preserve">Department of Jobs, Precincts and Regions </w:t>
      </w:r>
      <w:bookmarkEnd w:id="0"/>
    </w:p>
    <w:p w14:paraId="629D53F3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sz w:val="2"/>
          <w:szCs w:val="2"/>
          <w:lang w:val="en-US"/>
        </w:rPr>
      </w:pPr>
    </w:p>
    <w:p w14:paraId="4FEF1222" w14:textId="22CC1F0A" w:rsidR="00F77396" w:rsidRDefault="00F77396" w:rsidP="00A06FFE">
      <w:pPr>
        <w:pStyle w:val="Heading2"/>
        <w:pBdr>
          <w:between w:val="single" w:sz="12" w:space="1" w:color="00757A"/>
        </w:pBdr>
        <w:spacing w:before="200"/>
        <w:contextualSpacing/>
        <w:rPr>
          <w:b/>
        </w:rPr>
      </w:pPr>
      <w:r>
        <w:rPr>
          <w:b/>
        </w:rPr>
        <w:t>Apologies</w:t>
      </w:r>
    </w:p>
    <w:p w14:paraId="4125B6C9" w14:textId="77777777" w:rsidR="00F77396" w:rsidRPr="00F77396" w:rsidRDefault="00F77396" w:rsidP="00F77396">
      <w:pPr>
        <w:pStyle w:val="Heading2"/>
        <w:pBdr>
          <w:between w:val="single" w:sz="12" w:space="1" w:color="00757A"/>
        </w:pBdr>
        <w:spacing w:before="0" w:after="120"/>
        <w:rPr>
          <w:b/>
          <w:sz w:val="2"/>
          <w:szCs w:val="2"/>
          <w:lang w:val="en-US"/>
        </w:rPr>
      </w:pPr>
    </w:p>
    <w:p w14:paraId="7896CC33" w14:textId="098EAA3E" w:rsidR="00330BC7" w:rsidRPr="00F77396" w:rsidRDefault="00330BC7" w:rsidP="00F77396">
      <w:pPr>
        <w:keepNext/>
        <w:keepLines/>
        <w:spacing w:line="240" w:lineRule="auto"/>
        <w:outlineLvl w:val="1"/>
        <w:rPr>
          <w:rFonts w:eastAsiaTheme="majorEastAsia" w:cstheme="majorBidi"/>
          <w:b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Mr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Alan Freitag,</w:t>
      </w:r>
      <w:r w:rsidRPr="00F77396">
        <w:rPr>
          <w:rFonts w:eastAsiaTheme="majorEastAsia" w:cstheme="majorBidi"/>
          <w:b/>
          <w:szCs w:val="32"/>
          <w:lang w:val="en-US"/>
        </w:rPr>
        <w:t xml:space="preserve"> </w:t>
      </w:r>
      <w:r w:rsidRPr="00F77396">
        <w:rPr>
          <w:rFonts w:eastAsiaTheme="majorEastAsia" w:cstheme="majorBidi"/>
          <w:bCs/>
          <w:szCs w:val="32"/>
          <w:lang w:val="en-US"/>
        </w:rPr>
        <w:t>Department of Environment, Land, Water and Planning</w:t>
      </w:r>
    </w:p>
    <w:p w14:paraId="4C24C5AD" w14:textId="77777777" w:rsidR="00330BC7" w:rsidRPr="00330BC7" w:rsidRDefault="00330BC7" w:rsidP="00330BC7">
      <w:pPr>
        <w:keepNext/>
        <w:keepLines/>
        <w:spacing w:line="240" w:lineRule="auto"/>
        <w:outlineLvl w:val="1"/>
        <w:rPr>
          <w:rFonts w:eastAsiaTheme="majorEastAsia" w:cstheme="majorBidi"/>
          <w:b/>
          <w:sz w:val="2"/>
          <w:szCs w:val="2"/>
          <w:lang w:val="en-US"/>
        </w:rPr>
      </w:pPr>
    </w:p>
    <w:p w14:paraId="39C04F25" w14:textId="15B8A574" w:rsidR="00330BC7" w:rsidRDefault="00330BC7" w:rsidP="00A06FFE">
      <w:pPr>
        <w:pStyle w:val="Heading2"/>
        <w:pBdr>
          <w:between w:val="single" w:sz="12" w:space="1" w:color="00757A"/>
        </w:pBdr>
        <w:spacing w:before="200"/>
        <w:contextualSpacing/>
        <w:rPr>
          <w:b/>
        </w:rPr>
      </w:pPr>
      <w:r w:rsidRPr="00330BC7">
        <w:rPr>
          <w:b/>
        </w:rPr>
        <w:t>GUESTS</w:t>
      </w:r>
    </w:p>
    <w:p w14:paraId="67B0203D" w14:textId="77777777" w:rsidR="00A16689" w:rsidRPr="00A16689" w:rsidRDefault="00A16689" w:rsidP="00A16689">
      <w:pPr>
        <w:pStyle w:val="Heading2"/>
        <w:pBdr>
          <w:between w:val="single" w:sz="12" w:space="1" w:color="00757A"/>
        </w:pBdr>
        <w:spacing w:before="0" w:after="120"/>
        <w:rPr>
          <w:b/>
          <w:sz w:val="2"/>
          <w:szCs w:val="2"/>
        </w:rPr>
      </w:pPr>
    </w:p>
    <w:p w14:paraId="21A91B5B" w14:textId="66E40226" w:rsidR="00330BC7" w:rsidRPr="00330BC7" w:rsidRDefault="00330BC7" w:rsidP="00330BC7">
      <w:pPr>
        <w:keepNext/>
        <w:keepLines/>
        <w:spacing w:before="120" w:line="240" w:lineRule="auto"/>
        <w:outlineLvl w:val="1"/>
        <w:rPr>
          <w:rFonts w:eastAsiaTheme="majorEastAsia" w:cstheme="majorBidi"/>
          <w:b/>
          <w:szCs w:val="32"/>
          <w:lang w:val="en-US"/>
        </w:rPr>
      </w:pPr>
      <w:r w:rsidRPr="00330BC7">
        <w:rPr>
          <w:rFonts w:eastAsiaTheme="majorEastAsia" w:cstheme="majorBidi"/>
          <w:b/>
          <w:szCs w:val="32"/>
          <w:lang w:val="en-US"/>
        </w:rPr>
        <w:t xml:space="preserve">Emeritus Professor Rae Mackay, </w:t>
      </w:r>
      <w:r w:rsidRPr="00330BC7">
        <w:rPr>
          <w:rFonts w:eastAsiaTheme="majorEastAsia" w:cstheme="majorBidi"/>
          <w:bCs/>
          <w:szCs w:val="32"/>
          <w:lang w:val="en-US"/>
        </w:rPr>
        <w:t>Chairperson, Mine Land Rehabilitation Authority</w:t>
      </w:r>
    </w:p>
    <w:p w14:paraId="6F8B2E86" w14:textId="22E12CDC" w:rsidR="00330BC7" w:rsidRPr="00330BC7" w:rsidRDefault="00330BC7" w:rsidP="00330BC7">
      <w:pPr>
        <w:keepNext/>
        <w:keepLines/>
        <w:spacing w:before="120" w:line="240" w:lineRule="auto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bCs/>
          <w:szCs w:val="32"/>
          <w:lang w:val="en-US"/>
        </w:rPr>
        <w:t>Ms</w:t>
      </w:r>
      <w:proofErr w:type="spellEnd"/>
      <w:r w:rsidRPr="00330BC7">
        <w:rPr>
          <w:rFonts w:eastAsiaTheme="majorEastAsia" w:cstheme="majorBidi"/>
          <w:b/>
          <w:bCs/>
          <w:szCs w:val="32"/>
          <w:lang w:val="en-US"/>
        </w:rPr>
        <w:t xml:space="preserve"> Lisa Hocking, </w:t>
      </w:r>
      <w:proofErr w:type="spellStart"/>
      <w:r w:rsidRPr="00330BC7">
        <w:rPr>
          <w:rFonts w:eastAsiaTheme="majorEastAsia" w:cstheme="majorBidi"/>
          <w:szCs w:val="32"/>
          <w:lang w:val="en-US"/>
        </w:rPr>
        <w:t>Gunaik</w:t>
      </w:r>
      <w:r w:rsidR="0020107A">
        <w:rPr>
          <w:rFonts w:eastAsiaTheme="majorEastAsia" w:cstheme="majorBidi"/>
          <w:szCs w:val="32"/>
          <w:lang w:val="en-US"/>
        </w:rPr>
        <w:t>urna</w:t>
      </w:r>
      <w:r w:rsidRPr="00330BC7">
        <w:rPr>
          <w:rFonts w:eastAsiaTheme="majorEastAsia" w:cstheme="majorBidi"/>
          <w:szCs w:val="32"/>
          <w:lang w:val="en-US"/>
        </w:rPr>
        <w:t>i</w:t>
      </w:r>
      <w:proofErr w:type="spellEnd"/>
      <w:r w:rsidRPr="00330BC7">
        <w:rPr>
          <w:rFonts w:eastAsiaTheme="majorEastAsia" w:cstheme="majorBidi"/>
          <w:szCs w:val="32"/>
          <w:lang w:val="en-US"/>
        </w:rPr>
        <w:t xml:space="preserve"> Land and Waters Aboriginal Corporation</w:t>
      </w:r>
    </w:p>
    <w:p w14:paraId="4984BAEC" w14:textId="0343C02A" w:rsidR="00330BC7" w:rsidRPr="00330BC7" w:rsidRDefault="00330BC7" w:rsidP="00330BC7">
      <w:pPr>
        <w:keepNext/>
        <w:keepLines/>
        <w:spacing w:before="120" w:after="0" w:line="240" w:lineRule="auto"/>
        <w:outlineLvl w:val="1"/>
        <w:rPr>
          <w:rFonts w:eastAsiaTheme="majorEastAsia" w:cstheme="majorBidi"/>
          <w:szCs w:val="32"/>
          <w:lang w:val="en-US"/>
        </w:rPr>
      </w:pPr>
      <w:r w:rsidRPr="00330BC7">
        <w:rPr>
          <w:rFonts w:eastAsiaTheme="majorEastAsia" w:cstheme="majorBidi"/>
          <w:b/>
          <w:szCs w:val="32"/>
          <w:lang w:val="en-US"/>
        </w:rPr>
        <w:t xml:space="preserve">Dr Andrea Ballinger, </w:t>
      </w:r>
      <w:r w:rsidRPr="00330BC7">
        <w:rPr>
          <w:rFonts w:eastAsiaTheme="majorEastAsia" w:cstheme="majorBidi"/>
          <w:bCs/>
          <w:szCs w:val="32"/>
          <w:lang w:val="en-US"/>
        </w:rPr>
        <w:t>Senior Manager Water Assessment Projects and Planning, Department of Environment, Land, Water and Planning</w:t>
      </w:r>
    </w:p>
    <w:p w14:paraId="0403CD79" w14:textId="05272E9D" w:rsidR="00330BC7" w:rsidRPr="00330BC7" w:rsidRDefault="00330BC7" w:rsidP="00330BC7">
      <w:pPr>
        <w:keepNext/>
        <w:keepLines/>
        <w:spacing w:before="120" w:after="0" w:line="240" w:lineRule="auto"/>
        <w:outlineLvl w:val="1"/>
        <w:rPr>
          <w:rFonts w:eastAsiaTheme="majorEastAsia" w:cstheme="majorBidi"/>
          <w:bCs/>
          <w:szCs w:val="32"/>
          <w:lang w:val="en-US"/>
        </w:rPr>
      </w:pPr>
      <w:proofErr w:type="spellStart"/>
      <w:r w:rsidRPr="00330BC7">
        <w:rPr>
          <w:rFonts w:eastAsiaTheme="majorEastAsia" w:cstheme="majorBidi"/>
          <w:b/>
          <w:szCs w:val="32"/>
          <w:lang w:val="en-US"/>
        </w:rPr>
        <w:t>Mr</w:t>
      </w:r>
      <w:proofErr w:type="spellEnd"/>
      <w:r w:rsidRPr="00330BC7">
        <w:rPr>
          <w:rFonts w:eastAsiaTheme="majorEastAsia" w:cstheme="majorBidi"/>
          <w:b/>
          <w:szCs w:val="32"/>
          <w:lang w:val="en-US"/>
        </w:rPr>
        <w:t xml:space="preserve"> Mark Facciolo,</w:t>
      </w:r>
      <w:r w:rsidRPr="00330BC7">
        <w:rPr>
          <w:rFonts w:eastAsiaTheme="majorEastAsia" w:cstheme="majorBidi"/>
          <w:bCs/>
          <w:szCs w:val="32"/>
          <w:lang w:val="en-US"/>
        </w:rPr>
        <w:t xml:space="preserve"> Project </w:t>
      </w:r>
      <w:r w:rsidR="009F1559">
        <w:rPr>
          <w:rFonts w:eastAsiaTheme="majorEastAsia" w:cstheme="majorBidi"/>
          <w:bCs/>
          <w:szCs w:val="32"/>
          <w:lang w:val="en-US"/>
        </w:rPr>
        <w:t>L</w:t>
      </w:r>
      <w:r w:rsidRPr="00330BC7">
        <w:rPr>
          <w:rFonts w:eastAsiaTheme="majorEastAsia" w:cstheme="majorBidi"/>
          <w:bCs/>
          <w:szCs w:val="32"/>
          <w:lang w:val="en-US"/>
        </w:rPr>
        <w:t>ead - Water and Mining, Department of Environment, Land, Water and Planning</w:t>
      </w:r>
    </w:p>
    <w:p w14:paraId="20EE575A" w14:textId="3ACEB265" w:rsidR="00330BC7" w:rsidRPr="00330BC7" w:rsidRDefault="00330BC7" w:rsidP="00330BC7">
      <w:pPr>
        <w:keepNext/>
        <w:keepLines/>
        <w:spacing w:before="120" w:after="0" w:line="240" w:lineRule="auto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="Arial"/>
          <w:b/>
          <w:bCs/>
          <w:szCs w:val="32"/>
          <w:lang w:val="en-US"/>
        </w:rPr>
        <w:t>Mr</w:t>
      </w:r>
      <w:proofErr w:type="spellEnd"/>
      <w:r w:rsidRPr="00330BC7">
        <w:rPr>
          <w:rFonts w:eastAsiaTheme="majorEastAsia" w:cs="Arial"/>
          <w:b/>
          <w:bCs/>
          <w:szCs w:val="32"/>
          <w:lang w:val="en-US"/>
        </w:rPr>
        <w:t xml:space="preserve"> Chris McAuley, </w:t>
      </w:r>
      <w:r w:rsidRPr="00330BC7">
        <w:rPr>
          <w:rFonts w:eastAsiaTheme="majorEastAsia" w:cs="Arial"/>
          <w:szCs w:val="32"/>
          <w:lang w:val="en-US"/>
        </w:rPr>
        <w:t>Senior Project Manager</w:t>
      </w:r>
      <w:r w:rsidR="008F219F">
        <w:rPr>
          <w:rFonts w:eastAsiaTheme="majorEastAsia" w:cs="Arial"/>
          <w:szCs w:val="32"/>
          <w:lang w:val="en-US"/>
        </w:rPr>
        <w:t xml:space="preserve"> </w:t>
      </w:r>
      <w:r w:rsidRPr="00330BC7">
        <w:rPr>
          <w:rFonts w:eastAsiaTheme="majorEastAsia" w:cs="Arial"/>
          <w:szCs w:val="32"/>
          <w:lang w:val="en-US"/>
        </w:rPr>
        <w:t xml:space="preserve">Latrobe Valley Regional Rehabilitation Strategy, </w:t>
      </w:r>
      <w:r w:rsidRPr="00330BC7">
        <w:rPr>
          <w:rFonts w:eastAsiaTheme="majorEastAsia" w:cstheme="majorBidi"/>
          <w:szCs w:val="32"/>
          <w:lang w:val="en-US"/>
        </w:rPr>
        <w:t>Department of Job</w:t>
      </w:r>
      <w:r w:rsidR="00C71DE7">
        <w:rPr>
          <w:rFonts w:eastAsiaTheme="majorEastAsia" w:cstheme="majorBidi"/>
          <w:szCs w:val="32"/>
          <w:lang w:val="en-US"/>
        </w:rPr>
        <w:t xml:space="preserve">s, </w:t>
      </w:r>
      <w:r w:rsidRPr="00330BC7">
        <w:rPr>
          <w:rFonts w:eastAsiaTheme="majorEastAsia" w:cstheme="majorBidi"/>
          <w:szCs w:val="32"/>
          <w:lang w:val="en-US"/>
        </w:rPr>
        <w:t>Precincts and Regions</w:t>
      </w:r>
    </w:p>
    <w:p w14:paraId="40C66D52" w14:textId="77777777" w:rsidR="00123FCA" w:rsidRPr="00330BC7" w:rsidRDefault="00123FCA" w:rsidP="00123FCA">
      <w:pPr>
        <w:keepNext/>
        <w:keepLines/>
        <w:spacing w:before="120" w:after="0" w:line="240" w:lineRule="auto"/>
        <w:outlineLvl w:val="1"/>
        <w:rPr>
          <w:rFonts w:eastAsiaTheme="majorEastAsia" w:cstheme="majorBidi"/>
          <w:szCs w:val="32"/>
          <w:lang w:val="en-US"/>
        </w:rPr>
      </w:pPr>
      <w:proofErr w:type="spellStart"/>
      <w:r w:rsidRPr="00330BC7">
        <w:rPr>
          <w:rFonts w:eastAsiaTheme="majorEastAsia" w:cs="Arial"/>
          <w:b/>
          <w:bCs/>
          <w:szCs w:val="32"/>
          <w:lang w:val="en-US"/>
        </w:rPr>
        <w:t>Ms</w:t>
      </w:r>
      <w:proofErr w:type="spellEnd"/>
      <w:r w:rsidRPr="00330BC7">
        <w:rPr>
          <w:rFonts w:eastAsiaTheme="majorEastAsia" w:cs="Arial"/>
          <w:b/>
          <w:bCs/>
          <w:szCs w:val="32"/>
          <w:lang w:val="en-US"/>
        </w:rPr>
        <w:t xml:space="preserve"> Heather Griffith, </w:t>
      </w:r>
      <w:r w:rsidRPr="00C71DE7">
        <w:rPr>
          <w:rFonts w:eastAsiaTheme="majorEastAsia" w:cs="Arial"/>
          <w:szCs w:val="32"/>
          <w:lang w:val="en-US"/>
        </w:rPr>
        <w:t>Director Policy Partnerships,</w:t>
      </w:r>
      <w:r w:rsidRPr="00330BC7">
        <w:rPr>
          <w:rFonts w:eastAsia="Yu Gothic Light" w:cs="Times New Roman"/>
          <w:color w:val="00757A"/>
          <w:szCs w:val="32"/>
          <w:lang w:val="en-US"/>
        </w:rPr>
        <w:t xml:space="preserve"> </w:t>
      </w:r>
      <w:r w:rsidRPr="00330BC7">
        <w:rPr>
          <w:rFonts w:eastAsiaTheme="majorEastAsia" w:cstheme="majorBidi"/>
          <w:szCs w:val="32"/>
          <w:lang w:val="en-US"/>
        </w:rPr>
        <w:t>Department of Environment, Land, Water and Planning</w:t>
      </w:r>
    </w:p>
    <w:p w14:paraId="7299DA9B" w14:textId="32C449E1" w:rsidR="00330BC7" w:rsidRPr="00330BC7" w:rsidRDefault="00330BC7" w:rsidP="00330BC7">
      <w:pPr>
        <w:keepNext/>
        <w:keepLines/>
        <w:spacing w:before="120" w:after="0" w:line="240" w:lineRule="auto"/>
        <w:outlineLvl w:val="1"/>
        <w:rPr>
          <w:rFonts w:eastAsiaTheme="majorEastAsia" w:cstheme="majorBidi"/>
          <w:szCs w:val="32"/>
          <w:lang w:val="en-US"/>
        </w:rPr>
      </w:pPr>
      <w:r w:rsidRPr="00330BC7">
        <w:rPr>
          <w:rFonts w:eastAsiaTheme="majorEastAsia" w:cs="Arial"/>
          <w:b/>
          <w:bCs/>
          <w:szCs w:val="32"/>
          <w:lang w:val="en-US"/>
        </w:rPr>
        <w:t xml:space="preserve">Dr Lisa Lowe, </w:t>
      </w:r>
      <w:r w:rsidRPr="007B6629">
        <w:rPr>
          <w:rFonts w:eastAsiaTheme="majorEastAsia" w:cs="Arial"/>
          <w:szCs w:val="32"/>
          <w:lang w:val="en-US"/>
        </w:rPr>
        <w:t>Senior Manager Sustainable Water Strategies</w:t>
      </w:r>
      <w:r w:rsidRPr="00330BC7">
        <w:rPr>
          <w:rFonts w:eastAsiaTheme="majorEastAsia" w:cstheme="majorBidi"/>
          <w:szCs w:val="32"/>
          <w:lang w:val="en-US"/>
        </w:rPr>
        <w:t>, Department of Environment, Land, Water and Planning</w:t>
      </w:r>
    </w:p>
    <w:p w14:paraId="058A4173" w14:textId="48281EFF" w:rsidR="00F91559" w:rsidRPr="007C077D" w:rsidRDefault="00F91559" w:rsidP="001A5DD6">
      <w:pPr>
        <w:pStyle w:val="Heading2"/>
        <w:spacing w:before="0" w:after="120"/>
        <w:rPr>
          <w:caps w:val="0"/>
          <w:color w:val="424650"/>
        </w:rPr>
      </w:pPr>
      <w:r w:rsidRPr="007C077D">
        <w:rPr>
          <w:caps w:val="0"/>
          <w:color w:val="424650"/>
        </w:rPr>
        <w:br w:type="page"/>
      </w:r>
    </w:p>
    <w:p w14:paraId="23FD8729" w14:textId="77777777" w:rsidR="007801AE" w:rsidRPr="007C077D" w:rsidRDefault="007801AE" w:rsidP="008F3ED5">
      <w:pPr>
        <w:rPr>
          <w:rFonts w:cs="Arial"/>
          <w:b/>
          <w:color w:val="FFFFFF" w:themeColor="background1"/>
          <w:sz w:val="16"/>
          <w:szCs w:val="16"/>
        </w:rPr>
        <w:sectPr w:rsidR="007801AE" w:rsidRPr="007C077D" w:rsidSect="00356CB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87" w:right="720" w:bottom="1276" w:left="4406" w:header="454" w:footer="0" w:gutter="0"/>
          <w:pgNumType w:start="1"/>
          <w:cols w:space="1664"/>
          <w:titlePg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00757A"/>
          <w:left w:val="none" w:sz="0" w:space="0" w:color="auto"/>
          <w:bottom w:val="single" w:sz="12" w:space="0" w:color="00757A"/>
          <w:right w:val="none" w:sz="0" w:space="0" w:color="auto"/>
          <w:insideH w:val="single" w:sz="12" w:space="0" w:color="00757A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9204"/>
      </w:tblGrid>
      <w:tr w:rsidR="008703CF" w:rsidRPr="007C077D" w14:paraId="65017314" w14:textId="77777777" w:rsidTr="00770BB5">
        <w:trPr>
          <w:trHeight w:val="30"/>
        </w:trPr>
        <w:tc>
          <w:tcPr>
            <w:tcW w:w="827" w:type="dxa"/>
            <w:shd w:val="clear" w:color="auto" w:fill="00757A"/>
          </w:tcPr>
          <w:p w14:paraId="5036F414" w14:textId="77777777" w:rsidR="008703CF" w:rsidRPr="007C077D" w:rsidRDefault="008703CF" w:rsidP="00770BB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7C077D">
              <w:rPr>
                <w:rFonts w:cs="Arial"/>
                <w:b/>
                <w:color w:val="FFFFFF" w:themeColor="background1"/>
                <w:sz w:val="16"/>
                <w:szCs w:val="16"/>
              </w:rPr>
              <w:lastRenderedPageBreak/>
              <w:t>Agenda Item</w:t>
            </w:r>
          </w:p>
        </w:tc>
        <w:tc>
          <w:tcPr>
            <w:tcW w:w="9204" w:type="dxa"/>
            <w:shd w:val="clear" w:color="auto" w:fill="00757A"/>
          </w:tcPr>
          <w:p w14:paraId="673E8858" w14:textId="77777777" w:rsidR="008703CF" w:rsidRPr="007C077D" w:rsidRDefault="008703CF" w:rsidP="00770BB5">
            <w:pPr>
              <w:rPr>
                <w:rFonts w:cs="Arial"/>
                <w:b/>
                <w:color w:val="FFFFFF" w:themeColor="background1"/>
                <w:sz w:val="16"/>
                <w:szCs w:val="16"/>
              </w:rPr>
            </w:pPr>
            <w:r w:rsidRPr="007C077D">
              <w:rPr>
                <w:rFonts w:cs="Arial"/>
                <w:b/>
                <w:color w:val="FFFFFF" w:themeColor="background1"/>
                <w:sz w:val="16"/>
                <w:szCs w:val="16"/>
              </w:rPr>
              <w:t>Minutes</w:t>
            </w:r>
          </w:p>
        </w:tc>
      </w:tr>
      <w:tr w:rsidR="00151405" w:rsidRPr="007C077D" w14:paraId="3AA56F31" w14:textId="77777777" w:rsidTr="00770BB5">
        <w:trPr>
          <w:trHeight w:val="994"/>
        </w:trPr>
        <w:tc>
          <w:tcPr>
            <w:tcW w:w="827" w:type="dxa"/>
          </w:tcPr>
          <w:p w14:paraId="5B342482" w14:textId="167D26B8" w:rsidR="00151405" w:rsidRPr="007C077D" w:rsidRDefault="00151405" w:rsidP="00770BB5">
            <w:pPr>
              <w:spacing w:before="120" w:line="240" w:lineRule="auto"/>
              <w:rPr>
                <w:rFonts w:eastAsiaTheme="majorEastAsia" w:cstheme="majorBidi"/>
                <w:b/>
                <w:sz w:val="16"/>
                <w:szCs w:val="16"/>
              </w:rPr>
            </w:pPr>
            <w:r w:rsidRPr="007C077D">
              <w:rPr>
                <w:rFonts w:eastAsiaTheme="majorEastAsia" w:cstheme="majorBidi"/>
                <w:b/>
                <w:sz w:val="16"/>
                <w:szCs w:val="16"/>
              </w:rPr>
              <w:t>1</w:t>
            </w:r>
          </w:p>
        </w:tc>
        <w:tc>
          <w:tcPr>
            <w:tcW w:w="9204" w:type="dxa"/>
          </w:tcPr>
          <w:p w14:paraId="66B92959" w14:textId="7A60BF13" w:rsidR="00FD1580" w:rsidRPr="00911F7E" w:rsidRDefault="00911F7E" w:rsidP="00770BB5">
            <w:pPr>
              <w:pStyle w:val="Heading2"/>
              <w:spacing w:before="120" w:after="120" w:line="336" w:lineRule="auto"/>
              <w:rPr>
                <w:rFonts w:cs="Arial"/>
                <w:b/>
                <w:caps w:val="0"/>
                <w:color w:val="424650"/>
                <w:sz w:val="16"/>
                <w:szCs w:val="16"/>
              </w:rPr>
            </w:pPr>
            <w:r w:rsidRPr="005A2D55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W</w:t>
            </w:r>
            <w:r w:rsidRPr="00EE7DF1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 xml:space="preserve">elcome and </w:t>
            </w:r>
            <w:r w:rsidRPr="002C1AAD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introduction from the Chair</w:t>
            </w:r>
            <w:r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person</w:t>
            </w:r>
            <w:r w:rsidRPr="002C1AAD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 xml:space="preserve"> </w:t>
            </w:r>
          </w:p>
          <w:p w14:paraId="6B3B81B5" w14:textId="19E0A8D3" w:rsidR="002107E5" w:rsidRPr="002107E5" w:rsidRDefault="002107E5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2107E5">
              <w:rPr>
                <w:sz w:val="16"/>
                <w:szCs w:val="16"/>
              </w:rPr>
              <w:t>The</w:t>
            </w:r>
            <w:r w:rsidR="003333B6">
              <w:rPr>
                <w:sz w:val="16"/>
                <w:szCs w:val="16"/>
              </w:rPr>
              <w:t xml:space="preserve"> </w:t>
            </w:r>
            <w:r w:rsidRPr="002107E5">
              <w:rPr>
                <w:sz w:val="16"/>
                <w:szCs w:val="16"/>
              </w:rPr>
              <w:t>Chairperson opened the meeting and acknowledged the Traditional Owners of the land.</w:t>
            </w:r>
          </w:p>
          <w:p w14:paraId="7A697474" w14:textId="1E0C8BE1" w:rsidR="00BC3AE3" w:rsidRPr="0037661F" w:rsidRDefault="002107E5" w:rsidP="0037661F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Apologies for Alan Freitag w</w:t>
            </w:r>
            <w:r w:rsidR="00823153">
              <w:rPr>
                <w:sz w:val="16"/>
                <w:szCs w:val="16"/>
              </w:rPr>
              <w:t>ere</w:t>
            </w:r>
            <w:r w:rsidR="003333B6">
              <w:rPr>
                <w:sz w:val="16"/>
                <w:szCs w:val="16"/>
              </w:rPr>
              <w:t xml:space="preserve"> noted.</w:t>
            </w:r>
          </w:p>
        </w:tc>
      </w:tr>
      <w:tr w:rsidR="008C3085" w:rsidRPr="0089632A" w14:paraId="7E53FFE9" w14:textId="77777777" w:rsidTr="00770BB5">
        <w:trPr>
          <w:trHeight w:val="445"/>
        </w:trPr>
        <w:tc>
          <w:tcPr>
            <w:tcW w:w="827" w:type="dxa"/>
          </w:tcPr>
          <w:p w14:paraId="1844B06A" w14:textId="77777777" w:rsidR="008C3085" w:rsidRPr="0089632A" w:rsidRDefault="008C3085" w:rsidP="00770BB5">
            <w:pPr>
              <w:pStyle w:val="Heading2"/>
              <w:spacing w:before="120" w:after="120" w:line="336" w:lineRule="auto"/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</w:pPr>
            <w:r w:rsidRPr="0089632A"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>2</w:t>
            </w:r>
          </w:p>
          <w:p w14:paraId="48DE2BB5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389CF317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79D8A31E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42D44842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3EC6D847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2BBC9D17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12964FE1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5EDD84A7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1C187328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21FB00C7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49700594" w14:textId="77777777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  <w:p w14:paraId="2440169B" w14:textId="355999DA" w:rsidR="008C3085" w:rsidRPr="0089632A" w:rsidRDefault="008C3085" w:rsidP="00770BB5">
            <w:pPr>
              <w:pStyle w:val="Heading2"/>
              <w:spacing w:before="120"/>
              <w:rPr>
                <w:rFonts w:eastAsiaTheme="minorEastAsia" w:cs="Arial"/>
                <w:caps w:val="0"/>
                <w:color w:val="424650"/>
                <w:sz w:val="16"/>
                <w:szCs w:val="16"/>
              </w:rPr>
            </w:pPr>
          </w:p>
        </w:tc>
        <w:tc>
          <w:tcPr>
            <w:tcW w:w="9204" w:type="dxa"/>
          </w:tcPr>
          <w:p w14:paraId="238B1C7B" w14:textId="4D8F7C0A" w:rsidR="00795237" w:rsidRPr="0089632A" w:rsidRDefault="00651C7A" w:rsidP="00770BB5">
            <w:pPr>
              <w:pStyle w:val="Heading2"/>
              <w:spacing w:before="120" w:after="120" w:line="336" w:lineRule="auto"/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</w:pPr>
            <w:r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 xml:space="preserve">Latrobe Valley Regional </w:t>
            </w:r>
            <w:r w:rsidR="00E971DC"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 xml:space="preserve">Rehabilitation Strategy Implementation Actions Three and Four - </w:t>
            </w:r>
            <w:r w:rsidR="00E971DC" w:rsidRPr="0030219D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update</w:t>
            </w:r>
          </w:p>
          <w:p w14:paraId="74F4583C" w14:textId="4D3939FB" w:rsidR="0003698A" w:rsidRPr="008B5583" w:rsidRDefault="0003698A" w:rsidP="00770BB5">
            <w:pPr>
              <w:pStyle w:val="Heading2"/>
              <w:spacing w:before="120" w:after="120" w:line="336" w:lineRule="auto"/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</w:pPr>
            <w:r w:rsidRPr="008B5583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>Delivered by</w:t>
            </w:r>
            <w:r w:rsidR="001239C8" w:rsidRPr="008B5583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 xml:space="preserve"> </w:t>
            </w:r>
            <w:r w:rsidR="00FE7CF8" w:rsidRPr="008B5583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>Andrea Ballinger, Senior Manager</w:t>
            </w:r>
            <w:r w:rsidR="00ED6B9F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 xml:space="preserve"> </w:t>
            </w:r>
            <w:r w:rsidR="00FE7CF8" w:rsidRPr="008B5583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>Water Assessment Projects and Planning</w:t>
            </w:r>
            <w:r w:rsidR="00E971DC" w:rsidRPr="008B5583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 xml:space="preserve"> </w:t>
            </w:r>
            <w:r w:rsidR="00FE7CF8" w:rsidRPr="008B5583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 xml:space="preserve">and Mark Facciolo, Project </w:t>
            </w:r>
            <w:r w:rsidR="00E971DC" w:rsidRPr="008B5583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>Le</w:t>
            </w:r>
            <w:r w:rsidR="00FE7CF8" w:rsidRPr="008B5583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>ad - Water and Mining</w:t>
            </w:r>
            <w:r w:rsidR="00ED6B9F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>,</w:t>
            </w:r>
            <w:r w:rsidR="00FE7CF8" w:rsidRPr="008B5583">
              <w:rPr>
                <w:rFonts w:cs="Arial"/>
                <w:b/>
                <w:bCs/>
                <w:i/>
                <w:iCs/>
                <w:caps w:val="0"/>
                <w:color w:val="424650"/>
                <w:sz w:val="16"/>
                <w:szCs w:val="16"/>
              </w:rPr>
              <w:t xml:space="preserve"> Department of Environment, Land, Water and Planning</w:t>
            </w:r>
          </w:p>
          <w:p w14:paraId="4C13B196" w14:textId="277232EB" w:rsidR="00020700" w:rsidRPr="00BC153F" w:rsidRDefault="00020700" w:rsidP="00770BB5">
            <w:pPr>
              <w:spacing w:before="120" w:line="336" w:lineRule="auto"/>
              <w:rPr>
                <w:rFonts w:cs="Arial"/>
                <w:sz w:val="16"/>
                <w:szCs w:val="16"/>
              </w:rPr>
            </w:pPr>
            <w:r w:rsidRPr="00BC153F">
              <w:rPr>
                <w:rFonts w:cs="Arial"/>
                <w:sz w:val="16"/>
                <w:szCs w:val="16"/>
              </w:rPr>
              <w:t xml:space="preserve">The Committee was provided with an update on LVRRS </w:t>
            </w:r>
            <w:r w:rsidR="001906B5" w:rsidRPr="00BC153F">
              <w:rPr>
                <w:rFonts w:cs="Arial"/>
                <w:sz w:val="16"/>
                <w:szCs w:val="16"/>
              </w:rPr>
              <w:t>implementation action</w:t>
            </w:r>
            <w:r w:rsidR="008D2719" w:rsidRPr="00BC153F">
              <w:rPr>
                <w:rFonts w:cs="Arial"/>
                <w:sz w:val="16"/>
                <w:szCs w:val="16"/>
              </w:rPr>
              <w:t>s</w:t>
            </w:r>
            <w:r w:rsidR="001906B5" w:rsidRPr="00BC153F">
              <w:rPr>
                <w:rFonts w:cs="Arial"/>
                <w:sz w:val="16"/>
                <w:szCs w:val="16"/>
              </w:rPr>
              <w:t xml:space="preserve"> three (</w:t>
            </w:r>
            <w:r w:rsidR="003127B0" w:rsidRPr="00BC153F">
              <w:rPr>
                <w:rFonts w:cs="Arial"/>
                <w:sz w:val="16"/>
                <w:szCs w:val="16"/>
              </w:rPr>
              <w:t xml:space="preserve">guidance on potential </w:t>
            </w:r>
            <w:r w:rsidR="00B1612A" w:rsidRPr="00BC153F">
              <w:rPr>
                <w:rFonts w:cs="Arial"/>
                <w:sz w:val="16"/>
                <w:szCs w:val="16"/>
              </w:rPr>
              <w:t>water sources and access</w:t>
            </w:r>
            <w:r w:rsidR="00814B93" w:rsidRPr="00BC153F">
              <w:rPr>
                <w:rFonts w:cs="Arial"/>
                <w:sz w:val="16"/>
                <w:szCs w:val="16"/>
              </w:rPr>
              <w:t xml:space="preserve"> arrangements for mine licensees to undertake rehabilitation) and</w:t>
            </w:r>
            <w:r w:rsidR="00EE35FA" w:rsidRPr="00BC153F">
              <w:rPr>
                <w:rFonts w:cs="Arial"/>
                <w:sz w:val="16"/>
                <w:szCs w:val="16"/>
              </w:rPr>
              <w:t xml:space="preserve"> four (further assess the feasibility of alternative water sources that could</w:t>
            </w:r>
            <w:r w:rsidR="008D2719" w:rsidRPr="00BC153F">
              <w:rPr>
                <w:rFonts w:cs="Arial"/>
                <w:sz w:val="16"/>
                <w:szCs w:val="16"/>
              </w:rPr>
              <w:t xml:space="preserve"> be used for rehabilitation</w:t>
            </w:r>
            <w:r w:rsidR="00ED6B9F">
              <w:rPr>
                <w:rFonts w:cs="Arial"/>
                <w:sz w:val="16"/>
                <w:szCs w:val="16"/>
              </w:rPr>
              <w:t>)</w:t>
            </w:r>
            <w:r w:rsidR="00CC19F5">
              <w:rPr>
                <w:rFonts w:cs="Arial"/>
                <w:sz w:val="16"/>
                <w:szCs w:val="16"/>
              </w:rPr>
              <w:t>.</w:t>
            </w:r>
          </w:p>
          <w:p w14:paraId="5813A72B" w14:textId="4DAD0ECE" w:rsidR="004A12C7" w:rsidRPr="00CC19F5" w:rsidRDefault="00032BDE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Committee discussed</w:t>
            </w:r>
            <w:r w:rsidR="00D96D64">
              <w:rPr>
                <w:sz w:val="16"/>
                <w:szCs w:val="16"/>
              </w:rPr>
              <w:t xml:space="preserve"> the conceptual indicative conditions that could be placed on access to </w:t>
            </w:r>
            <w:r w:rsidR="00B75089">
              <w:rPr>
                <w:sz w:val="16"/>
                <w:szCs w:val="16"/>
              </w:rPr>
              <w:t xml:space="preserve">water for mine rehabilitation to protect other water users, environmental and </w:t>
            </w:r>
            <w:r w:rsidR="00DA2E3E">
              <w:rPr>
                <w:sz w:val="16"/>
                <w:szCs w:val="16"/>
              </w:rPr>
              <w:t>Traditional Owner cultural values. These conditions could include limiting take to wetter periods and capping volume of take</w:t>
            </w:r>
            <w:r w:rsidR="00F2360B" w:rsidRPr="00CC19F5">
              <w:rPr>
                <w:sz w:val="16"/>
                <w:szCs w:val="16"/>
              </w:rPr>
              <w:t>.</w:t>
            </w:r>
          </w:p>
          <w:p w14:paraId="0500F318" w14:textId="360343BC" w:rsidR="004A12C7" w:rsidRPr="00CC19F5" w:rsidRDefault="000E7384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Committee discussed the </w:t>
            </w:r>
            <w:r w:rsidR="00241878">
              <w:rPr>
                <w:sz w:val="16"/>
                <w:szCs w:val="16"/>
              </w:rPr>
              <w:t>increase</w:t>
            </w:r>
            <w:r>
              <w:rPr>
                <w:sz w:val="16"/>
                <w:szCs w:val="16"/>
              </w:rPr>
              <w:t xml:space="preserve"> in urban housing demand</w:t>
            </w:r>
            <w:r w:rsidR="00F07754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in </w:t>
            </w:r>
            <w:r w:rsidR="00432C05">
              <w:rPr>
                <w:sz w:val="16"/>
                <w:szCs w:val="16"/>
              </w:rPr>
              <w:t>Latrobe</w:t>
            </w:r>
            <w:r>
              <w:rPr>
                <w:sz w:val="16"/>
                <w:szCs w:val="16"/>
              </w:rPr>
              <w:t xml:space="preserve"> City and the need to factor this in </w:t>
            </w:r>
            <w:r w:rsidR="00432C05">
              <w:rPr>
                <w:sz w:val="16"/>
                <w:szCs w:val="16"/>
              </w:rPr>
              <w:t xml:space="preserve">regarding the flow-on demands for water for household consumptive use. </w:t>
            </w:r>
          </w:p>
          <w:p w14:paraId="22580E03" w14:textId="3DCC3C8C" w:rsidR="00BA10C7" w:rsidRDefault="00F07754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</w:t>
            </w:r>
            <w:r w:rsidR="00241878" w:rsidRPr="00BA10C7">
              <w:rPr>
                <w:sz w:val="16"/>
                <w:szCs w:val="16"/>
              </w:rPr>
              <w:t xml:space="preserve"> use of water for irrigation </w:t>
            </w:r>
            <w:r>
              <w:rPr>
                <w:sz w:val="16"/>
                <w:szCs w:val="16"/>
              </w:rPr>
              <w:t xml:space="preserve">was discussed, including </w:t>
            </w:r>
            <w:r w:rsidR="00241878" w:rsidRPr="00BA10C7">
              <w:rPr>
                <w:sz w:val="16"/>
                <w:szCs w:val="16"/>
              </w:rPr>
              <w:t>whether all</w:t>
            </w:r>
            <w:r w:rsidR="00B44FE9" w:rsidRPr="00BA10C7">
              <w:rPr>
                <w:sz w:val="16"/>
                <w:szCs w:val="16"/>
              </w:rPr>
              <w:t xml:space="preserve"> existing irrigators that utilise water from the Latrobe River have been </w:t>
            </w:r>
            <w:proofErr w:type="gramStart"/>
            <w:r w:rsidR="00B44FE9" w:rsidRPr="00BA10C7">
              <w:rPr>
                <w:sz w:val="16"/>
                <w:szCs w:val="16"/>
              </w:rPr>
              <w:t>taken into account</w:t>
            </w:r>
            <w:proofErr w:type="gramEnd"/>
            <w:r w:rsidR="00B44FE9" w:rsidRPr="00BA10C7">
              <w:rPr>
                <w:sz w:val="16"/>
                <w:szCs w:val="16"/>
              </w:rPr>
              <w:t xml:space="preserve"> with this modelling, as </w:t>
            </w:r>
            <w:r w:rsidR="00322EB6" w:rsidRPr="00BA10C7">
              <w:rPr>
                <w:sz w:val="16"/>
                <w:szCs w:val="16"/>
              </w:rPr>
              <w:t>well as factoring in</w:t>
            </w:r>
            <w:r>
              <w:rPr>
                <w:sz w:val="16"/>
                <w:szCs w:val="16"/>
              </w:rPr>
              <w:t xml:space="preserve"> projected</w:t>
            </w:r>
            <w:r w:rsidR="00322EB6" w:rsidRPr="00BA10C7">
              <w:rPr>
                <w:sz w:val="16"/>
                <w:szCs w:val="16"/>
              </w:rPr>
              <w:t xml:space="preserve"> growth in irrigation</w:t>
            </w:r>
            <w:r w:rsidR="00A96C85" w:rsidRPr="00BA10C7">
              <w:rPr>
                <w:sz w:val="16"/>
                <w:szCs w:val="16"/>
              </w:rPr>
              <w:t xml:space="preserve"> </w:t>
            </w:r>
            <w:r w:rsidR="00322EB6" w:rsidRPr="00BA10C7">
              <w:rPr>
                <w:sz w:val="16"/>
                <w:szCs w:val="16"/>
              </w:rPr>
              <w:t xml:space="preserve">demands. All existing </w:t>
            </w:r>
            <w:r w:rsidR="00B940A0" w:rsidRPr="00BA10C7">
              <w:rPr>
                <w:sz w:val="16"/>
                <w:szCs w:val="16"/>
              </w:rPr>
              <w:t>irrigators</w:t>
            </w:r>
            <w:r w:rsidR="00322EB6" w:rsidRPr="00BA10C7">
              <w:rPr>
                <w:sz w:val="16"/>
                <w:szCs w:val="16"/>
              </w:rPr>
              <w:t xml:space="preserve"> have been considered as part of this modelling</w:t>
            </w:r>
            <w:r w:rsidR="00A96C85" w:rsidRPr="00BA10C7">
              <w:rPr>
                <w:sz w:val="16"/>
                <w:szCs w:val="16"/>
              </w:rPr>
              <w:t>. LVRRS implementation action three is about protecting existing water users</w:t>
            </w:r>
            <w:r w:rsidR="00BA10C7">
              <w:rPr>
                <w:sz w:val="16"/>
                <w:szCs w:val="16"/>
              </w:rPr>
              <w:t>; future water users are considered outside of the scope of this work</w:t>
            </w:r>
            <w:r w:rsidR="00026A22">
              <w:rPr>
                <w:sz w:val="16"/>
                <w:szCs w:val="16"/>
              </w:rPr>
              <w:t>.</w:t>
            </w:r>
            <w:r w:rsidR="00BA10C7">
              <w:rPr>
                <w:sz w:val="16"/>
                <w:szCs w:val="16"/>
              </w:rPr>
              <w:t xml:space="preserve"> </w:t>
            </w:r>
            <w:r w:rsidR="000F6C7A">
              <w:rPr>
                <w:sz w:val="16"/>
                <w:szCs w:val="16"/>
              </w:rPr>
              <w:t xml:space="preserve">The </w:t>
            </w:r>
            <w:r w:rsidR="000F6C7A" w:rsidRPr="0006240B">
              <w:rPr>
                <w:i/>
                <w:iCs/>
                <w:sz w:val="16"/>
                <w:szCs w:val="16"/>
              </w:rPr>
              <w:t xml:space="preserve">Central and </w:t>
            </w:r>
            <w:r w:rsidR="00501B9D" w:rsidRPr="0006240B">
              <w:rPr>
                <w:i/>
                <w:iCs/>
                <w:sz w:val="16"/>
                <w:szCs w:val="16"/>
              </w:rPr>
              <w:t xml:space="preserve">Gippsland Region Sustainable Water Strategy </w:t>
            </w:r>
            <w:r w:rsidR="00501B9D" w:rsidRPr="00BA10C7">
              <w:rPr>
                <w:sz w:val="16"/>
                <w:szCs w:val="16"/>
              </w:rPr>
              <w:t xml:space="preserve">is exploring opportunities to underpin a strong irrigation sector into the future.  </w:t>
            </w:r>
          </w:p>
          <w:p w14:paraId="0EB7AB65" w14:textId="341B370F" w:rsidR="00B8011B" w:rsidRDefault="00B8011B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Committee discuss</w:t>
            </w:r>
            <w:r w:rsidR="007F1A21">
              <w:rPr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how the impacts of floods are </w:t>
            </w:r>
            <w:r w:rsidR="004F011B">
              <w:rPr>
                <w:sz w:val="16"/>
                <w:szCs w:val="16"/>
              </w:rPr>
              <w:t>considered as part of this environmental risk assessment.</w:t>
            </w:r>
            <w:r w:rsidR="007F1A21">
              <w:rPr>
                <w:sz w:val="16"/>
                <w:szCs w:val="16"/>
              </w:rPr>
              <w:t xml:space="preserve"> The </w:t>
            </w:r>
            <w:r w:rsidR="004A018D">
              <w:rPr>
                <w:sz w:val="16"/>
                <w:szCs w:val="16"/>
              </w:rPr>
              <w:t>environmental risk assessment is focussed on how environmental values, particularly animals and plants, experience flows (including flooding).</w:t>
            </w:r>
          </w:p>
          <w:p w14:paraId="131C0335" w14:textId="1BE8ABA7" w:rsidR="00AC1EF1" w:rsidRDefault="006A2AE9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A number of</w:t>
            </w:r>
            <w:proofErr w:type="gramEnd"/>
            <w:r>
              <w:rPr>
                <w:sz w:val="16"/>
                <w:szCs w:val="16"/>
              </w:rPr>
              <w:t xml:space="preserve"> alternative water sources that may be able to support mine rehabilitation have been considered</w:t>
            </w:r>
            <w:r w:rsidR="006F4C97">
              <w:rPr>
                <w:sz w:val="16"/>
                <w:szCs w:val="16"/>
              </w:rPr>
              <w:t xml:space="preserve"> as part of implementation action four,</w:t>
            </w:r>
            <w:r>
              <w:rPr>
                <w:sz w:val="16"/>
                <w:szCs w:val="16"/>
              </w:rPr>
              <w:t xml:space="preserve"> including desalination,</w:t>
            </w:r>
            <w:r w:rsidR="004D412D">
              <w:rPr>
                <w:sz w:val="16"/>
                <w:szCs w:val="16"/>
              </w:rPr>
              <w:t xml:space="preserve"> utilisation of the Eastern Treatment Plant and recycled water from the Gippsland Water Factory</w:t>
            </w:r>
            <w:r w:rsidR="006F4C97">
              <w:rPr>
                <w:sz w:val="16"/>
                <w:szCs w:val="16"/>
              </w:rPr>
              <w:t>.</w:t>
            </w:r>
          </w:p>
          <w:p w14:paraId="480DF8EA" w14:textId="0AB1CDBC" w:rsidR="006F4C97" w:rsidRDefault="006F4C97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options were assessed against </w:t>
            </w:r>
            <w:proofErr w:type="gramStart"/>
            <w:r>
              <w:rPr>
                <w:sz w:val="16"/>
                <w:szCs w:val="16"/>
              </w:rPr>
              <w:t>a number of</w:t>
            </w:r>
            <w:proofErr w:type="gramEnd"/>
            <w:r>
              <w:rPr>
                <w:sz w:val="16"/>
                <w:szCs w:val="16"/>
              </w:rPr>
              <w:t xml:space="preserve"> criteria including the </w:t>
            </w:r>
            <w:r w:rsidR="006074BC">
              <w:rPr>
                <w:sz w:val="16"/>
                <w:szCs w:val="16"/>
              </w:rPr>
              <w:t>quality of water, volumes, reliability, an</w:t>
            </w:r>
            <w:r w:rsidR="00A90200">
              <w:rPr>
                <w:sz w:val="16"/>
                <w:szCs w:val="16"/>
              </w:rPr>
              <w:t>y</w:t>
            </w:r>
            <w:r w:rsidR="006074BC">
              <w:rPr>
                <w:sz w:val="16"/>
                <w:szCs w:val="16"/>
              </w:rPr>
              <w:t xml:space="preserve"> secondary benefits and likely stakeholder support. </w:t>
            </w:r>
          </w:p>
          <w:p w14:paraId="143A1E6A" w14:textId="1B0CBA5A" w:rsidR="00BD4F12" w:rsidRDefault="00BD4F12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water produced would not necessarily </w:t>
            </w:r>
            <w:r w:rsidR="004B7159">
              <w:rPr>
                <w:sz w:val="16"/>
                <w:szCs w:val="16"/>
              </w:rPr>
              <w:t>be drinking water quality, but rather fit-for-purpose (</w:t>
            </w:r>
            <w:proofErr w:type="gramStart"/>
            <w:r w:rsidR="004B7159">
              <w:rPr>
                <w:sz w:val="16"/>
                <w:szCs w:val="16"/>
              </w:rPr>
              <w:t>i.e.</w:t>
            </w:r>
            <w:proofErr w:type="gramEnd"/>
            <w:r w:rsidR="004B7159">
              <w:rPr>
                <w:sz w:val="16"/>
                <w:szCs w:val="16"/>
              </w:rPr>
              <w:t xml:space="preserve"> mine rehabilitation).</w:t>
            </w:r>
          </w:p>
          <w:p w14:paraId="49AFF4ED" w14:textId="32BB47C7" w:rsidR="00AB71DA" w:rsidRPr="00955F72" w:rsidRDefault="00771D1E" w:rsidP="00770BB5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changing industrial profile and the flow-on effects for water supply and demand need</w:t>
            </w:r>
            <w:r w:rsidR="00B6470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to be factored in</w:t>
            </w:r>
            <w:r w:rsidR="00B64706">
              <w:rPr>
                <w:sz w:val="16"/>
                <w:szCs w:val="16"/>
              </w:rPr>
              <w:t>to water resource planning for the region</w:t>
            </w:r>
            <w:r>
              <w:rPr>
                <w:sz w:val="16"/>
                <w:szCs w:val="16"/>
              </w:rPr>
              <w:t>. F</w:t>
            </w:r>
            <w:r w:rsidR="00E82EBA">
              <w:rPr>
                <w:sz w:val="16"/>
                <w:szCs w:val="16"/>
              </w:rPr>
              <w:t>or example, four gigalitres of water previously held as an entitlement by Energy Bri</w:t>
            </w:r>
            <w:r w:rsidR="00A10CD0">
              <w:rPr>
                <w:sz w:val="16"/>
                <w:szCs w:val="16"/>
              </w:rPr>
              <w:t>x</w:t>
            </w:r>
            <w:r w:rsidR="00E82EBA">
              <w:rPr>
                <w:sz w:val="16"/>
                <w:szCs w:val="16"/>
              </w:rPr>
              <w:t xml:space="preserve"> has recently been returned to the system.</w:t>
            </w:r>
          </w:p>
        </w:tc>
      </w:tr>
      <w:tr w:rsidR="008C3085" w:rsidRPr="0089632A" w14:paraId="6C743C66" w14:textId="77777777" w:rsidTr="00770BB5">
        <w:trPr>
          <w:trHeight w:val="1579"/>
        </w:trPr>
        <w:tc>
          <w:tcPr>
            <w:tcW w:w="827" w:type="dxa"/>
          </w:tcPr>
          <w:p w14:paraId="03A8C1AD" w14:textId="18F741C4" w:rsidR="008C3085" w:rsidRPr="0089632A" w:rsidRDefault="008C3085" w:rsidP="00A10CD0">
            <w:pPr>
              <w:spacing w:before="120" w:line="33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9632A">
              <w:rPr>
                <w:rFonts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204" w:type="dxa"/>
          </w:tcPr>
          <w:p w14:paraId="44EAA95D" w14:textId="5E156F1D" w:rsidR="00FB2DAC" w:rsidRPr="0089632A" w:rsidRDefault="00FB2DAC" w:rsidP="00770BB5">
            <w:pPr>
              <w:pStyle w:val="Heading2"/>
              <w:spacing w:before="120" w:after="120" w:line="336" w:lineRule="auto"/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</w:pPr>
            <w:r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>Latrobe Valley Regional Rehabilitation Strategy Implementation Action</w:t>
            </w:r>
            <w:r w:rsidR="00420233"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 xml:space="preserve"> </w:t>
            </w:r>
            <w:r w:rsidR="00D27408"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>Five</w:t>
            </w:r>
            <w:r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 xml:space="preserve"> - </w:t>
            </w:r>
            <w:r w:rsidRPr="0030219D">
              <w:rPr>
                <w:rFonts w:cs="Arial"/>
                <w:b/>
                <w:caps w:val="0"/>
                <w:color w:val="424650"/>
                <w:sz w:val="16"/>
                <w:szCs w:val="16"/>
              </w:rPr>
              <w:t>update</w:t>
            </w:r>
          </w:p>
          <w:p w14:paraId="13EAF568" w14:textId="2C9FBC44" w:rsidR="00C51EEF" w:rsidRPr="007C23F6" w:rsidRDefault="008C3085" w:rsidP="00770BB5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</w:pPr>
            <w:r w:rsidRPr="007C23F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Delivered by</w:t>
            </w:r>
            <w:r w:rsidR="00D27408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 </w:t>
            </w:r>
            <w:r w:rsidR="00FE7CF8" w:rsidRPr="007C23F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Chris McAuley, Senior Project Manager Latrobe Valley Regional Rehabilitation Strategy, Department of Job</w:t>
            </w:r>
            <w:r w:rsidR="00D27408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s,</w:t>
            </w:r>
            <w:r w:rsidR="00FE7CF8" w:rsidRPr="007C23F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 Precincts and Regions</w:t>
            </w:r>
          </w:p>
          <w:p w14:paraId="348230B2" w14:textId="6C5FE761" w:rsidR="00004D4E" w:rsidRPr="00773778" w:rsidRDefault="00145B3E" w:rsidP="00770BB5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</w:pPr>
            <w:r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The Committee was provided with an update on LVRRS implementation action five to</w:t>
            </w:r>
            <w:r w:rsidR="00160AC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‘identify alternative/contingency rehabilitation options to manage land stability and fire risks if sufficient water is not available</w:t>
            </w:r>
            <w:r w:rsidR="00420233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’</w:t>
            </w:r>
            <w:r w:rsidR="00160AC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. This included the approach to </w:t>
            </w:r>
            <w:r w:rsidR="008939E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mine stability analysis </w:t>
            </w:r>
            <w:r w:rsidR="00CC36BE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for</w:t>
            </w:r>
            <w:r w:rsidR="008939E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alternative/contingency </w:t>
            </w:r>
            <w:r w:rsidR="00CC36BE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rehabilitation </w:t>
            </w:r>
            <w:r w:rsidR="008939E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options</w:t>
            </w:r>
            <w:r w:rsidR="00CC36BE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,</w:t>
            </w:r>
            <w:r w:rsidR="00225B20" w:rsidRPr="00902ECB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the types of ongoing management requirements for non-water </w:t>
            </w:r>
            <w:r w:rsidR="00CC36BE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rehabilitation </w:t>
            </w:r>
            <w:r w:rsidR="00225B20" w:rsidRPr="00902ECB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option</w:t>
            </w:r>
            <w:r w:rsidR="00360959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s</w:t>
            </w:r>
            <w:r w:rsidR="00CC36BE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and identified risks</w:t>
            </w:r>
            <w:r w:rsidR="003B5F8D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,</w:t>
            </w:r>
            <w:r w:rsidR="00CC36BE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as well as</w:t>
            </w:r>
            <w:r w:rsidR="00225B20" w:rsidRPr="00902ECB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two contingency analysis scenarios for water-based rehabilitation </w:t>
            </w:r>
            <w:proofErr w:type="gramStart"/>
            <w:r w:rsidR="00225B20" w:rsidRPr="00902ECB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plans, </w:t>
            </w:r>
            <w:r w:rsidR="00360959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if</w:t>
            </w:r>
            <w:proofErr w:type="gramEnd"/>
            <w:r w:rsidR="00360959" w:rsidRPr="00902ECB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</w:t>
            </w:r>
            <w:r w:rsidR="00225B20" w:rsidRPr="00902ECB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sufficient water is </w:t>
            </w:r>
            <w:r w:rsidR="008412AC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not </w:t>
            </w:r>
            <w:r w:rsidR="00225B20" w:rsidRPr="00902ECB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available. </w:t>
            </w:r>
          </w:p>
          <w:p w14:paraId="2C4EE3D7" w14:textId="294305EC" w:rsidR="00BD5794" w:rsidRPr="00773778" w:rsidRDefault="00BD5794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773778">
              <w:rPr>
                <w:sz w:val="16"/>
                <w:szCs w:val="16"/>
              </w:rPr>
              <w:t xml:space="preserve">The Committee discussed the importance of differentiating between factor of safety and probability of failure. </w:t>
            </w:r>
            <w:r w:rsidR="000800CE" w:rsidRPr="00773778">
              <w:rPr>
                <w:sz w:val="16"/>
                <w:szCs w:val="16"/>
              </w:rPr>
              <w:t xml:space="preserve">A need to consider practicality of use for the rehabilitated sites was also discussed, noting that a dry pit will require significant active </w:t>
            </w:r>
            <w:r w:rsidR="000800CE" w:rsidRPr="00773778">
              <w:rPr>
                <w:sz w:val="16"/>
                <w:szCs w:val="16"/>
              </w:rPr>
              <w:lastRenderedPageBreak/>
              <w:t>management with limited public access to the site.</w:t>
            </w:r>
          </w:p>
          <w:p w14:paraId="0B46F492" w14:textId="46273909" w:rsidR="00773778" w:rsidRDefault="00773778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773778">
              <w:rPr>
                <w:sz w:val="16"/>
                <w:szCs w:val="16"/>
              </w:rPr>
              <w:t>Probability of failure needs to be considered in the context of historical failures across the Latrobe Valley’s brown coal mines and current active stability management measures in place.</w:t>
            </w:r>
          </w:p>
          <w:p w14:paraId="69C3DF57" w14:textId="63737178" w:rsidR="00B94C0D" w:rsidRDefault="00B94C0D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to understand how much the mine area may increase in size if the batter slope</w:t>
            </w:r>
            <w:r w:rsidR="003B5F8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were to be reduced has not yet been completed.</w:t>
            </w:r>
          </w:p>
          <w:p w14:paraId="2A4C49C5" w14:textId="48B5589D" w:rsidR="00B560E0" w:rsidRPr="00773778" w:rsidRDefault="00B560E0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considering fill material (other than water) as a rehabilitation solution for the Latrobe Valley coal mines, </w:t>
            </w:r>
            <w:r w:rsidR="008A3EBD">
              <w:rPr>
                <w:sz w:val="16"/>
                <w:szCs w:val="16"/>
              </w:rPr>
              <w:t>transport requirements and truck movements also need to be considered.</w:t>
            </w:r>
          </w:p>
          <w:p w14:paraId="3115C667" w14:textId="23D9CE40" w:rsidR="00393D03" w:rsidRDefault="00393D03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Horizontal drains serve as one of the key control measures in managing batter stability. </w:t>
            </w:r>
            <w:r w:rsidR="001F4178">
              <w:rPr>
                <w:sz w:val="16"/>
                <w:szCs w:val="16"/>
              </w:rPr>
              <w:t>There is a need to consider the placement and maintenance of drainage infrastructure for non-water fill scenarios.</w:t>
            </w:r>
          </w:p>
          <w:p w14:paraId="57770EA2" w14:textId="6475F45B" w:rsidR="004E0306" w:rsidRDefault="004E0306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AB06CA">
              <w:rPr>
                <w:sz w:val="16"/>
                <w:szCs w:val="16"/>
              </w:rPr>
              <w:t>C</w:t>
            </w:r>
            <w:r w:rsidR="008C2645">
              <w:rPr>
                <w:sz w:val="16"/>
                <w:szCs w:val="16"/>
              </w:rPr>
              <w:t xml:space="preserve">ommittee discussed the </w:t>
            </w:r>
            <w:r>
              <w:rPr>
                <w:sz w:val="16"/>
                <w:szCs w:val="16"/>
              </w:rPr>
              <w:t>maintenance associated with non-</w:t>
            </w:r>
            <w:proofErr w:type="gramStart"/>
            <w:r>
              <w:rPr>
                <w:sz w:val="16"/>
                <w:szCs w:val="16"/>
              </w:rPr>
              <w:t>water based</w:t>
            </w:r>
            <w:proofErr w:type="gramEnd"/>
            <w:r>
              <w:rPr>
                <w:sz w:val="16"/>
                <w:szCs w:val="16"/>
              </w:rPr>
              <w:t xml:space="preserve"> rehabilitation options</w:t>
            </w:r>
            <w:r w:rsidR="008C2645">
              <w:rPr>
                <w:sz w:val="16"/>
                <w:szCs w:val="16"/>
              </w:rPr>
              <w:t xml:space="preserve">, noting that this is </w:t>
            </w:r>
            <w:r>
              <w:rPr>
                <w:sz w:val="16"/>
                <w:szCs w:val="16"/>
              </w:rPr>
              <w:t xml:space="preserve">significant and </w:t>
            </w:r>
            <w:r w:rsidR="008C2645">
              <w:rPr>
                <w:sz w:val="16"/>
                <w:szCs w:val="16"/>
              </w:rPr>
              <w:t>will require active management</w:t>
            </w:r>
            <w:r w:rsidR="00C17DE1">
              <w:rPr>
                <w:sz w:val="16"/>
                <w:szCs w:val="16"/>
              </w:rPr>
              <w:t xml:space="preserve"> in perpetuity. </w:t>
            </w:r>
            <w:r w:rsidR="00BB7FE4">
              <w:rPr>
                <w:sz w:val="16"/>
                <w:szCs w:val="16"/>
              </w:rPr>
              <w:t>F</w:t>
            </w:r>
            <w:r w:rsidR="00C17DE1">
              <w:rPr>
                <w:sz w:val="16"/>
                <w:szCs w:val="16"/>
              </w:rPr>
              <w:t xml:space="preserve">unding this monitoring and maintenance is challenging when the asset is no longer producing revenue. </w:t>
            </w:r>
          </w:p>
          <w:p w14:paraId="3062D991" w14:textId="6B078F6F" w:rsidR="00E677E5" w:rsidRDefault="00DA2066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was</w:t>
            </w:r>
            <w:r w:rsidR="00E677E5">
              <w:rPr>
                <w:sz w:val="16"/>
                <w:szCs w:val="16"/>
              </w:rPr>
              <w:t xml:space="preserve"> suggested further work </w:t>
            </w:r>
            <w:r w:rsidR="00AB06CA">
              <w:rPr>
                <w:sz w:val="16"/>
                <w:szCs w:val="16"/>
              </w:rPr>
              <w:t>b</w:t>
            </w:r>
            <w:r w:rsidR="00E677E5">
              <w:rPr>
                <w:sz w:val="16"/>
                <w:szCs w:val="16"/>
              </w:rPr>
              <w:t>e undertaken in considering sourcing</w:t>
            </w:r>
            <w:r w:rsidR="0061246D">
              <w:rPr>
                <w:sz w:val="16"/>
                <w:szCs w:val="16"/>
              </w:rPr>
              <w:t xml:space="preserve"> of</w:t>
            </w:r>
            <w:r w:rsidR="00E677E5">
              <w:rPr>
                <w:sz w:val="16"/>
                <w:szCs w:val="16"/>
              </w:rPr>
              <w:t xml:space="preserve"> non-water fill material and </w:t>
            </w:r>
            <w:r w:rsidR="00BF4FD4">
              <w:rPr>
                <w:sz w:val="16"/>
                <w:szCs w:val="16"/>
              </w:rPr>
              <w:t>costs associated with establishing and ma</w:t>
            </w:r>
            <w:r w:rsidR="00183BE6">
              <w:rPr>
                <w:sz w:val="16"/>
                <w:szCs w:val="16"/>
              </w:rPr>
              <w:t>in</w:t>
            </w:r>
            <w:r w:rsidR="00BF4FD4">
              <w:rPr>
                <w:sz w:val="16"/>
                <w:szCs w:val="16"/>
              </w:rPr>
              <w:t>t</w:t>
            </w:r>
            <w:r w:rsidR="00183BE6">
              <w:rPr>
                <w:sz w:val="16"/>
                <w:szCs w:val="16"/>
              </w:rPr>
              <w:t>ain</w:t>
            </w:r>
            <w:r w:rsidR="00EA3FCE">
              <w:rPr>
                <w:sz w:val="16"/>
                <w:szCs w:val="16"/>
              </w:rPr>
              <w:t>ing</w:t>
            </w:r>
            <w:r w:rsidR="00BF4FD4">
              <w:rPr>
                <w:sz w:val="16"/>
                <w:szCs w:val="16"/>
              </w:rPr>
              <w:t xml:space="preserve"> a dry pit. In addition, careful consideration needs to be given to how the concept of ‘factor of safety’ is communicated</w:t>
            </w:r>
            <w:r w:rsidR="006D0EDE">
              <w:rPr>
                <w:sz w:val="16"/>
                <w:szCs w:val="16"/>
              </w:rPr>
              <w:t>.</w:t>
            </w:r>
          </w:p>
          <w:p w14:paraId="7ED7D480" w14:textId="0DD8A339" w:rsidR="00645619" w:rsidRDefault="00645619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number of specific terms, including factor of safety, probability of failure, risks</w:t>
            </w:r>
            <w:r w:rsidR="000470F5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consequences</w:t>
            </w:r>
            <w:r w:rsidR="000470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were </w:t>
            </w:r>
            <w:r w:rsidR="00183BE6">
              <w:rPr>
                <w:sz w:val="16"/>
                <w:szCs w:val="16"/>
              </w:rPr>
              <w:t>discussed</w:t>
            </w:r>
            <w:r>
              <w:rPr>
                <w:sz w:val="16"/>
                <w:szCs w:val="16"/>
              </w:rPr>
              <w:t xml:space="preserve"> and the need to develop</w:t>
            </w:r>
            <w:r w:rsidR="00183BE6">
              <w:rPr>
                <w:sz w:val="16"/>
                <w:szCs w:val="16"/>
              </w:rPr>
              <w:t xml:space="preserve"> clear communications material that explains these terms in the context of </w:t>
            </w:r>
            <w:proofErr w:type="gramStart"/>
            <w:r w:rsidR="00183BE6">
              <w:rPr>
                <w:sz w:val="16"/>
                <w:szCs w:val="16"/>
              </w:rPr>
              <w:t>mine</w:t>
            </w:r>
            <w:proofErr w:type="gramEnd"/>
            <w:r w:rsidR="00183BE6">
              <w:rPr>
                <w:sz w:val="16"/>
                <w:szCs w:val="16"/>
              </w:rPr>
              <w:t xml:space="preserve"> rehabilitation</w:t>
            </w:r>
            <w:r w:rsidR="00590CFD">
              <w:rPr>
                <w:sz w:val="16"/>
                <w:szCs w:val="16"/>
              </w:rPr>
              <w:t>.</w:t>
            </w:r>
          </w:p>
          <w:p w14:paraId="5580FC78" w14:textId="2AA0E677" w:rsidR="00EA3FCE" w:rsidRDefault="00903D65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 </w:t>
            </w:r>
            <w:r w:rsidR="00EA3FCE">
              <w:rPr>
                <w:sz w:val="16"/>
                <w:szCs w:val="16"/>
              </w:rPr>
              <w:t xml:space="preserve">cost comparison for the dry pit </w:t>
            </w:r>
            <w:r>
              <w:rPr>
                <w:sz w:val="16"/>
                <w:szCs w:val="16"/>
              </w:rPr>
              <w:t>option compared with alter</w:t>
            </w:r>
            <w:r w:rsidR="000470F5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ative water source rehabilitation options(s) was </w:t>
            </w:r>
            <w:r w:rsidR="00D02261">
              <w:rPr>
                <w:sz w:val="16"/>
                <w:szCs w:val="16"/>
              </w:rPr>
              <w:t>identified</w:t>
            </w:r>
            <w:r>
              <w:rPr>
                <w:sz w:val="16"/>
                <w:szCs w:val="16"/>
              </w:rPr>
              <w:t xml:space="preserve"> as being needed, </w:t>
            </w:r>
            <w:r w:rsidR="007A3960">
              <w:rPr>
                <w:sz w:val="16"/>
                <w:szCs w:val="16"/>
              </w:rPr>
              <w:t>noting</w:t>
            </w:r>
            <w:r>
              <w:rPr>
                <w:sz w:val="16"/>
                <w:szCs w:val="16"/>
              </w:rPr>
              <w:t xml:space="preserve"> that the costs are significant </w:t>
            </w:r>
            <w:r w:rsidR="00C33EFC">
              <w:rPr>
                <w:sz w:val="16"/>
                <w:szCs w:val="16"/>
              </w:rPr>
              <w:t xml:space="preserve">across all options </w:t>
            </w:r>
            <w:r>
              <w:rPr>
                <w:sz w:val="16"/>
                <w:szCs w:val="16"/>
              </w:rPr>
              <w:t>and it is important these are sufficiently understood by stakeholders.</w:t>
            </w:r>
          </w:p>
          <w:p w14:paraId="12558D56" w14:textId="276B03E6" w:rsidR="00D02261" w:rsidRDefault="00D02261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 addition to </w:t>
            </w:r>
            <w:r w:rsidR="00610BAB">
              <w:rPr>
                <w:sz w:val="16"/>
                <w:szCs w:val="16"/>
              </w:rPr>
              <w:t xml:space="preserve">managing </w:t>
            </w:r>
            <w:r>
              <w:rPr>
                <w:sz w:val="16"/>
                <w:szCs w:val="16"/>
              </w:rPr>
              <w:t>stability of the batters, ongoing groundwater depressurisation would be needed to prevent floor heav</w:t>
            </w:r>
            <w:r w:rsidR="001003D0">
              <w:rPr>
                <w:sz w:val="16"/>
                <w:szCs w:val="16"/>
              </w:rPr>
              <w:t xml:space="preserve">e and the impacts of regional subsidence would need to be considered. </w:t>
            </w:r>
          </w:p>
          <w:p w14:paraId="06E0F953" w14:textId="32FF21C4" w:rsidR="00D03D86" w:rsidRPr="00872A58" w:rsidRDefault="001003D0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902ECB">
              <w:rPr>
                <w:rFonts w:eastAsia="Times New Roman"/>
                <w:sz w:val="16"/>
                <w:szCs w:val="16"/>
                <w:lang w:val="en-US"/>
              </w:rPr>
              <w:t>While surcharg</w:t>
            </w:r>
            <w:r>
              <w:rPr>
                <w:rFonts w:eastAsia="Times New Roman"/>
                <w:sz w:val="16"/>
                <w:szCs w:val="16"/>
                <w:lang w:val="en-US"/>
              </w:rPr>
              <w:t>ing</w:t>
            </w:r>
            <w:r w:rsidRPr="00902ECB">
              <w:rPr>
                <w:rFonts w:eastAsia="Times New Roman"/>
                <w:sz w:val="16"/>
                <w:szCs w:val="16"/>
                <w:lang w:val="en-US"/>
              </w:rPr>
              <w:t xml:space="preserve"> may provide some relief</w:t>
            </w:r>
            <w:r>
              <w:rPr>
                <w:rFonts w:eastAsia="Times New Roman"/>
                <w:sz w:val="16"/>
                <w:szCs w:val="16"/>
                <w:lang w:val="en-US"/>
              </w:rPr>
              <w:t xml:space="preserve">, </w:t>
            </w:r>
            <w:r w:rsidRPr="00902ECB">
              <w:rPr>
                <w:rFonts w:eastAsia="Times New Roman"/>
                <w:sz w:val="16"/>
                <w:szCs w:val="16"/>
                <w:lang w:val="en-US"/>
              </w:rPr>
              <w:t xml:space="preserve">it won’t substantially address movement of land towards the void for a long time. </w:t>
            </w:r>
            <w:proofErr w:type="gramStart"/>
            <w:r w:rsidR="00D03D86">
              <w:rPr>
                <w:rFonts w:eastAsia="Times New Roman"/>
                <w:sz w:val="16"/>
                <w:szCs w:val="16"/>
                <w:lang w:val="en-US"/>
              </w:rPr>
              <w:t>All of</w:t>
            </w:r>
            <w:proofErr w:type="gramEnd"/>
            <w:r w:rsidR="00D03D86">
              <w:rPr>
                <w:rFonts w:eastAsia="Times New Roman"/>
                <w:sz w:val="16"/>
                <w:szCs w:val="16"/>
                <w:lang w:val="en-US"/>
              </w:rPr>
              <w:t xml:space="preserve"> these risks </w:t>
            </w:r>
            <w:r w:rsidR="00D03D86" w:rsidRPr="00872A58">
              <w:rPr>
                <w:sz w:val="16"/>
                <w:szCs w:val="16"/>
              </w:rPr>
              <w:t>can be addressed, however a clear and universally agreed acceptable risk level would be helpful in developing plans t</w:t>
            </w:r>
            <w:r w:rsidR="00872A58" w:rsidRPr="00872A58">
              <w:rPr>
                <w:sz w:val="16"/>
                <w:szCs w:val="16"/>
              </w:rPr>
              <w:t xml:space="preserve">o </w:t>
            </w:r>
            <w:r w:rsidR="009A6086" w:rsidRPr="00872A58">
              <w:rPr>
                <w:sz w:val="16"/>
                <w:szCs w:val="16"/>
              </w:rPr>
              <w:t>manage</w:t>
            </w:r>
            <w:r w:rsidR="00D03D86" w:rsidRPr="00872A58">
              <w:rPr>
                <w:sz w:val="16"/>
                <w:szCs w:val="16"/>
              </w:rPr>
              <w:t xml:space="preserve"> these risks.</w:t>
            </w:r>
          </w:p>
          <w:p w14:paraId="74B55B15" w14:textId="593E42DC" w:rsidR="008C3085" w:rsidRPr="009A6086" w:rsidRDefault="00872A58" w:rsidP="00770BB5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 w:rsidRPr="00872A58">
              <w:rPr>
                <w:sz w:val="16"/>
                <w:szCs w:val="16"/>
              </w:rPr>
              <w:t xml:space="preserve">While </w:t>
            </w:r>
            <w:r>
              <w:rPr>
                <w:sz w:val="16"/>
                <w:szCs w:val="16"/>
              </w:rPr>
              <w:t>each of the Latrobe Valley brown coal mines is unique,</w:t>
            </w:r>
            <w:r w:rsidR="00861334">
              <w:rPr>
                <w:sz w:val="16"/>
                <w:szCs w:val="16"/>
              </w:rPr>
              <w:t xml:space="preserve"> with unique domains within each mine, the acceptable thresholds for risk could be standardised, with each mine able to work backwards from the defined </w:t>
            </w:r>
            <w:r w:rsidR="00313D18">
              <w:rPr>
                <w:sz w:val="16"/>
                <w:szCs w:val="16"/>
              </w:rPr>
              <w:t>risk thresholds</w:t>
            </w:r>
            <w:r w:rsidR="009A6086">
              <w:rPr>
                <w:sz w:val="16"/>
                <w:szCs w:val="16"/>
              </w:rPr>
              <w:t>.</w:t>
            </w:r>
          </w:p>
        </w:tc>
      </w:tr>
      <w:tr w:rsidR="008C3085" w:rsidRPr="0089632A" w14:paraId="5E97A3EB" w14:textId="77777777" w:rsidTr="00EA52AF">
        <w:trPr>
          <w:trHeight w:val="390"/>
        </w:trPr>
        <w:tc>
          <w:tcPr>
            <w:tcW w:w="827" w:type="dxa"/>
          </w:tcPr>
          <w:p w14:paraId="423DF3FD" w14:textId="7902948D" w:rsidR="008C3085" w:rsidRPr="0089632A" w:rsidRDefault="008C3085" w:rsidP="00770BB5">
            <w:pPr>
              <w:spacing w:before="120" w:line="33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89632A">
              <w:rPr>
                <w:rFonts w:cs="Arial"/>
                <w:b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9204" w:type="dxa"/>
          </w:tcPr>
          <w:p w14:paraId="2E96FFD8" w14:textId="78BB16AD" w:rsidR="009A6086" w:rsidRPr="0089632A" w:rsidRDefault="009A6086" w:rsidP="00770BB5">
            <w:pPr>
              <w:pStyle w:val="Heading2"/>
              <w:spacing w:before="120" w:after="120" w:line="336" w:lineRule="auto"/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</w:pPr>
            <w:r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>Latrobe Valley Regional Rehabilitation Strategy Implementation Actions – communicati</w:t>
            </w:r>
            <w:r w:rsidR="00F2562B"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>ng study</w:t>
            </w:r>
            <w:r>
              <w:rPr>
                <w:rFonts w:eastAsiaTheme="minorEastAsia" w:cs="Arial"/>
                <w:b/>
                <w:bCs/>
                <w:caps w:val="0"/>
                <w:color w:val="424650"/>
                <w:sz w:val="16"/>
                <w:szCs w:val="16"/>
              </w:rPr>
              <w:t xml:space="preserve"> findings</w:t>
            </w:r>
          </w:p>
          <w:p w14:paraId="1DB995BB" w14:textId="6DB1B7A4" w:rsidR="00B44ED7" w:rsidRPr="009A6086" w:rsidRDefault="001D1A99" w:rsidP="00770BB5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</w:pPr>
            <w:r w:rsidRPr="009A608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D</w:t>
            </w:r>
            <w:r w:rsidR="008C3085" w:rsidRPr="009A608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elivered by</w:t>
            </w:r>
            <w:r w:rsidRPr="009A608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 </w:t>
            </w:r>
            <w:r w:rsidR="009A6086" w:rsidRPr="009A608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Anthony Feigl, Acting Director Coal Resources Victoria, Department of Jobs, Precincts and Regions and </w:t>
            </w:r>
            <w:r w:rsidR="00DD0558" w:rsidRPr="009A608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Anna May, </w:t>
            </w:r>
            <w:r w:rsidR="009A6086" w:rsidRPr="009A608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Director Water Resource Assessment and Planning, </w:t>
            </w:r>
            <w:r w:rsidR="00DD0558" w:rsidRPr="009A6086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Department of Environment, Land, Water and Planning</w:t>
            </w:r>
          </w:p>
          <w:p w14:paraId="2CADEB8A" w14:textId="628C23CF" w:rsidR="00684D0E" w:rsidRPr="007A3960" w:rsidRDefault="009A6086" w:rsidP="00770BB5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</w:pPr>
            <w:r w:rsidRPr="007A396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The Committee was provided wit</w:t>
            </w:r>
            <w:r w:rsidR="007A3960" w:rsidRPr="007A396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h an update on the plans to communicate the finding</w:t>
            </w:r>
            <w:r w:rsidR="007A396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s</w:t>
            </w:r>
            <w:r w:rsidR="007A3960" w:rsidRPr="007A396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 of the LVRRS implementation action studies with key stakeholders and the broader community</w:t>
            </w:r>
            <w:r w:rsidR="00C5014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.</w:t>
            </w:r>
          </w:p>
          <w:p w14:paraId="2731D2D1" w14:textId="6E7AD2ED" w:rsidR="00684D0E" w:rsidRDefault="007A3960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7A3960">
              <w:rPr>
                <w:sz w:val="16"/>
                <w:szCs w:val="16"/>
              </w:rPr>
              <w:t xml:space="preserve">The Committee recognised </w:t>
            </w:r>
            <w:r w:rsidR="002C4D49">
              <w:rPr>
                <w:sz w:val="16"/>
                <w:szCs w:val="16"/>
              </w:rPr>
              <w:t>the</w:t>
            </w:r>
            <w:r w:rsidRPr="007A3960">
              <w:rPr>
                <w:sz w:val="16"/>
                <w:szCs w:val="16"/>
              </w:rPr>
              <w:t xml:space="preserve"> need for the community to be informed of these study findings to help build </w:t>
            </w:r>
            <w:r w:rsidR="00276D68">
              <w:rPr>
                <w:sz w:val="16"/>
                <w:szCs w:val="16"/>
              </w:rPr>
              <w:t xml:space="preserve">broader </w:t>
            </w:r>
            <w:r w:rsidRPr="007A3960">
              <w:rPr>
                <w:sz w:val="16"/>
                <w:szCs w:val="16"/>
              </w:rPr>
              <w:t>knowledge of the challenges and opportunities associated with various rehabilitation options.</w:t>
            </w:r>
          </w:p>
          <w:p w14:paraId="7232B37F" w14:textId="4E1CDE54" w:rsidR="007A3960" w:rsidRDefault="0047745E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 was</w:t>
            </w:r>
            <w:r w:rsidR="00256EC5">
              <w:rPr>
                <w:sz w:val="16"/>
                <w:szCs w:val="16"/>
              </w:rPr>
              <w:t xml:space="preserve"> noted that the local community feels over-consulted and that when it comes to mine rehabilitation</w:t>
            </w:r>
            <w:r w:rsidR="003764DE">
              <w:rPr>
                <w:sz w:val="16"/>
                <w:szCs w:val="16"/>
              </w:rPr>
              <w:t xml:space="preserve"> </w:t>
            </w:r>
            <w:r w:rsidR="00EA52AF">
              <w:rPr>
                <w:sz w:val="16"/>
                <w:szCs w:val="16"/>
              </w:rPr>
              <w:t>community members</w:t>
            </w:r>
            <w:r w:rsidR="00256EC5">
              <w:rPr>
                <w:sz w:val="16"/>
                <w:szCs w:val="16"/>
              </w:rPr>
              <w:t xml:space="preserve"> don’t see an opportunity to genuinely influence the outcome through </w:t>
            </w:r>
            <w:r w:rsidR="00F37635">
              <w:rPr>
                <w:sz w:val="16"/>
                <w:szCs w:val="16"/>
              </w:rPr>
              <w:t>consultati</w:t>
            </w:r>
            <w:r w:rsidR="00EA52AF">
              <w:rPr>
                <w:sz w:val="16"/>
                <w:szCs w:val="16"/>
              </w:rPr>
              <w:t>ve</w:t>
            </w:r>
            <w:r w:rsidR="00F37635">
              <w:rPr>
                <w:sz w:val="16"/>
                <w:szCs w:val="16"/>
              </w:rPr>
              <w:t xml:space="preserve"> process</w:t>
            </w:r>
            <w:r w:rsidR="00EA52AF">
              <w:rPr>
                <w:sz w:val="16"/>
                <w:szCs w:val="16"/>
              </w:rPr>
              <w:t>es</w:t>
            </w:r>
            <w:r w:rsidR="00F37635">
              <w:rPr>
                <w:sz w:val="16"/>
                <w:szCs w:val="16"/>
              </w:rPr>
              <w:t xml:space="preserve"> but rather just obtain information.</w:t>
            </w:r>
          </w:p>
          <w:p w14:paraId="6F605B33" w14:textId="05BE885B" w:rsidR="008224E2" w:rsidRPr="00334476" w:rsidRDefault="004111C0" w:rsidP="00770BB5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Opportunities may exist for members to tap into their </w:t>
            </w:r>
            <w:r w:rsidR="00334476">
              <w:rPr>
                <w:sz w:val="16"/>
                <w:szCs w:val="16"/>
              </w:rPr>
              <w:t>professional networks to help in sharing this information more widely and generating interest.</w:t>
            </w:r>
          </w:p>
        </w:tc>
      </w:tr>
      <w:tr w:rsidR="008C3085" w:rsidRPr="0089632A" w14:paraId="5BC92581" w14:textId="77777777" w:rsidTr="00770BB5">
        <w:trPr>
          <w:trHeight w:val="1310"/>
        </w:trPr>
        <w:tc>
          <w:tcPr>
            <w:tcW w:w="827" w:type="dxa"/>
          </w:tcPr>
          <w:p w14:paraId="0FE26372" w14:textId="5BCD8E46" w:rsidR="008C3085" w:rsidRPr="0089632A" w:rsidRDefault="008C3085" w:rsidP="00770BB5">
            <w:pPr>
              <w:spacing w:before="120" w:line="240" w:lineRule="auto"/>
              <w:rPr>
                <w:rFonts w:eastAsiaTheme="majorEastAsia" w:cs="Arial"/>
                <w:b/>
                <w:sz w:val="16"/>
                <w:szCs w:val="16"/>
              </w:rPr>
            </w:pPr>
            <w:r w:rsidRPr="0089632A">
              <w:rPr>
                <w:rFonts w:eastAsiaTheme="majorEastAsia" w:cs="Arial"/>
                <w:b/>
                <w:sz w:val="16"/>
                <w:szCs w:val="16"/>
              </w:rPr>
              <w:t>5</w:t>
            </w:r>
          </w:p>
        </w:tc>
        <w:tc>
          <w:tcPr>
            <w:tcW w:w="9204" w:type="dxa"/>
          </w:tcPr>
          <w:p w14:paraId="0DF799BB" w14:textId="75C1C921" w:rsidR="00E01EBF" w:rsidRPr="00E01EBF" w:rsidRDefault="000E7537" w:rsidP="00770BB5">
            <w:pPr>
              <w:pStyle w:val="Heading2"/>
              <w:spacing w:before="120" w:after="120" w:line="360" w:lineRule="auto"/>
              <w:rPr>
                <w:rFonts w:eastAsia="Times New Roman"/>
                <w:b/>
                <w:bCs/>
                <w:caps w:val="0"/>
                <w:color w:val="42465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aps w:val="0"/>
                <w:color w:val="424650"/>
                <w:sz w:val="16"/>
                <w:szCs w:val="16"/>
                <w:lang w:val="en-US"/>
              </w:rPr>
              <w:t xml:space="preserve">Central and Gippsland Region </w:t>
            </w:r>
            <w:r w:rsidR="00E01EBF" w:rsidRPr="00E01EBF">
              <w:rPr>
                <w:rFonts w:eastAsia="Times New Roman"/>
                <w:b/>
                <w:bCs/>
                <w:caps w:val="0"/>
                <w:color w:val="424650"/>
                <w:sz w:val="16"/>
                <w:szCs w:val="16"/>
                <w:lang w:val="en-US"/>
              </w:rPr>
              <w:t>Sustainable Water Strategy</w:t>
            </w:r>
          </w:p>
          <w:p w14:paraId="6ED14C3C" w14:textId="3DA9628F" w:rsidR="00E01EBF" w:rsidRPr="00E01EBF" w:rsidRDefault="00E01EBF" w:rsidP="00770BB5">
            <w:pPr>
              <w:pStyle w:val="Heading2"/>
              <w:spacing w:before="120" w:after="120" w:line="360" w:lineRule="auto"/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</w:pPr>
            <w:r w:rsidRPr="00E01EBF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Delivered by</w:t>
            </w:r>
            <w:r w:rsidRPr="00E01EBF">
              <w:rPr>
                <w:rFonts w:eastAsia="Times New Roman"/>
                <w:b/>
                <w:bCs/>
                <w:i/>
                <w:iCs/>
                <w:caps w:val="0"/>
                <w:sz w:val="16"/>
                <w:szCs w:val="16"/>
                <w:lang w:val="en-US"/>
              </w:rPr>
              <w:t xml:space="preserve"> </w:t>
            </w:r>
            <w:r w:rsidRPr="00E01EBF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Heather Griffith, Director Policy Partnerships</w:t>
            </w:r>
            <w:r w:rsidRPr="006360BD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 and </w:t>
            </w:r>
            <w:r w:rsidRPr="00E01EBF">
              <w:rPr>
                <w:rFonts w:eastAsia="Times New Roman"/>
                <w:b/>
                <w:bCs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 xml:space="preserve">Lisa Lowe, Senior Manager Sustainable Water Strategies, Department of Environment, Land, Water and Planning </w:t>
            </w:r>
          </w:p>
          <w:p w14:paraId="0782833D" w14:textId="7CE9D1F2" w:rsidR="00C50140" w:rsidRPr="002B6F38" w:rsidRDefault="00C50140" w:rsidP="00770BB5">
            <w:pPr>
              <w:pStyle w:val="Heading2"/>
              <w:keepLines w:val="0"/>
              <w:spacing w:before="120" w:after="120" w:line="360" w:lineRule="auto"/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</w:pPr>
            <w:r w:rsidRPr="00C5014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The Committee was provided with </w:t>
            </w:r>
            <w:r w:rsidR="00BD1B05" w:rsidRPr="00C50140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 xml:space="preserve">an overview of the draft </w:t>
            </w:r>
            <w:r w:rsidR="00BD1B05" w:rsidRPr="00A31EA4">
              <w:rPr>
                <w:rFonts w:eastAsia="Times New Roman"/>
                <w:i/>
                <w:iCs/>
                <w:caps w:val="0"/>
                <w:color w:val="424650"/>
                <w:sz w:val="16"/>
                <w:szCs w:val="16"/>
                <w:lang w:val="en-US"/>
              </w:rPr>
              <w:t>Central and Gippsland Region Sustainable Water Strategy</w:t>
            </w:r>
            <w:r w:rsidR="002B6F38">
              <w:rPr>
                <w:rFonts w:eastAsia="Times New Roman"/>
                <w:caps w:val="0"/>
                <w:color w:val="424650"/>
                <w:sz w:val="16"/>
                <w:szCs w:val="16"/>
                <w:lang w:val="en-US"/>
              </w:rPr>
              <w:t>.</w:t>
            </w:r>
          </w:p>
          <w:p w14:paraId="6700563E" w14:textId="77777777" w:rsidR="003D3244" w:rsidRPr="00C50140" w:rsidRDefault="003D3244" w:rsidP="003D3244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C50140">
              <w:rPr>
                <w:sz w:val="16"/>
                <w:szCs w:val="16"/>
              </w:rPr>
              <w:lastRenderedPageBreak/>
              <w:t xml:space="preserve">Currently </w:t>
            </w:r>
            <w:r>
              <w:rPr>
                <w:sz w:val="16"/>
                <w:szCs w:val="16"/>
              </w:rPr>
              <w:t>six</w:t>
            </w:r>
            <w:r w:rsidRPr="00C50140">
              <w:rPr>
                <w:sz w:val="16"/>
                <w:szCs w:val="16"/>
              </w:rPr>
              <w:t xml:space="preserve"> million people reside in the Central</w:t>
            </w:r>
            <w:r>
              <w:rPr>
                <w:sz w:val="16"/>
                <w:szCs w:val="16"/>
              </w:rPr>
              <w:t xml:space="preserve"> and</w:t>
            </w:r>
            <w:r w:rsidRPr="00C50140">
              <w:rPr>
                <w:sz w:val="16"/>
                <w:szCs w:val="16"/>
              </w:rPr>
              <w:t xml:space="preserve"> Gippsland region</w:t>
            </w:r>
            <w:r>
              <w:rPr>
                <w:sz w:val="16"/>
                <w:szCs w:val="16"/>
              </w:rPr>
              <w:t xml:space="preserve">s, an </w:t>
            </w:r>
            <w:r w:rsidRPr="00783500">
              <w:rPr>
                <w:sz w:val="16"/>
                <w:szCs w:val="16"/>
              </w:rPr>
              <w:t xml:space="preserve">area that covers the waterways and catchments south of the Great </w:t>
            </w:r>
            <w:r>
              <w:rPr>
                <w:sz w:val="16"/>
                <w:szCs w:val="16"/>
              </w:rPr>
              <w:t>D</w:t>
            </w:r>
            <w:r w:rsidRPr="00783500">
              <w:rPr>
                <w:sz w:val="16"/>
                <w:szCs w:val="16"/>
              </w:rPr>
              <w:t xml:space="preserve">ivide down to the coast, from the </w:t>
            </w:r>
            <w:proofErr w:type="spellStart"/>
            <w:r w:rsidRPr="00783500">
              <w:rPr>
                <w:sz w:val="16"/>
                <w:szCs w:val="16"/>
              </w:rPr>
              <w:t>Otways</w:t>
            </w:r>
            <w:proofErr w:type="spellEnd"/>
            <w:r w:rsidRPr="00783500">
              <w:rPr>
                <w:sz w:val="16"/>
                <w:szCs w:val="16"/>
              </w:rPr>
              <w:t xml:space="preserve"> to East Gippsland</w:t>
            </w:r>
            <w:r>
              <w:rPr>
                <w:sz w:val="16"/>
                <w:szCs w:val="16"/>
              </w:rPr>
              <w:t>.</w:t>
            </w:r>
            <w:r w:rsidRPr="00C501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C50140">
              <w:rPr>
                <w:sz w:val="16"/>
                <w:szCs w:val="16"/>
              </w:rPr>
              <w:t xml:space="preserve">his is </w:t>
            </w:r>
            <w:r>
              <w:rPr>
                <w:sz w:val="16"/>
                <w:szCs w:val="16"/>
              </w:rPr>
              <w:t xml:space="preserve">set </w:t>
            </w:r>
            <w:r w:rsidRPr="00C50140">
              <w:rPr>
                <w:sz w:val="16"/>
                <w:szCs w:val="16"/>
              </w:rPr>
              <w:t>to increase to 10 million by 2056</w:t>
            </w:r>
            <w:r>
              <w:rPr>
                <w:sz w:val="16"/>
                <w:szCs w:val="16"/>
              </w:rPr>
              <w:t>, in turn increasing demand for water.</w:t>
            </w:r>
          </w:p>
          <w:p w14:paraId="1D16C353" w14:textId="22423142" w:rsidR="00BD1B05" w:rsidRDefault="00BD1B05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C50140">
              <w:rPr>
                <w:sz w:val="16"/>
                <w:szCs w:val="16"/>
              </w:rPr>
              <w:t>Water availability in the region is declining</w:t>
            </w:r>
            <w:r w:rsidR="00107A1C">
              <w:rPr>
                <w:sz w:val="16"/>
                <w:szCs w:val="16"/>
              </w:rPr>
              <w:t>.</w:t>
            </w:r>
            <w:r w:rsidR="00E3125E">
              <w:rPr>
                <w:sz w:val="16"/>
                <w:szCs w:val="16"/>
              </w:rPr>
              <w:t xml:space="preserve"> </w:t>
            </w:r>
            <w:r w:rsidR="00107A1C">
              <w:rPr>
                <w:sz w:val="16"/>
                <w:szCs w:val="16"/>
              </w:rPr>
              <w:t>T</w:t>
            </w:r>
            <w:r w:rsidR="00E3125E">
              <w:rPr>
                <w:sz w:val="16"/>
                <w:szCs w:val="16"/>
              </w:rPr>
              <w:t>here is a</w:t>
            </w:r>
            <w:r w:rsidRPr="00C50140">
              <w:rPr>
                <w:sz w:val="16"/>
                <w:szCs w:val="16"/>
              </w:rPr>
              <w:t xml:space="preserve"> need</w:t>
            </w:r>
            <w:r w:rsidR="00E3125E">
              <w:rPr>
                <w:sz w:val="16"/>
                <w:szCs w:val="16"/>
              </w:rPr>
              <w:t xml:space="preserve"> for</w:t>
            </w:r>
            <w:r w:rsidRPr="00C50140">
              <w:rPr>
                <w:sz w:val="16"/>
                <w:szCs w:val="16"/>
              </w:rPr>
              <w:t xml:space="preserve"> additional water supply to support cities and towns, agriculture and food and fibre</w:t>
            </w:r>
            <w:r w:rsidR="00107A1C">
              <w:rPr>
                <w:sz w:val="16"/>
                <w:szCs w:val="16"/>
              </w:rPr>
              <w:t xml:space="preserve"> as the population grows.</w:t>
            </w:r>
          </w:p>
          <w:p w14:paraId="214667A0" w14:textId="4B0F3EAE" w:rsidR="00270A32" w:rsidRDefault="00514A46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This strategy </w:t>
            </w:r>
            <w:r w:rsidR="00245B59">
              <w:rPr>
                <w:sz w:val="16"/>
                <w:szCs w:val="16"/>
              </w:rPr>
              <w:t>is the first tha</w:t>
            </w:r>
            <w:r>
              <w:rPr>
                <w:sz w:val="16"/>
                <w:szCs w:val="16"/>
              </w:rPr>
              <w:t xml:space="preserve">t has been developed in partnership with Traditional Owners across the region, </w:t>
            </w:r>
            <w:r w:rsidR="00406141">
              <w:rPr>
                <w:sz w:val="16"/>
                <w:szCs w:val="16"/>
              </w:rPr>
              <w:t>recognising that they have previously not had an active role in water management.</w:t>
            </w:r>
          </w:p>
          <w:p w14:paraId="570E1078" w14:textId="2E80C7D0" w:rsidR="00D769E4" w:rsidRPr="00C50140" w:rsidRDefault="00D769E4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>
              <w:rPr>
                <w:i/>
                <w:iCs/>
                <w:sz w:val="16"/>
                <w:szCs w:val="16"/>
              </w:rPr>
              <w:t>Central and Gippsland Region Sustainable Water Strategy</w:t>
            </w:r>
            <w:r>
              <w:rPr>
                <w:sz w:val="16"/>
                <w:szCs w:val="16"/>
              </w:rPr>
              <w:t xml:space="preserve"> is a </w:t>
            </w:r>
            <w:r w:rsidR="00245B59">
              <w:rPr>
                <w:sz w:val="16"/>
                <w:szCs w:val="16"/>
              </w:rPr>
              <w:t>50-year</w:t>
            </w:r>
            <w:r>
              <w:rPr>
                <w:sz w:val="16"/>
                <w:szCs w:val="16"/>
              </w:rPr>
              <w:t xml:space="preserve"> strategy that will be reviewed every 20 years. An implementation plan will include action</w:t>
            </w:r>
            <w:r w:rsidR="00245B59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for the next 5-10 years.</w:t>
            </w:r>
          </w:p>
          <w:p w14:paraId="0EF95AF4" w14:textId="3EFA6EDA" w:rsidR="00D86FCD" w:rsidRPr="004530AA" w:rsidRDefault="000D7829" w:rsidP="004530AA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draft strategy which will be released for public consultation</w:t>
            </w:r>
            <w:r w:rsidR="00FB2CB5">
              <w:rPr>
                <w:sz w:val="16"/>
                <w:szCs w:val="16"/>
              </w:rPr>
              <w:t xml:space="preserve"> in 2021</w:t>
            </w:r>
            <w:r>
              <w:rPr>
                <w:sz w:val="16"/>
                <w:szCs w:val="16"/>
              </w:rPr>
              <w:t xml:space="preserve"> will include high-level </w:t>
            </w:r>
            <w:r w:rsidR="005641E1">
              <w:rPr>
                <w:sz w:val="16"/>
                <w:szCs w:val="16"/>
              </w:rPr>
              <w:t xml:space="preserve">actions and </w:t>
            </w:r>
            <w:r>
              <w:rPr>
                <w:sz w:val="16"/>
                <w:szCs w:val="16"/>
              </w:rPr>
              <w:t>water recovery targets.</w:t>
            </w:r>
            <w:r w:rsidR="008E59F0">
              <w:rPr>
                <w:sz w:val="16"/>
                <w:szCs w:val="16"/>
              </w:rPr>
              <w:t xml:space="preserve"> </w:t>
            </w:r>
            <w:r w:rsidR="008E59F0" w:rsidRPr="004530AA">
              <w:rPr>
                <w:sz w:val="16"/>
                <w:szCs w:val="16"/>
              </w:rPr>
              <w:t>The final strategy, to be release</w:t>
            </w:r>
            <w:r w:rsidR="00E60FC5" w:rsidRPr="004530AA">
              <w:rPr>
                <w:sz w:val="16"/>
                <w:szCs w:val="16"/>
              </w:rPr>
              <w:t>d</w:t>
            </w:r>
            <w:r w:rsidR="008E59F0" w:rsidRPr="004530AA">
              <w:rPr>
                <w:sz w:val="16"/>
                <w:szCs w:val="16"/>
              </w:rPr>
              <w:t xml:space="preserve"> in early 2022, will include more detailed information about these actions including responsible agencies and authorities.</w:t>
            </w:r>
            <w:r w:rsidR="007879DB" w:rsidRPr="004530AA">
              <w:rPr>
                <w:sz w:val="16"/>
                <w:szCs w:val="16"/>
              </w:rPr>
              <w:t xml:space="preserve"> </w:t>
            </w:r>
          </w:p>
          <w:p w14:paraId="606886D8" w14:textId="276692D0" w:rsidR="00514A46" w:rsidRPr="00E60FC5" w:rsidRDefault="00E60FC5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minimum water level for recreational use at Lake </w:t>
            </w:r>
            <w:proofErr w:type="spellStart"/>
            <w:r>
              <w:rPr>
                <w:sz w:val="16"/>
                <w:szCs w:val="16"/>
              </w:rPr>
              <w:t>Narracan</w:t>
            </w:r>
            <w:proofErr w:type="spellEnd"/>
            <w:r>
              <w:rPr>
                <w:sz w:val="16"/>
                <w:szCs w:val="16"/>
              </w:rPr>
              <w:t xml:space="preserve"> was discussed. The Committee was advised that this hasn’t come up in consultation to date, however the team preparing the strategy is aware of this issue. </w:t>
            </w:r>
            <w:r w:rsidR="007879DB" w:rsidRPr="00E60FC5">
              <w:rPr>
                <w:sz w:val="16"/>
                <w:szCs w:val="16"/>
              </w:rPr>
              <w:t xml:space="preserve">Southern Rural Water tries to manage </w:t>
            </w:r>
            <w:r w:rsidR="00A6190B" w:rsidRPr="00E60FC5">
              <w:rPr>
                <w:sz w:val="16"/>
                <w:szCs w:val="16"/>
              </w:rPr>
              <w:t xml:space="preserve">Lake </w:t>
            </w:r>
            <w:proofErr w:type="spellStart"/>
            <w:r w:rsidR="00A6190B" w:rsidRPr="00E60FC5">
              <w:rPr>
                <w:sz w:val="16"/>
                <w:szCs w:val="16"/>
              </w:rPr>
              <w:t>Narracan’s</w:t>
            </w:r>
            <w:proofErr w:type="spellEnd"/>
            <w:r w:rsidR="00A6190B" w:rsidRPr="00E60FC5">
              <w:rPr>
                <w:sz w:val="16"/>
                <w:szCs w:val="16"/>
              </w:rPr>
              <w:t xml:space="preserve"> water level to allow for recreational use, but there is no mandatory requirement for this to be maintained</w:t>
            </w:r>
            <w:r w:rsidR="007879DB" w:rsidRPr="00E60FC5">
              <w:rPr>
                <w:sz w:val="16"/>
                <w:szCs w:val="16"/>
              </w:rPr>
              <w:t>. A</w:t>
            </w:r>
            <w:r w:rsidR="00D86FCD" w:rsidRPr="00E60FC5">
              <w:rPr>
                <w:sz w:val="16"/>
                <w:szCs w:val="16"/>
              </w:rPr>
              <w:t>ny changes to this</w:t>
            </w:r>
            <w:r w:rsidR="007879DB" w:rsidRPr="00E60FC5">
              <w:rPr>
                <w:sz w:val="16"/>
                <w:szCs w:val="16"/>
              </w:rPr>
              <w:t xml:space="preserve"> would require an amendment to </w:t>
            </w:r>
            <w:r w:rsidR="008C5C35">
              <w:rPr>
                <w:sz w:val="16"/>
                <w:szCs w:val="16"/>
              </w:rPr>
              <w:t xml:space="preserve">the </w:t>
            </w:r>
            <w:r>
              <w:rPr>
                <w:sz w:val="16"/>
                <w:szCs w:val="16"/>
              </w:rPr>
              <w:t xml:space="preserve">relevant </w:t>
            </w:r>
            <w:r w:rsidR="007879DB" w:rsidRPr="00E60FC5">
              <w:rPr>
                <w:sz w:val="16"/>
                <w:szCs w:val="16"/>
              </w:rPr>
              <w:t xml:space="preserve">bulk </w:t>
            </w:r>
            <w:r>
              <w:rPr>
                <w:sz w:val="16"/>
                <w:szCs w:val="16"/>
              </w:rPr>
              <w:t>entitlement, which would</w:t>
            </w:r>
            <w:r w:rsidR="007879DB" w:rsidRPr="00E60FC5">
              <w:rPr>
                <w:sz w:val="16"/>
                <w:szCs w:val="16"/>
              </w:rPr>
              <w:t xml:space="preserve"> need to be approved by the Minister for Water in a separate process to the Sustainable Water Strategy.</w:t>
            </w:r>
          </w:p>
          <w:p w14:paraId="7B0DCEF2" w14:textId="7654B290" w:rsidR="007C3EC2" w:rsidRPr="007529A3" w:rsidRDefault="00BB7B73" w:rsidP="00770BB5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Sustainable Water Strategy</w:t>
            </w:r>
            <w:r w:rsidR="00BD1B05" w:rsidRPr="00C50140">
              <w:rPr>
                <w:sz w:val="16"/>
                <w:szCs w:val="16"/>
              </w:rPr>
              <w:t xml:space="preserve"> is looking at water availability</w:t>
            </w:r>
            <w:r>
              <w:rPr>
                <w:sz w:val="16"/>
                <w:szCs w:val="16"/>
              </w:rPr>
              <w:t xml:space="preserve"> within the region</w:t>
            </w:r>
            <w:r w:rsidR="00BD1B05" w:rsidRPr="00C50140">
              <w:rPr>
                <w:sz w:val="16"/>
                <w:szCs w:val="16"/>
              </w:rPr>
              <w:t xml:space="preserve"> and what that could be used for, rather than decisions on individual existing entitlements</w:t>
            </w:r>
            <w:r>
              <w:rPr>
                <w:sz w:val="16"/>
                <w:szCs w:val="16"/>
              </w:rPr>
              <w:t>.</w:t>
            </w:r>
            <w:r w:rsidR="00BD1B05" w:rsidRPr="00C50140">
              <w:rPr>
                <w:sz w:val="16"/>
                <w:szCs w:val="16"/>
              </w:rPr>
              <w:t xml:space="preserve"> </w:t>
            </w:r>
          </w:p>
        </w:tc>
      </w:tr>
      <w:tr w:rsidR="004D4B63" w:rsidRPr="0089632A" w14:paraId="3C8BFFBC" w14:textId="77777777" w:rsidTr="00770BB5">
        <w:trPr>
          <w:trHeight w:val="331"/>
        </w:trPr>
        <w:tc>
          <w:tcPr>
            <w:tcW w:w="827" w:type="dxa"/>
          </w:tcPr>
          <w:p w14:paraId="5A6F8A46" w14:textId="4454AD10" w:rsidR="004D4B63" w:rsidRPr="0089632A" w:rsidRDefault="00C63696" w:rsidP="00770BB5">
            <w:pPr>
              <w:spacing w:before="120" w:line="24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9204" w:type="dxa"/>
          </w:tcPr>
          <w:p w14:paraId="42DEC267" w14:textId="77777777" w:rsidR="00C61EE0" w:rsidRPr="0089632A" w:rsidRDefault="001A12D2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 xml:space="preserve">Operational updates from members </w:t>
            </w:r>
          </w:p>
          <w:p w14:paraId="4034265E" w14:textId="2CB402A2" w:rsidR="00045F18" w:rsidRPr="0089632A" w:rsidRDefault="00045F18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>Ron Mether, Latrobe Valley mine operators (</w:t>
            </w:r>
            <w:proofErr w:type="spellStart"/>
            <w:r w:rsidRPr="0089632A">
              <w:rPr>
                <w:rFonts w:cs="Arial"/>
                <w:b/>
                <w:sz w:val="16"/>
                <w:szCs w:val="16"/>
              </w:rPr>
              <w:t>EnergyAustralia</w:t>
            </w:r>
            <w:proofErr w:type="spellEnd"/>
            <w:r w:rsidRPr="0089632A">
              <w:rPr>
                <w:rFonts w:cs="Arial"/>
                <w:b/>
                <w:sz w:val="16"/>
                <w:szCs w:val="16"/>
              </w:rPr>
              <w:t xml:space="preserve"> Yallourn)</w:t>
            </w:r>
          </w:p>
          <w:p w14:paraId="351F53F9" w14:textId="47322E12" w:rsidR="00045F18" w:rsidRPr="00F30764" w:rsidRDefault="00EA7AD9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Yallourn’s </w:t>
            </w:r>
            <w:r w:rsidR="008C25AE">
              <w:rPr>
                <w:sz w:val="16"/>
                <w:szCs w:val="16"/>
              </w:rPr>
              <w:t>i</w:t>
            </w:r>
            <w:r w:rsidR="00045F18" w:rsidRPr="00F30764">
              <w:rPr>
                <w:sz w:val="16"/>
                <w:szCs w:val="16"/>
              </w:rPr>
              <w:t xml:space="preserve">nternal </w:t>
            </w:r>
            <w:r>
              <w:rPr>
                <w:sz w:val="16"/>
                <w:szCs w:val="16"/>
              </w:rPr>
              <w:t xml:space="preserve">overburden </w:t>
            </w:r>
            <w:r w:rsidR="00045F18" w:rsidRPr="00F30764">
              <w:rPr>
                <w:sz w:val="16"/>
                <w:szCs w:val="16"/>
              </w:rPr>
              <w:t>dump</w:t>
            </w:r>
            <w:r w:rsidR="008C25AE">
              <w:rPr>
                <w:sz w:val="16"/>
                <w:szCs w:val="16"/>
              </w:rPr>
              <w:t xml:space="preserve"> has</w:t>
            </w:r>
            <w:r w:rsidR="00045F18" w:rsidRPr="00F30764">
              <w:rPr>
                <w:sz w:val="16"/>
                <w:szCs w:val="16"/>
              </w:rPr>
              <w:t xml:space="preserve"> progressed to </w:t>
            </w:r>
            <w:r w:rsidR="008C25AE">
              <w:rPr>
                <w:sz w:val="16"/>
                <w:szCs w:val="16"/>
              </w:rPr>
              <w:t xml:space="preserve">the </w:t>
            </w:r>
            <w:r w:rsidR="00045F18" w:rsidRPr="00F30764">
              <w:rPr>
                <w:sz w:val="16"/>
                <w:szCs w:val="16"/>
              </w:rPr>
              <w:t xml:space="preserve">Latrobe batters for stability in preparation for </w:t>
            </w:r>
            <w:proofErr w:type="gramStart"/>
            <w:r w:rsidR="00045F18" w:rsidRPr="00F30764">
              <w:rPr>
                <w:sz w:val="16"/>
                <w:szCs w:val="16"/>
              </w:rPr>
              <w:t>mine</w:t>
            </w:r>
            <w:proofErr w:type="gramEnd"/>
            <w:r w:rsidR="00045F18" w:rsidRPr="00F30764">
              <w:rPr>
                <w:sz w:val="16"/>
                <w:szCs w:val="16"/>
              </w:rPr>
              <w:t xml:space="preserve"> filling</w:t>
            </w:r>
            <w:r w:rsidR="008C25AE">
              <w:rPr>
                <w:sz w:val="16"/>
                <w:szCs w:val="16"/>
              </w:rPr>
              <w:t>.</w:t>
            </w:r>
          </w:p>
          <w:p w14:paraId="0DE54888" w14:textId="12B1A55C" w:rsidR="00045F18" w:rsidRPr="00F30764" w:rsidRDefault="00045F18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F30764">
              <w:rPr>
                <w:sz w:val="16"/>
                <w:szCs w:val="16"/>
              </w:rPr>
              <w:t xml:space="preserve">Stability dumps </w:t>
            </w:r>
            <w:r w:rsidR="008C25AE">
              <w:rPr>
                <w:sz w:val="16"/>
                <w:szCs w:val="16"/>
              </w:rPr>
              <w:t xml:space="preserve">are also </w:t>
            </w:r>
            <w:r w:rsidRPr="00F30764">
              <w:rPr>
                <w:sz w:val="16"/>
                <w:szCs w:val="16"/>
              </w:rPr>
              <w:t xml:space="preserve">being placed on the Eastern Maryvale Batters in preparation for </w:t>
            </w:r>
            <w:proofErr w:type="gramStart"/>
            <w:r w:rsidRPr="00F30764">
              <w:rPr>
                <w:sz w:val="16"/>
                <w:szCs w:val="16"/>
              </w:rPr>
              <w:t>mine</w:t>
            </w:r>
            <w:proofErr w:type="gramEnd"/>
            <w:r w:rsidRPr="00F30764">
              <w:rPr>
                <w:sz w:val="16"/>
                <w:szCs w:val="16"/>
              </w:rPr>
              <w:t xml:space="preserve"> filling</w:t>
            </w:r>
            <w:r w:rsidR="008C25AE">
              <w:rPr>
                <w:sz w:val="16"/>
                <w:szCs w:val="16"/>
              </w:rPr>
              <w:t>.</w:t>
            </w:r>
          </w:p>
          <w:p w14:paraId="45AC44A3" w14:textId="77777777" w:rsidR="00045F18" w:rsidRPr="008E5BA1" w:rsidRDefault="00045F18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E5BA1">
              <w:rPr>
                <w:rFonts w:cs="Arial"/>
                <w:b/>
                <w:sz w:val="16"/>
                <w:szCs w:val="16"/>
              </w:rPr>
              <w:t>Terry Flynn, Southern Rural Water</w:t>
            </w:r>
          </w:p>
          <w:p w14:paraId="7CD1FEDF" w14:textId="1A534131" w:rsidR="00045F18" w:rsidRPr="00F30764" w:rsidRDefault="00EA20C4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Southern Rural Water is continuing d</w:t>
            </w:r>
            <w:r w:rsidR="00045F18" w:rsidRPr="00F30764">
              <w:rPr>
                <w:sz w:val="16"/>
                <w:szCs w:val="16"/>
              </w:rPr>
              <w:t>iscussions with irrigators</w:t>
            </w:r>
            <w:r w:rsidR="00951471" w:rsidRPr="00F30764">
              <w:rPr>
                <w:sz w:val="16"/>
                <w:szCs w:val="16"/>
              </w:rPr>
              <w:t xml:space="preserve"> and the</w:t>
            </w:r>
            <w:r>
              <w:rPr>
                <w:sz w:val="16"/>
                <w:szCs w:val="16"/>
              </w:rPr>
              <w:t>ir</w:t>
            </w:r>
            <w:r w:rsidR="00951471" w:rsidRPr="00F30764">
              <w:rPr>
                <w:sz w:val="16"/>
                <w:szCs w:val="16"/>
              </w:rPr>
              <w:t xml:space="preserve"> propos</w:t>
            </w:r>
            <w:r>
              <w:rPr>
                <w:sz w:val="16"/>
                <w:szCs w:val="16"/>
              </w:rPr>
              <w:t>al</w:t>
            </w:r>
            <w:r w:rsidR="00951471" w:rsidRPr="00F30764">
              <w:rPr>
                <w:sz w:val="16"/>
                <w:szCs w:val="16"/>
              </w:rPr>
              <w:t xml:space="preserve"> for </w:t>
            </w:r>
            <w:r>
              <w:rPr>
                <w:sz w:val="16"/>
                <w:szCs w:val="16"/>
              </w:rPr>
              <w:t>increased</w:t>
            </w:r>
            <w:r w:rsidR="00951471" w:rsidRPr="00F30764">
              <w:rPr>
                <w:sz w:val="16"/>
                <w:szCs w:val="16"/>
              </w:rPr>
              <w:t xml:space="preserve"> irrigation along the</w:t>
            </w:r>
            <w:r>
              <w:rPr>
                <w:sz w:val="16"/>
                <w:szCs w:val="16"/>
              </w:rPr>
              <w:t xml:space="preserve"> Latrobe River</w:t>
            </w:r>
            <w:r w:rsidR="00045F18" w:rsidRPr="00F30764">
              <w:rPr>
                <w:sz w:val="16"/>
                <w:szCs w:val="16"/>
              </w:rPr>
              <w:t>, noting th</w:t>
            </w:r>
            <w:r w:rsidR="00844211">
              <w:rPr>
                <w:sz w:val="16"/>
                <w:szCs w:val="16"/>
              </w:rPr>
              <w:t>at</w:t>
            </w:r>
            <w:r w:rsidR="00045F18" w:rsidRPr="00F30764">
              <w:rPr>
                <w:sz w:val="16"/>
                <w:szCs w:val="16"/>
              </w:rPr>
              <w:t xml:space="preserve"> water resourc</w:t>
            </w:r>
            <w:r>
              <w:rPr>
                <w:sz w:val="16"/>
                <w:szCs w:val="16"/>
              </w:rPr>
              <w:t>e</w:t>
            </w:r>
            <w:r w:rsidR="00045F18" w:rsidRPr="00F30764">
              <w:rPr>
                <w:sz w:val="16"/>
                <w:szCs w:val="16"/>
              </w:rPr>
              <w:t xml:space="preserve"> constraints are now more </w:t>
            </w:r>
            <w:r>
              <w:rPr>
                <w:sz w:val="16"/>
                <w:szCs w:val="16"/>
              </w:rPr>
              <w:t>of an</w:t>
            </w:r>
            <w:r w:rsidR="00045F18" w:rsidRPr="00F30764">
              <w:rPr>
                <w:sz w:val="16"/>
                <w:szCs w:val="16"/>
              </w:rPr>
              <w:t xml:space="preserve"> issue rather than infrastructure requirements</w:t>
            </w:r>
            <w:r w:rsidR="005519D4" w:rsidRPr="00F30764">
              <w:rPr>
                <w:sz w:val="16"/>
                <w:szCs w:val="16"/>
              </w:rPr>
              <w:t>.</w:t>
            </w:r>
          </w:p>
          <w:p w14:paraId="0F2AED17" w14:textId="77777777" w:rsidR="00045F18" w:rsidRPr="00F30764" w:rsidRDefault="00045F18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F30764">
              <w:rPr>
                <w:rFonts w:cs="Arial"/>
                <w:b/>
                <w:sz w:val="16"/>
                <w:szCs w:val="16"/>
              </w:rPr>
              <w:t>Rae Mackay, Mine Land Rehabilitation Authority</w:t>
            </w:r>
          </w:p>
          <w:p w14:paraId="03B6293B" w14:textId="37AA8FA9" w:rsidR="00BF5295" w:rsidRDefault="00BF5295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r w:rsidR="00D669DA">
              <w:rPr>
                <w:sz w:val="16"/>
                <w:szCs w:val="16"/>
              </w:rPr>
              <w:t>Mine</w:t>
            </w:r>
            <w:r>
              <w:rPr>
                <w:sz w:val="16"/>
                <w:szCs w:val="16"/>
              </w:rPr>
              <w:t xml:space="preserve"> Land Rehabilitation </w:t>
            </w:r>
            <w:r w:rsidR="00D669DA">
              <w:rPr>
                <w:sz w:val="16"/>
                <w:szCs w:val="16"/>
              </w:rPr>
              <w:t>Authority</w:t>
            </w:r>
            <w:r w:rsidR="005244B2">
              <w:rPr>
                <w:sz w:val="16"/>
                <w:szCs w:val="16"/>
              </w:rPr>
              <w:t xml:space="preserve"> (MLRA)</w:t>
            </w:r>
            <w:r>
              <w:rPr>
                <w:sz w:val="16"/>
                <w:szCs w:val="16"/>
              </w:rPr>
              <w:t xml:space="preserve"> is continuing to </w:t>
            </w:r>
            <w:r w:rsidR="00D669DA">
              <w:rPr>
                <w:sz w:val="16"/>
                <w:szCs w:val="16"/>
              </w:rPr>
              <w:t>engage</w:t>
            </w:r>
            <w:r>
              <w:rPr>
                <w:sz w:val="16"/>
                <w:szCs w:val="16"/>
              </w:rPr>
              <w:t xml:space="preserve"> with </w:t>
            </w:r>
            <w:r w:rsidR="00D669DA">
              <w:rPr>
                <w:sz w:val="16"/>
                <w:szCs w:val="16"/>
              </w:rPr>
              <w:t>stakeholders</w:t>
            </w:r>
            <w:r>
              <w:rPr>
                <w:sz w:val="16"/>
                <w:szCs w:val="16"/>
              </w:rPr>
              <w:t xml:space="preserve"> including recent briefings and presentation</w:t>
            </w:r>
            <w:r w:rsidR="00D669DA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to the Gippsland Regional Executive Forum, </w:t>
            </w:r>
            <w:r w:rsidR="00D669DA">
              <w:rPr>
                <w:sz w:val="16"/>
                <w:szCs w:val="16"/>
              </w:rPr>
              <w:t>mine rehabilitation conferences and the Australian Geomechanics Society.</w:t>
            </w:r>
          </w:p>
          <w:p w14:paraId="36A6FC54" w14:textId="2DA8781E" w:rsidR="004C06DE" w:rsidRPr="00F30764" w:rsidRDefault="002F31B3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MLRA will move to the </w:t>
            </w:r>
            <w:r w:rsidR="008D1B77">
              <w:rPr>
                <w:sz w:val="16"/>
                <w:szCs w:val="16"/>
              </w:rPr>
              <w:t xml:space="preserve">Morwell </w:t>
            </w:r>
            <w:proofErr w:type="spellStart"/>
            <w:r>
              <w:rPr>
                <w:sz w:val="16"/>
                <w:szCs w:val="16"/>
              </w:rPr>
              <w:t>GovHub</w:t>
            </w:r>
            <w:proofErr w:type="spellEnd"/>
            <w:r>
              <w:rPr>
                <w:sz w:val="16"/>
                <w:szCs w:val="16"/>
              </w:rPr>
              <w:t xml:space="preserve"> in August.</w:t>
            </w:r>
          </w:p>
          <w:p w14:paraId="652E8D47" w14:textId="0910CD3A" w:rsidR="00045F18" w:rsidRPr="0089632A" w:rsidRDefault="00045F18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 xml:space="preserve">Chris Wood, Gippsland Water </w:t>
            </w:r>
          </w:p>
          <w:p w14:paraId="42C2C07D" w14:textId="0513891E" w:rsidR="0078281C" w:rsidRPr="00F30764" w:rsidRDefault="002F31B3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Gippsland Water is currently</w:t>
            </w:r>
            <w:r w:rsidR="000F421E">
              <w:rPr>
                <w:sz w:val="16"/>
                <w:szCs w:val="16"/>
              </w:rPr>
              <w:t xml:space="preserve"> working through its </w:t>
            </w:r>
            <w:r w:rsidR="00BB08AC">
              <w:rPr>
                <w:sz w:val="16"/>
                <w:szCs w:val="16"/>
              </w:rPr>
              <w:t>five-year</w:t>
            </w:r>
            <w:r w:rsidR="00D20298">
              <w:rPr>
                <w:sz w:val="16"/>
                <w:szCs w:val="16"/>
              </w:rPr>
              <w:t xml:space="preserve"> pricing submission.</w:t>
            </w:r>
          </w:p>
          <w:p w14:paraId="4CE04A32" w14:textId="258637B0" w:rsidR="00E72DC8" w:rsidRPr="00F30764" w:rsidRDefault="00324E7E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>G</w:t>
            </w:r>
            <w:r w:rsidR="00E72DC8" w:rsidRPr="0089632A">
              <w:rPr>
                <w:rFonts w:cs="Arial"/>
                <w:b/>
                <w:sz w:val="16"/>
                <w:szCs w:val="16"/>
              </w:rPr>
              <w:t xml:space="preserve">raeme </w:t>
            </w:r>
            <w:proofErr w:type="spellStart"/>
            <w:r w:rsidR="00E72DC8" w:rsidRPr="0089632A">
              <w:rPr>
                <w:rFonts w:cs="Arial"/>
                <w:b/>
                <w:sz w:val="16"/>
                <w:szCs w:val="16"/>
              </w:rPr>
              <w:t>Middlemiss</w:t>
            </w:r>
            <w:proofErr w:type="spellEnd"/>
            <w:r w:rsidR="00BB08AC">
              <w:rPr>
                <w:rFonts w:cs="Arial"/>
                <w:b/>
                <w:sz w:val="16"/>
                <w:szCs w:val="16"/>
              </w:rPr>
              <w:t>, Latrobe City Council</w:t>
            </w:r>
          </w:p>
          <w:p w14:paraId="32C97CE8" w14:textId="076B2E59" w:rsidR="008E3CCE" w:rsidRDefault="00BF386F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  <w:r w:rsidR="00324E7E" w:rsidRPr="00F30764">
              <w:rPr>
                <w:sz w:val="16"/>
                <w:szCs w:val="16"/>
              </w:rPr>
              <w:t>ny changes</w:t>
            </w:r>
            <w:r>
              <w:rPr>
                <w:sz w:val="16"/>
                <w:szCs w:val="16"/>
              </w:rPr>
              <w:t xml:space="preserve"> in water availability which could impact recreational use of Lake </w:t>
            </w:r>
            <w:proofErr w:type="spellStart"/>
            <w:r>
              <w:rPr>
                <w:sz w:val="16"/>
                <w:szCs w:val="16"/>
              </w:rPr>
              <w:t>Narracan</w:t>
            </w:r>
            <w:proofErr w:type="spellEnd"/>
            <w:r>
              <w:rPr>
                <w:sz w:val="16"/>
                <w:szCs w:val="16"/>
              </w:rPr>
              <w:t xml:space="preserve"> have the potential to impact on </w:t>
            </w:r>
            <w:r w:rsidR="008E3CCE">
              <w:rPr>
                <w:sz w:val="16"/>
                <w:szCs w:val="16"/>
              </w:rPr>
              <w:t>surrounding</w:t>
            </w:r>
            <w:r>
              <w:rPr>
                <w:sz w:val="16"/>
                <w:szCs w:val="16"/>
              </w:rPr>
              <w:t xml:space="preserve"> property development</w:t>
            </w:r>
            <w:r w:rsidR="008E3CCE">
              <w:rPr>
                <w:sz w:val="16"/>
                <w:szCs w:val="16"/>
              </w:rPr>
              <w:t xml:space="preserve">. Council will adopt a formal position on the </w:t>
            </w:r>
            <w:r w:rsidR="008E3CCE" w:rsidRPr="00E34CF3">
              <w:rPr>
                <w:i/>
                <w:iCs/>
                <w:sz w:val="16"/>
                <w:szCs w:val="16"/>
              </w:rPr>
              <w:t>Central and Gippsland Sustainable Water Strategy</w:t>
            </w:r>
            <w:r w:rsidR="008E3CCE">
              <w:rPr>
                <w:sz w:val="16"/>
                <w:szCs w:val="16"/>
              </w:rPr>
              <w:t xml:space="preserve"> in the months ahead.</w:t>
            </w:r>
          </w:p>
          <w:p w14:paraId="59B4FAB2" w14:textId="490E1FB2" w:rsidR="00973FD6" w:rsidRPr="00F30764" w:rsidRDefault="005C0471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 xml:space="preserve">Gail </w:t>
            </w:r>
            <w:proofErr w:type="spellStart"/>
            <w:r w:rsidRPr="0089632A">
              <w:rPr>
                <w:rFonts w:cs="Arial"/>
                <w:b/>
                <w:sz w:val="16"/>
                <w:szCs w:val="16"/>
              </w:rPr>
              <w:t>Gatt</w:t>
            </w:r>
            <w:proofErr w:type="spellEnd"/>
            <w:r w:rsidR="00B52252">
              <w:rPr>
                <w:rFonts w:cs="Arial"/>
                <w:b/>
                <w:sz w:val="16"/>
                <w:szCs w:val="16"/>
              </w:rPr>
              <w:t>, Latrobe City Council</w:t>
            </w:r>
          </w:p>
          <w:p w14:paraId="7BAA513C" w14:textId="0B224FB0" w:rsidR="00E34CF3" w:rsidRDefault="00BB08AC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Latrobe City Council will meet with Southern Rural Water later this week to discuss Lake </w:t>
            </w:r>
            <w:proofErr w:type="spellStart"/>
            <w:r>
              <w:rPr>
                <w:sz w:val="16"/>
                <w:szCs w:val="16"/>
              </w:rPr>
              <w:t>Narracan</w:t>
            </w:r>
            <w:proofErr w:type="spellEnd"/>
            <w:r>
              <w:rPr>
                <w:sz w:val="16"/>
                <w:szCs w:val="16"/>
              </w:rPr>
              <w:t xml:space="preserve"> and maintaining water levels to support recreational use. </w:t>
            </w:r>
            <w:r w:rsidR="00E34CF3">
              <w:rPr>
                <w:sz w:val="16"/>
                <w:szCs w:val="16"/>
              </w:rPr>
              <w:t xml:space="preserve">Council will provide a submission to </w:t>
            </w:r>
            <w:r w:rsidR="00B52252">
              <w:rPr>
                <w:sz w:val="16"/>
                <w:szCs w:val="16"/>
              </w:rPr>
              <w:t>the Department of Environment, Land, Water and Planning</w:t>
            </w:r>
            <w:r w:rsidR="00E34CF3">
              <w:rPr>
                <w:sz w:val="16"/>
                <w:szCs w:val="16"/>
              </w:rPr>
              <w:t xml:space="preserve"> on the </w:t>
            </w:r>
            <w:r w:rsidR="00E34CF3" w:rsidRPr="00E34CF3">
              <w:rPr>
                <w:i/>
                <w:iCs/>
                <w:sz w:val="16"/>
                <w:szCs w:val="16"/>
              </w:rPr>
              <w:t>Central and Gippsland Sustainable Water Strategy</w:t>
            </w:r>
            <w:r w:rsidR="00E34CF3">
              <w:rPr>
                <w:i/>
                <w:iCs/>
                <w:sz w:val="16"/>
                <w:szCs w:val="16"/>
              </w:rPr>
              <w:t xml:space="preserve">. </w:t>
            </w:r>
          </w:p>
          <w:p w14:paraId="029804AA" w14:textId="386A9C13" w:rsidR="00E34CF3" w:rsidRDefault="00973FD6" w:rsidP="00770BB5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 w:rsidRPr="00F30764">
              <w:rPr>
                <w:sz w:val="16"/>
                <w:szCs w:val="16"/>
              </w:rPr>
              <w:t>L</w:t>
            </w:r>
            <w:r w:rsidR="00C6134B" w:rsidRPr="00F30764">
              <w:rPr>
                <w:sz w:val="16"/>
                <w:szCs w:val="16"/>
              </w:rPr>
              <w:t xml:space="preserve">atrobe </w:t>
            </w:r>
            <w:r w:rsidRPr="00F30764">
              <w:rPr>
                <w:sz w:val="16"/>
                <w:szCs w:val="16"/>
              </w:rPr>
              <w:t>C</w:t>
            </w:r>
            <w:r w:rsidR="00C6134B" w:rsidRPr="00F30764">
              <w:rPr>
                <w:sz w:val="16"/>
                <w:szCs w:val="16"/>
              </w:rPr>
              <w:t>ity</w:t>
            </w:r>
            <w:r w:rsidRPr="00F30764">
              <w:rPr>
                <w:sz w:val="16"/>
                <w:szCs w:val="16"/>
              </w:rPr>
              <w:t xml:space="preserve"> </w:t>
            </w:r>
            <w:r w:rsidR="00C6134B" w:rsidRPr="00F30764">
              <w:rPr>
                <w:sz w:val="16"/>
                <w:szCs w:val="16"/>
              </w:rPr>
              <w:t>c</w:t>
            </w:r>
            <w:r w:rsidRPr="00F30764">
              <w:rPr>
                <w:sz w:val="16"/>
                <w:szCs w:val="16"/>
              </w:rPr>
              <w:t>ounci</w:t>
            </w:r>
            <w:r w:rsidR="00C6134B" w:rsidRPr="00F30764">
              <w:rPr>
                <w:sz w:val="16"/>
                <w:szCs w:val="16"/>
              </w:rPr>
              <w:t>l</w:t>
            </w:r>
            <w:r w:rsidRPr="00F30764">
              <w:rPr>
                <w:sz w:val="16"/>
                <w:szCs w:val="16"/>
              </w:rPr>
              <w:t xml:space="preserve">lors visited </w:t>
            </w:r>
            <w:r w:rsidR="00450B19" w:rsidRPr="00F30764">
              <w:rPr>
                <w:sz w:val="16"/>
                <w:szCs w:val="16"/>
              </w:rPr>
              <w:t>Canberra in March</w:t>
            </w:r>
            <w:r w:rsidR="00E34CF3">
              <w:rPr>
                <w:sz w:val="16"/>
                <w:szCs w:val="16"/>
              </w:rPr>
              <w:t xml:space="preserve"> 2021</w:t>
            </w:r>
            <w:r w:rsidR="00450B19" w:rsidRPr="00F30764">
              <w:rPr>
                <w:sz w:val="16"/>
                <w:szCs w:val="16"/>
              </w:rPr>
              <w:t>, meeting with ministers</w:t>
            </w:r>
            <w:r w:rsidR="00E34CF3">
              <w:rPr>
                <w:sz w:val="16"/>
                <w:szCs w:val="16"/>
              </w:rPr>
              <w:t xml:space="preserve"> and shadow minister</w:t>
            </w:r>
            <w:r w:rsidR="00D50624">
              <w:rPr>
                <w:sz w:val="16"/>
                <w:szCs w:val="16"/>
              </w:rPr>
              <w:t>s</w:t>
            </w:r>
            <w:r w:rsidR="00E34CF3">
              <w:rPr>
                <w:sz w:val="16"/>
                <w:szCs w:val="16"/>
              </w:rPr>
              <w:t xml:space="preserve"> to</w:t>
            </w:r>
            <w:r w:rsidR="00450B19" w:rsidRPr="00F30764">
              <w:rPr>
                <w:sz w:val="16"/>
                <w:szCs w:val="16"/>
              </w:rPr>
              <w:t xml:space="preserve"> </w:t>
            </w:r>
            <w:r w:rsidR="00385F5D" w:rsidRPr="00F30764">
              <w:rPr>
                <w:sz w:val="16"/>
                <w:szCs w:val="16"/>
              </w:rPr>
              <w:t>advocat</w:t>
            </w:r>
            <w:r w:rsidR="00E34CF3">
              <w:rPr>
                <w:sz w:val="16"/>
                <w:szCs w:val="16"/>
              </w:rPr>
              <w:t>e</w:t>
            </w:r>
            <w:r w:rsidR="00450B19" w:rsidRPr="00F30764">
              <w:rPr>
                <w:sz w:val="16"/>
                <w:szCs w:val="16"/>
              </w:rPr>
              <w:t xml:space="preserve"> for job </w:t>
            </w:r>
            <w:r w:rsidR="00450B19" w:rsidRPr="00F30764">
              <w:rPr>
                <w:sz w:val="16"/>
                <w:szCs w:val="16"/>
              </w:rPr>
              <w:lastRenderedPageBreak/>
              <w:t>creation</w:t>
            </w:r>
            <w:r w:rsidR="00B81D40" w:rsidRPr="00F30764">
              <w:rPr>
                <w:sz w:val="16"/>
                <w:szCs w:val="16"/>
              </w:rPr>
              <w:t xml:space="preserve"> in the </w:t>
            </w:r>
            <w:r w:rsidR="00A86F43" w:rsidRPr="00F30764">
              <w:rPr>
                <w:sz w:val="16"/>
                <w:szCs w:val="16"/>
              </w:rPr>
              <w:t>Latrobe V</w:t>
            </w:r>
            <w:r w:rsidR="00B81D40" w:rsidRPr="00F30764">
              <w:rPr>
                <w:sz w:val="16"/>
                <w:szCs w:val="16"/>
              </w:rPr>
              <w:t xml:space="preserve">alley. </w:t>
            </w:r>
          </w:p>
          <w:p w14:paraId="65E6E41E" w14:textId="69B36E2F" w:rsidR="00531072" w:rsidRPr="0089632A" w:rsidRDefault="00531072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>Tony Hicks, Loy Yang B</w:t>
            </w:r>
          </w:p>
          <w:p w14:paraId="76A58818" w14:textId="77777777" w:rsidR="00565FCA" w:rsidRPr="00F30764" w:rsidRDefault="00565FCA" w:rsidP="00565FCA">
            <w:pPr>
              <w:numPr>
                <w:ilvl w:val="1"/>
                <w:numId w:val="1"/>
              </w:numPr>
              <w:spacing w:after="0" w:line="336" w:lineRule="auto"/>
              <w:ind w:left="303" w:hanging="283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Instances of</w:t>
            </w:r>
            <w:r w:rsidRPr="00F30764">
              <w:rPr>
                <w:sz w:val="16"/>
                <w:szCs w:val="16"/>
              </w:rPr>
              <w:t xml:space="preserve"> negative</w:t>
            </w:r>
            <w:r>
              <w:rPr>
                <w:sz w:val="16"/>
                <w:szCs w:val="16"/>
              </w:rPr>
              <w:t xml:space="preserve"> energy</w:t>
            </w:r>
            <w:r w:rsidRPr="00F30764">
              <w:rPr>
                <w:sz w:val="16"/>
                <w:szCs w:val="16"/>
              </w:rPr>
              <w:t xml:space="preserve"> prices due to </w:t>
            </w:r>
            <w:r>
              <w:rPr>
                <w:sz w:val="16"/>
                <w:szCs w:val="16"/>
              </w:rPr>
              <w:t xml:space="preserve">increased </w:t>
            </w:r>
            <w:r w:rsidRPr="00F30764">
              <w:rPr>
                <w:sz w:val="16"/>
                <w:szCs w:val="16"/>
              </w:rPr>
              <w:t>penetration of renewables</w:t>
            </w:r>
            <w:r>
              <w:rPr>
                <w:sz w:val="16"/>
                <w:szCs w:val="16"/>
              </w:rPr>
              <w:t xml:space="preserve"> are currently being witnessed. This presents a challenge for the Latrobe Valley coal-fired power generators as they’re not</w:t>
            </w:r>
            <w:r w:rsidRPr="00F30764">
              <w:rPr>
                <w:sz w:val="16"/>
                <w:szCs w:val="16"/>
              </w:rPr>
              <w:t xml:space="preserve"> designed to ramp up and down.</w:t>
            </w:r>
          </w:p>
          <w:p w14:paraId="5EAB18D3" w14:textId="77777777" w:rsidR="0043361A" w:rsidRPr="0089632A" w:rsidRDefault="0043361A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>Jon Missen, Latrobe Valley mine operators (AGL Loy Yang)</w:t>
            </w:r>
          </w:p>
          <w:p w14:paraId="04188AA8" w14:textId="726B9C31" w:rsidR="005C0471" w:rsidRPr="0043598A" w:rsidRDefault="009C68D7" w:rsidP="0043598A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is </w:t>
            </w:r>
            <w:proofErr w:type="gramStart"/>
            <w:r>
              <w:rPr>
                <w:sz w:val="16"/>
                <w:szCs w:val="16"/>
              </w:rPr>
              <w:t>continuing</w:t>
            </w:r>
            <w:r w:rsidR="00D407F7">
              <w:rPr>
                <w:sz w:val="16"/>
                <w:szCs w:val="16"/>
              </w:rPr>
              <w:t xml:space="preserve"> on</w:t>
            </w:r>
            <w:proofErr w:type="gramEnd"/>
            <w:r>
              <w:rPr>
                <w:sz w:val="16"/>
                <w:szCs w:val="16"/>
              </w:rPr>
              <w:t xml:space="preserve"> the </w:t>
            </w:r>
            <w:r w:rsidR="0043361A" w:rsidRPr="00F30764">
              <w:rPr>
                <w:sz w:val="16"/>
                <w:szCs w:val="16"/>
              </w:rPr>
              <w:t>disaggregation</w:t>
            </w:r>
            <w:r>
              <w:rPr>
                <w:sz w:val="16"/>
                <w:szCs w:val="16"/>
              </w:rPr>
              <w:t xml:space="preserve"> of the AGL business. This will be reported publicly as soon </w:t>
            </w:r>
            <w:r w:rsidR="00D407F7">
              <w:rPr>
                <w:sz w:val="16"/>
                <w:szCs w:val="16"/>
              </w:rPr>
              <w:t>appropriate</w:t>
            </w:r>
            <w:r>
              <w:rPr>
                <w:sz w:val="16"/>
                <w:szCs w:val="16"/>
              </w:rPr>
              <w:t>.</w:t>
            </w:r>
          </w:p>
        </w:tc>
      </w:tr>
      <w:tr w:rsidR="004D4B63" w:rsidRPr="0089632A" w14:paraId="7C6613D1" w14:textId="77777777" w:rsidTr="00770BB5">
        <w:trPr>
          <w:trHeight w:val="764"/>
        </w:trPr>
        <w:tc>
          <w:tcPr>
            <w:tcW w:w="827" w:type="dxa"/>
          </w:tcPr>
          <w:p w14:paraId="15FD40A4" w14:textId="28CC5D38" w:rsidR="004D4B63" w:rsidRPr="0089632A" w:rsidRDefault="0096787E" w:rsidP="00770BB5">
            <w:pPr>
              <w:spacing w:before="1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lastRenderedPageBreak/>
              <w:t>7</w:t>
            </w:r>
          </w:p>
        </w:tc>
        <w:tc>
          <w:tcPr>
            <w:tcW w:w="9204" w:type="dxa"/>
          </w:tcPr>
          <w:p w14:paraId="1B77617D" w14:textId="77777777" w:rsidR="00B1467B" w:rsidRPr="0089632A" w:rsidRDefault="00B1467B" w:rsidP="00770BB5">
            <w:pPr>
              <w:spacing w:before="120"/>
              <w:rPr>
                <w:rFonts w:cs="Arial"/>
                <w:b/>
                <w:caps/>
                <w:sz w:val="16"/>
                <w:szCs w:val="16"/>
              </w:rPr>
            </w:pPr>
            <w:r w:rsidRPr="0089632A">
              <w:rPr>
                <w:rFonts w:cs="Arial"/>
                <w:b/>
                <w:sz w:val="16"/>
                <w:szCs w:val="16"/>
              </w:rPr>
              <w:t>Other business and next meeting</w:t>
            </w:r>
          </w:p>
          <w:p w14:paraId="2FA5882E" w14:textId="45F2E482" w:rsidR="004D4B63" w:rsidRPr="0089632A" w:rsidRDefault="00E56F94" w:rsidP="0043598A">
            <w:pPr>
              <w:numPr>
                <w:ilvl w:val="1"/>
                <w:numId w:val="1"/>
              </w:numPr>
              <w:spacing w:line="336" w:lineRule="auto"/>
              <w:ind w:left="307" w:hanging="284"/>
              <w:rPr>
                <w:rFonts w:cs="Arial"/>
                <w:b/>
                <w:caps/>
                <w:sz w:val="16"/>
                <w:szCs w:val="16"/>
              </w:rPr>
            </w:pPr>
            <w:r w:rsidRPr="00E56F94">
              <w:rPr>
                <w:sz w:val="16"/>
                <w:szCs w:val="16"/>
              </w:rPr>
              <w:t xml:space="preserve">Next </w:t>
            </w:r>
            <w:r w:rsidR="002243F5">
              <w:rPr>
                <w:sz w:val="16"/>
                <w:szCs w:val="16"/>
              </w:rPr>
              <w:t>m</w:t>
            </w:r>
            <w:r w:rsidRPr="00E56F94">
              <w:rPr>
                <w:sz w:val="16"/>
                <w:szCs w:val="16"/>
              </w:rPr>
              <w:t>eeting date to be confirmed</w:t>
            </w:r>
            <w:r w:rsidR="002243F5">
              <w:rPr>
                <w:sz w:val="16"/>
                <w:szCs w:val="16"/>
              </w:rPr>
              <w:t>.</w:t>
            </w:r>
          </w:p>
        </w:tc>
      </w:tr>
    </w:tbl>
    <w:p w14:paraId="16CCC5CE" w14:textId="0BBB74EB" w:rsidR="00BD3E7B" w:rsidRPr="0089632A" w:rsidRDefault="00BD3E7B" w:rsidP="002243F5">
      <w:pPr>
        <w:spacing w:before="120" w:line="240" w:lineRule="auto"/>
        <w:rPr>
          <w:rFonts w:eastAsiaTheme="majorEastAsia" w:cs="Arial"/>
          <w:b/>
          <w:sz w:val="16"/>
          <w:szCs w:val="16"/>
        </w:rPr>
      </w:pPr>
    </w:p>
    <w:sectPr w:rsidR="00BD3E7B" w:rsidRPr="0089632A" w:rsidSect="0000779F">
      <w:headerReference w:type="even" r:id="rId15"/>
      <w:headerReference w:type="default" r:id="rId16"/>
      <w:headerReference w:type="first" r:id="rId17"/>
      <w:footerReference w:type="first" r:id="rId18"/>
      <w:type w:val="continuous"/>
      <w:pgSz w:w="11900" w:h="16840"/>
      <w:pgMar w:top="567" w:right="851" w:bottom="1135" w:left="851" w:header="454" w:footer="0" w:gutter="0"/>
      <w:cols w:space="166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519E" w14:textId="77777777" w:rsidR="009075D7" w:rsidRDefault="009075D7" w:rsidP="00C357C7">
      <w:r>
        <w:separator/>
      </w:r>
    </w:p>
  </w:endnote>
  <w:endnote w:type="continuationSeparator" w:id="0">
    <w:p w14:paraId="04E94C21" w14:textId="77777777" w:rsidR="009075D7" w:rsidRDefault="009075D7" w:rsidP="00C357C7">
      <w:r>
        <w:continuationSeparator/>
      </w:r>
    </w:p>
  </w:endnote>
  <w:endnote w:type="continuationNotice" w:id="1">
    <w:p w14:paraId="5903DE49" w14:textId="77777777" w:rsidR="009075D7" w:rsidRDefault="00907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imes New Roman&quot;,serif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ronicleDisplay-Light">
    <w:charset w:val="00"/>
    <w:family w:val="auto"/>
    <w:pitch w:val="variable"/>
    <w:sig w:usb0="A000007F" w:usb1="4000004A" w:usb2="00000000" w:usb3="00000000" w:csb0="0000000B" w:csb1="00000000"/>
  </w:font>
  <w:font w:name="VIC-Light">
    <w:altName w:val="Times New Roman"/>
    <w:charset w:val="00"/>
    <w:family w:val="auto"/>
    <w:pitch w:val="default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902003"/>
      <w:docPartObj>
        <w:docPartGallery w:val="Page Numbers (Bottom of Page)"/>
        <w:docPartUnique/>
      </w:docPartObj>
    </w:sdtPr>
    <w:sdtEndPr>
      <w:rPr>
        <w:b/>
        <w:noProof/>
        <w:color w:val="00757A"/>
        <w:sz w:val="16"/>
      </w:rPr>
    </w:sdtEndPr>
    <w:sdtContent>
      <w:p w14:paraId="41EDB504" w14:textId="40E63449" w:rsidR="001E2873" w:rsidRPr="006F0B6B" w:rsidRDefault="00E56F94">
        <w:pPr>
          <w:pStyle w:val="Footer"/>
          <w:jc w:val="right"/>
          <w:rPr>
            <w:b/>
            <w:color w:val="00757A"/>
            <w:sz w:val="16"/>
          </w:rPr>
        </w:pPr>
        <w:r>
          <w:t xml:space="preserve"> </w:t>
        </w:r>
        <w:r w:rsidRPr="00E56F94">
          <w:rPr>
            <w:b/>
            <w:bCs/>
            <w:color w:val="00757A"/>
            <w:sz w:val="16"/>
            <w:szCs w:val="22"/>
          </w:rPr>
          <w:t>PAGE</w:t>
        </w:r>
        <w:r>
          <w:t xml:space="preserve"> </w:t>
        </w:r>
        <w:r w:rsidR="001E2873" w:rsidRPr="006F0B6B">
          <w:rPr>
            <w:b/>
            <w:color w:val="00757A"/>
            <w:sz w:val="16"/>
          </w:rPr>
          <w:fldChar w:fldCharType="begin"/>
        </w:r>
        <w:r w:rsidR="001E2873" w:rsidRPr="006F0B6B">
          <w:rPr>
            <w:b/>
            <w:color w:val="00757A"/>
            <w:sz w:val="16"/>
          </w:rPr>
          <w:instrText xml:space="preserve"> PAGE   \* MERGEFORMAT </w:instrText>
        </w:r>
        <w:r w:rsidR="001E2873" w:rsidRPr="006F0B6B">
          <w:rPr>
            <w:b/>
            <w:color w:val="00757A"/>
            <w:sz w:val="16"/>
          </w:rPr>
          <w:fldChar w:fldCharType="separate"/>
        </w:r>
        <w:r w:rsidR="001E2873">
          <w:rPr>
            <w:b/>
            <w:noProof/>
            <w:color w:val="00757A"/>
            <w:sz w:val="16"/>
          </w:rPr>
          <w:t>5</w:t>
        </w:r>
        <w:r w:rsidR="001E2873" w:rsidRPr="006F0B6B">
          <w:rPr>
            <w:b/>
            <w:noProof/>
            <w:color w:val="00757A"/>
            <w:sz w:val="16"/>
          </w:rPr>
          <w:fldChar w:fldCharType="end"/>
        </w:r>
      </w:p>
    </w:sdtContent>
  </w:sdt>
  <w:p w14:paraId="57464467" w14:textId="77777777" w:rsidR="001E2873" w:rsidRDefault="001E2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848301"/>
      <w:docPartObj>
        <w:docPartGallery w:val="Page Numbers (Bottom of Page)"/>
        <w:docPartUnique/>
      </w:docPartObj>
    </w:sdtPr>
    <w:sdtEndPr>
      <w:rPr>
        <w:b/>
        <w:noProof/>
        <w:color w:val="00757A"/>
        <w:sz w:val="16"/>
      </w:rPr>
    </w:sdtEndPr>
    <w:sdtContent>
      <w:p w14:paraId="5F7FD706" w14:textId="06BDFE2B" w:rsidR="001E2873" w:rsidRPr="007201C3" w:rsidRDefault="00E56F94">
        <w:pPr>
          <w:pStyle w:val="Footer"/>
          <w:jc w:val="right"/>
          <w:rPr>
            <w:b/>
            <w:color w:val="00757A"/>
            <w:sz w:val="16"/>
          </w:rPr>
        </w:pPr>
        <w:r>
          <w:t xml:space="preserve"> </w:t>
        </w:r>
        <w:r w:rsidR="001E2873" w:rsidRPr="007201C3">
          <w:rPr>
            <w:b/>
            <w:color w:val="00757A"/>
            <w:sz w:val="16"/>
          </w:rPr>
          <w:fldChar w:fldCharType="begin"/>
        </w:r>
        <w:r w:rsidR="001E2873" w:rsidRPr="007201C3">
          <w:rPr>
            <w:b/>
            <w:color w:val="00757A"/>
            <w:sz w:val="16"/>
          </w:rPr>
          <w:instrText xml:space="preserve"> PAGE   \* MERGEFORMAT </w:instrText>
        </w:r>
        <w:r w:rsidR="001E2873" w:rsidRPr="007201C3">
          <w:rPr>
            <w:b/>
            <w:color w:val="00757A"/>
            <w:sz w:val="16"/>
          </w:rPr>
          <w:fldChar w:fldCharType="separate"/>
        </w:r>
        <w:r w:rsidR="001E2873">
          <w:rPr>
            <w:b/>
            <w:noProof/>
            <w:color w:val="00757A"/>
            <w:sz w:val="16"/>
          </w:rPr>
          <w:t>2</w:t>
        </w:r>
        <w:r w:rsidR="001E2873" w:rsidRPr="007201C3">
          <w:rPr>
            <w:b/>
            <w:noProof/>
            <w:color w:val="00757A"/>
            <w:sz w:val="16"/>
          </w:rPr>
          <w:fldChar w:fldCharType="end"/>
        </w:r>
      </w:p>
    </w:sdtContent>
  </w:sdt>
  <w:p w14:paraId="4668EE20" w14:textId="77777777" w:rsidR="001E2873" w:rsidRDefault="001E2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9151034"/>
      <w:docPartObj>
        <w:docPartGallery w:val="Page Numbers (Bottom of Page)"/>
        <w:docPartUnique/>
      </w:docPartObj>
    </w:sdtPr>
    <w:sdtEndPr>
      <w:rPr>
        <w:b/>
        <w:noProof/>
        <w:color w:val="00757A"/>
        <w:sz w:val="16"/>
      </w:rPr>
    </w:sdtEndPr>
    <w:sdtContent>
      <w:p w14:paraId="0EBFBDAC" w14:textId="5E052D1F" w:rsidR="00F474BE" w:rsidRPr="007201C3" w:rsidRDefault="00F474BE">
        <w:pPr>
          <w:pStyle w:val="Footer"/>
          <w:jc w:val="right"/>
          <w:rPr>
            <w:b/>
            <w:color w:val="00757A"/>
            <w:sz w:val="16"/>
          </w:rPr>
        </w:pPr>
        <w:r w:rsidRPr="00F474BE">
          <w:rPr>
            <w:b/>
            <w:bCs/>
            <w:color w:val="00757A"/>
            <w:sz w:val="16"/>
            <w:szCs w:val="22"/>
          </w:rPr>
          <w:t xml:space="preserve">PAGE </w:t>
        </w:r>
        <w:r w:rsidRPr="007201C3">
          <w:rPr>
            <w:b/>
            <w:color w:val="00757A"/>
            <w:sz w:val="16"/>
          </w:rPr>
          <w:fldChar w:fldCharType="begin"/>
        </w:r>
        <w:r w:rsidRPr="007201C3">
          <w:rPr>
            <w:b/>
            <w:color w:val="00757A"/>
            <w:sz w:val="16"/>
          </w:rPr>
          <w:instrText xml:space="preserve"> PAGE   \* MERGEFORMAT </w:instrText>
        </w:r>
        <w:r w:rsidRPr="007201C3">
          <w:rPr>
            <w:b/>
            <w:color w:val="00757A"/>
            <w:sz w:val="16"/>
          </w:rPr>
          <w:fldChar w:fldCharType="separate"/>
        </w:r>
        <w:r>
          <w:rPr>
            <w:b/>
            <w:noProof/>
            <w:color w:val="00757A"/>
            <w:sz w:val="16"/>
          </w:rPr>
          <w:t>2</w:t>
        </w:r>
        <w:r w:rsidRPr="007201C3">
          <w:rPr>
            <w:b/>
            <w:noProof/>
            <w:color w:val="00757A"/>
            <w:sz w:val="16"/>
          </w:rPr>
          <w:fldChar w:fldCharType="end"/>
        </w:r>
      </w:p>
    </w:sdtContent>
  </w:sdt>
  <w:p w14:paraId="6CDC32C4" w14:textId="77777777" w:rsidR="00F474BE" w:rsidRDefault="00F4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DF6AC" w14:textId="77777777" w:rsidR="009075D7" w:rsidRDefault="009075D7" w:rsidP="00C357C7">
      <w:r>
        <w:separator/>
      </w:r>
    </w:p>
  </w:footnote>
  <w:footnote w:type="continuationSeparator" w:id="0">
    <w:p w14:paraId="230C4CA1" w14:textId="77777777" w:rsidR="009075D7" w:rsidRDefault="009075D7" w:rsidP="00C357C7">
      <w:r>
        <w:continuationSeparator/>
      </w:r>
    </w:p>
  </w:footnote>
  <w:footnote w:type="continuationNotice" w:id="1">
    <w:p w14:paraId="3C715F5A" w14:textId="77777777" w:rsidR="009075D7" w:rsidRDefault="00907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115F8" w14:textId="4F779C07" w:rsidR="001E2873" w:rsidRDefault="001E2873" w:rsidP="0074129A">
    <w:pPr>
      <w:pStyle w:val="Title"/>
      <w:spacing w:after="0" w:line="340" w:lineRule="exact"/>
    </w:pPr>
    <w:r>
      <w:rPr>
        <w:noProof/>
        <w:color w:val="006BA6"/>
        <w:lang w:eastAsia="en-AU"/>
      </w:rPr>
      <w:drawing>
        <wp:anchor distT="0" distB="0" distL="114300" distR="114300" simplePos="0" relativeHeight="251656704" behindDoc="0" locked="0" layoutInCell="1" allowOverlap="1" wp14:anchorId="5343EB59" wp14:editId="2B1722B9">
          <wp:simplePos x="0" y="0"/>
          <wp:positionH relativeFrom="page">
            <wp:posOffset>-6350</wp:posOffset>
          </wp:positionH>
          <wp:positionV relativeFrom="page">
            <wp:posOffset>10280</wp:posOffset>
          </wp:positionV>
          <wp:extent cx="7621199" cy="10780310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10391%20NDIS%20Template%20Word/Word%20Elements/10391%20DPC%20Health%20Human%20Services_NDIS_Factsheet_indesign_v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199" cy="107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9BE7E32">
      <w:t>L</w:t>
    </w:r>
    <w:r w:rsidR="09BE7E32" w:rsidRPr="00E43FA2">
      <w:t xml:space="preserve">atrobe </w:t>
    </w:r>
    <w:r w:rsidR="09BE7E32" w:rsidRPr="00A942AE">
      <w:t>Valley</w:t>
    </w:r>
    <w:r w:rsidR="09BE7E32" w:rsidRPr="00E43FA2">
      <w:t xml:space="preserve"> </w:t>
    </w:r>
    <w:r w:rsidRPr="00E43FA2">
      <w:br/>
    </w:r>
    <w:r w:rsidR="09BE7E32">
      <w:t>Regional</w:t>
    </w:r>
  </w:p>
  <w:p w14:paraId="55C49220" w14:textId="77777777" w:rsidR="001E2873" w:rsidRPr="00E43FA2" w:rsidRDefault="001E2873" w:rsidP="0074129A">
    <w:pPr>
      <w:pStyle w:val="Title"/>
      <w:spacing w:line="260" w:lineRule="exac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F6149FA" wp14:editId="319BDF2F">
              <wp:simplePos x="0" y="0"/>
              <wp:positionH relativeFrom="column">
                <wp:posOffset>2136140</wp:posOffset>
              </wp:positionH>
              <wp:positionV relativeFrom="paragraph">
                <wp:posOffset>289560</wp:posOffset>
              </wp:positionV>
              <wp:extent cx="43815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87F853" w14:textId="77777777" w:rsidR="001E2873" w:rsidRDefault="001E2873" w:rsidP="007801AE">
                          <w:pPr>
                            <w:pStyle w:val="Title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261C1C">
                            <w:rPr>
                              <w:b/>
                              <w:sz w:val="26"/>
                              <w:szCs w:val="26"/>
                            </w:rPr>
                            <w:t>Latrobe Valley Mine Rehabilitation Advisory Committee</w:t>
                          </w:r>
                        </w:p>
                        <w:p w14:paraId="3B4E6091" w14:textId="5A050994" w:rsidR="001E2873" w:rsidRPr="00105613" w:rsidRDefault="001E2873" w:rsidP="00B97878">
                          <w:pPr>
                            <w:pStyle w:val="NoSpacing"/>
                            <w:jc w:val="right"/>
                            <w:rPr>
                              <w:b/>
                              <w:i/>
                              <w:color w:val="00757A"/>
                              <w:sz w:val="16"/>
                              <w:lang w:val="en-AU"/>
                            </w:rPr>
                          </w:pPr>
                          <w:r>
                            <w:rPr>
                              <w:b/>
                              <w:color w:val="00757A"/>
                              <w:lang w:val="en-AU"/>
                            </w:rPr>
                            <w:t>Meeting 15</w:t>
                          </w:r>
                          <w:r w:rsidRPr="004552B3">
                            <w:rPr>
                              <w:b/>
                              <w:color w:val="00757A"/>
                              <w:lang w:val="en-AU"/>
                            </w:rPr>
                            <w:t xml:space="preserve"> Minutes</w:t>
                          </w:r>
                          <w:r>
                            <w:rPr>
                              <w:b/>
                              <w:color w:val="00757A"/>
                              <w:lang w:val="en-AU"/>
                            </w:rPr>
                            <w:t xml:space="preserve"> </w:t>
                          </w:r>
                          <w:r w:rsidRPr="009B6959">
                            <w:rPr>
                              <w:b/>
                              <w:color w:val="00757A"/>
                              <w:sz w:val="14"/>
                              <w:lang w:val="en-AU"/>
                            </w:rPr>
                            <w:t>(confidential)</w:t>
                          </w:r>
                        </w:p>
                        <w:p w14:paraId="48DB8167" w14:textId="77777777" w:rsidR="001E2873" w:rsidRDefault="001E28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6149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68.2pt;margin-top:22.8pt;width:34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" filled="f" stroked="f">
              <v:textbox>
                <w:txbxContent>
                  <w:p w14:paraId="4087F853" w14:textId="77777777" w:rsidR="001E2873" w:rsidRDefault="001E2873" w:rsidP="007801AE">
                    <w:pPr>
                      <w:pStyle w:val="Title"/>
                      <w:rPr>
                        <w:b/>
                        <w:sz w:val="26"/>
                        <w:szCs w:val="26"/>
                      </w:rPr>
                    </w:pPr>
                    <w:r w:rsidRPr="00261C1C">
                      <w:rPr>
                        <w:b/>
                        <w:sz w:val="26"/>
                        <w:szCs w:val="26"/>
                      </w:rPr>
                      <w:t>Latrobe Valley Mine Rehabilitation Advisory Committee</w:t>
                    </w:r>
                  </w:p>
                  <w:p w14:paraId="3B4E6091" w14:textId="5A050994" w:rsidR="001E2873" w:rsidRPr="00105613" w:rsidRDefault="001E2873" w:rsidP="00B97878">
                    <w:pPr>
                      <w:pStyle w:val="NoSpacing"/>
                      <w:jc w:val="right"/>
                      <w:rPr>
                        <w:b/>
                        <w:i/>
                        <w:color w:val="00757A"/>
                        <w:sz w:val="16"/>
                        <w:lang w:val="en-AU"/>
                      </w:rPr>
                    </w:pPr>
                    <w:r>
                      <w:rPr>
                        <w:b/>
                        <w:color w:val="00757A"/>
                        <w:lang w:val="en-AU"/>
                      </w:rPr>
                      <w:t>Meeting 15</w:t>
                    </w:r>
                    <w:r w:rsidRPr="004552B3">
                      <w:rPr>
                        <w:b/>
                        <w:color w:val="00757A"/>
                        <w:lang w:val="en-AU"/>
                      </w:rPr>
                      <w:t xml:space="preserve"> Minutes</w:t>
                    </w:r>
                    <w:r>
                      <w:rPr>
                        <w:b/>
                        <w:color w:val="00757A"/>
                        <w:lang w:val="en-AU"/>
                      </w:rPr>
                      <w:t xml:space="preserve"> </w:t>
                    </w:r>
                    <w:r w:rsidRPr="009B6959">
                      <w:rPr>
                        <w:b/>
                        <w:color w:val="00757A"/>
                        <w:sz w:val="14"/>
                        <w:lang w:val="en-AU"/>
                      </w:rPr>
                      <w:t>(confidential)</w:t>
                    </w:r>
                  </w:p>
                  <w:p w14:paraId="48DB8167" w14:textId="77777777" w:rsidR="001E2873" w:rsidRDefault="001E2873"/>
                </w:txbxContent>
              </v:textbox>
            </v:shape>
          </w:pict>
        </mc:Fallback>
      </mc:AlternateContent>
    </w:r>
    <w:r w:rsidRPr="00F66CA3">
      <w:rPr>
        <w:spacing w:val="9"/>
        <w:sz w:val="24"/>
        <w:szCs w:val="24"/>
      </w:rPr>
      <w:t>REHABILITATION</w:t>
    </w:r>
    <w:r w:rsidRPr="00F66CA3">
      <w:rPr>
        <w:spacing w:val="9"/>
        <w:sz w:val="24"/>
        <w:szCs w:val="24"/>
      </w:rPr>
      <w:br/>
      <w:t>STRATEGY</w:t>
    </w:r>
  </w:p>
  <w:p w14:paraId="7126B6F4" w14:textId="77777777" w:rsidR="001E2873" w:rsidRPr="00E43FA2" w:rsidRDefault="001E2873" w:rsidP="002D5D49">
    <w:pPr>
      <w:pStyle w:val="Title"/>
    </w:pPr>
  </w:p>
  <w:p w14:paraId="7545ACF8" w14:textId="77777777" w:rsidR="001E2873" w:rsidRDefault="001E2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6E941" w14:textId="6C0E0D88" w:rsidR="001E2873" w:rsidRDefault="00E56F94" w:rsidP="0074129A">
    <w:pPr>
      <w:pStyle w:val="Title"/>
      <w:spacing w:after="0" w:line="340" w:lineRule="exact"/>
    </w:pPr>
    <w:r>
      <w:rPr>
        <w:noProof/>
        <w:lang w:eastAsia="en-AU"/>
      </w:rPr>
      <w:drawing>
        <wp:anchor distT="0" distB="0" distL="114300" distR="114300" simplePos="0" relativeHeight="251655680" behindDoc="1" locked="0" layoutInCell="1" allowOverlap="1" wp14:anchorId="799BA880" wp14:editId="4182200F">
          <wp:simplePos x="0" y="0"/>
          <wp:positionH relativeFrom="page">
            <wp:posOffset>8050</wp:posOffset>
          </wp:positionH>
          <wp:positionV relativeFrom="page">
            <wp:posOffset>-20525</wp:posOffset>
          </wp:positionV>
          <wp:extent cx="7552800" cy="10702290"/>
          <wp:effectExtent l="0" t="0" r="0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10391%20NDIS%20Template%20Word/Word%20Elements/10391%20DPC%20Health%20Human%20Services_NDIS_Factsheet_indesign_v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070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9BE7E32" w:rsidRPr="00E43FA2">
      <w:t xml:space="preserve">Latrobe </w:t>
    </w:r>
    <w:r w:rsidR="09BE7E32" w:rsidRPr="00A942AE">
      <w:t>Valley</w:t>
    </w:r>
    <w:r w:rsidR="09BE7E32" w:rsidRPr="00E43FA2">
      <w:t xml:space="preserve"> </w:t>
    </w:r>
    <w:r w:rsidR="001E2873" w:rsidRPr="00E43FA2">
      <w:br/>
    </w:r>
    <w:r w:rsidR="09BE7E32">
      <w:t>Regional</w:t>
    </w:r>
  </w:p>
  <w:p w14:paraId="464F34A9" w14:textId="1123B460" w:rsidR="001E2873" w:rsidRPr="00E43FA2" w:rsidRDefault="001E2873" w:rsidP="0074129A">
    <w:pPr>
      <w:pStyle w:val="Title"/>
      <w:spacing w:line="260" w:lineRule="exact"/>
    </w:pPr>
    <w:r w:rsidRPr="00F66CA3">
      <w:rPr>
        <w:spacing w:val="9"/>
        <w:sz w:val="24"/>
        <w:szCs w:val="24"/>
      </w:rPr>
      <w:t>REHABILITATION</w:t>
    </w:r>
    <w:r w:rsidRPr="00F66CA3">
      <w:rPr>
        <w:spacing w:val="9"/>
        <w:sz w:val="24"/>
        <w:szCs w:val="24"/>
      </w:rPr>
      <w:br/>
      <w:t>STRATEGY</w:t>
    </w:r>
  </w:p>
  <w:p w14:paraId="67A40D43" w14:textId="77777777" w:rsidR="001E2873" w:rsidRDefault="001E2873" w:rsidP="004552B3">
    <w:pPr>
      <w:pStyle w:val="Title"/>
      <w:spacing w:line="240" w:lineRule="auto"/>
      <w:rPr>
        <w:b/>
        <w:sz w:val="26"/>
        <w:szCs w:val="26"/>
      </w:rPr>
    </w:pPr>
    <w:r w:rsidRPr="00261C1C">
      <w:rPr>
        <w:b/>
        <w:sz w:val="26"/>
        <w:szCs w:val="26"/>
      </w:rPr>
      <w:t>Latrobe Valley Mine Rehabilitation Advisory Committee</w:t>
    </w:r>
  </w:p>
  <w:p w14:paraId="1B9DA353" w14:textId="77777777" w:rsidR="001E2873" w:rsidRPr="004552B3" w:rsidRDefault="001E2873" w:rsidP="004552B3">
    <w:pPr>
      <w:pStyle w:val="NoSpacing"/>
      <w:jc w:val="right"/>
      <w:rPr>
        <w:b/>
        <w:color w:val="00757A"/>
        <w:sz w:val="8"/>
        <w:lang w:val="en-A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8A0E9" w14:textId="18783339" w:rsidR="001E2873" w:rsidRDefault="001E287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8EE38" w14:textId="6FF867CC" w:rsidR="001E2873" w:rsidRDefault="001E2873" w:rsidP="00FD19D0">
    <w:pPr>
      <w:pStyle w:val="Title"/>
      <w:spacing w:after="0" w:line="340" w:lineRule="exact"/>
    </w:pPr>
    <w:r>
      <w:rPr>
        <w:noProof/>
        <w:color w:val="006BA6"/>
        <w:lang w:eastAsia="en-AU"/>
      </w:rPr>
      <w:drawing>
        <wp:anchor distT="0" distB="0" distL="114300" distR="114300" simplePos="0" relativeHeight="251658752" behindDoc="1" locked="0" layoutInCell="1" allowOverlap="1" wp14:anchorId="27B2E111" wp14:editId="3814C042">
          <wp:simplePos x="0" y="0"/>
          <wp:positionH relativeFrom="page">
            <wp:posOffset>6985</wp:posOffset>
          </wp:positionH>
          <wp:positionV relativeFrom="page">
            <wp:posOffset>3175</wp:posOffset>
          </wp:positionV>
          <wp:extent cx="7621199" cy="10780310"/>
          <wp:effectExtent l="0" t="0" r="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10391%20NDIS%20Template%20Word/Word%20Elements/10391%20DPC%20Health%20Human%20Services_NDIS_Factsheet_indesign_v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199" cy="107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9BE7E32">
      <w:t>L</w:t>
    </w:r>
    <w:r w:rsidR="09BE7E32" w:rsidRPr="00E43FA2">
      <w:t xml:space="preserve">atrobe </w:t>
    </w:r>
    <w:r w:rsidR="09BE7E32" w:rsidRPr="00A942AE">
      <w:t>Valley</w:t>
    </w:r>
    <w:r w:rsidR="09BE7E32" w:rsidRPr="00E43FA2">
      <w:t xml:space="preserve"> </w:t>
    </w:r>
    <w:r w:rsidRPr="00E43FA2">
      <w:br/>
    </w:r>
    <w:r w:rsidR="09BE7E32">
      <w:t>Regional</w:t>
    </w:r>
  </w:p>
  <w:p w14:paraId="3287E15E" w14:textId="77777777" w:rsidR="001E2873" w:rsidRPr="00E43FA2" w:rsidRDefault="001E2873" w:rsidP="00FD19D0">
    <w:pPr>
      <w:pStyle w:val="Title"/>
      <w:spacing w:line="260" w:lineRule="exact"/>
    </w:pPr>
    <w:r w:rsidRPr="00F66CA3">
      <w:rPr>
        <w:spacing w:val="9"/>
        <w:sz w:val="24"/>
        <w:szCs w:val="24"/>
      </w:rPr>
      <w:t>REHABILITATION</w:t>
    </w:r>
    <w:r w:rsidRPr="00F66CA3">
      <w:rPr>
        <w:spacing w:val="9"/>
        <w:sz w:val="24"/>
        <w:szCs w:val="24"/>
      </w:rPr>
      <w:br/>
      <w:t>STRATEGY</w:t>
    </w:r>
  </w:p>
  <w:p w14:paraId="21DD92EA" w14:textId="77777777" w:rsidR="001E2873" w:rsidRDefault="001E2873" w:rsidP="00FD19D0">
    <w:pPr>
      <w:pStyle w:val="Title"/>
      <w:spacing w:line="240" w:lineRule="auto"/>
      <w:rPr>
        <w:b/>
        <w:sz w:val="26"/>
        <w:szCs w:val="26"/>
      </w:rPr>
    </w:pPr>
    <w:r w:rsidRPr="00261C1C">
      <w:rPr>
        <w:b/>
        <w:sz w:val="26"/>
        <w:szCs w:val="26"/>
      </w:rPr>
      <w:t>Latrobe Valley Mine Rehabilitation Advisory Committee</w:t>
    </w:r>
  </w:p>
  <w:p w14:paraId="41F9F1D8" w14:textId="61EF4C8C" w:rsidR="001E2873" w:rsidRPr="00FD19D0" w:rsidRDefault="001E2873" w:rsidP="00FD19D0">
    <w:pPr>
      <w:pStyle w:val="NoSpacing"/>
      <w:jc w:val="right"/>
      <w:rPr>
        <w:b/>
        <w:i/>
        <w:color w:val="00757A"/>
        <w:sz w:val="16"/>
        <w:lang w:val="en-AU"/>
      </w:rPr>
    </w:pPr>
    <w:r>
      <w:rPr>
        <w:b/>
        <w:color w:val="00757A"/>
        <w:lang w:val="en-AU"/>
      </w:rPr>
      <w:t xml:space="preserve">Meeting </w:t>
    </w:r>
    <w:r w:rsidR="00F0146D">
      <w:rPr>
        <w:b/>
        <w:color w:val="00757A"/>
        <w:lang w:val="en-AU"/>
      </w:rPr>
      <w:t>#</w:t>
    </w:r>
    <w:r>
      <w:rPr>
        <w:b/>
        <w:color w:val="00757A"/>
        <w:lang w:val="en-AU"/>
      </w:rPr>
      <w:t>2</w:t>
    </w:r>
    <w:r w:rsidR="00FE063F">
      <w:rPr>
        <w:b/>
        <w:color w:val="00757A"/>
        <w:lang w:val="en-AU"/>
      </w:rPr>
      <w:t>6</w:t>
    </w:r>
    <w:r w:rsidRPr="004552B3">
      <w:rPr>
        <w:b/>
        <w:color w:val="00757A"/>
        <w:lang w:val="en-AU"/>
      </w:rPr>
      <w:t xml:space="preserve"> Minutes</w:t>
    </w:r>
    <w:r>
      <w:rPr>
        <w:b/>
        <w:color w:val="00757A"/>
        <w:lang w:val="en-AU"/>
      </w:rPr>
      <w:t xml:space="preserve"> </w:t>
    </w:r>
    <w:r w:rsidR="00B1246F" w:rsidRPr="0046725A">
      <w:rPr>
        <w:b/>
        <w:caps/>
        <w:color w:val="00757A"/>
        <w:sz w:val="14"/>
        <w:lang w:val="en-AU"/>
      </w:rPr>
      <w:t>(</w:t>
    </w:r>
    <w:r w:rsidR="00B1246F">
      <w:rPr>
        <w:b/>
        <w:caps/>
        <w:color w:val="00757A"/>
        <w:sz w:val="14"/>
        <w:lang w:val="en-AU"/>
      </w:rPr>
      <w:t xml:space="preserve">with </w:t>
    </w:r>
    <w:r w:rsidR="00B1246F" w:rsidRPr="0046725A">
      <w:rPr>
        <w:b/>
        <w:caps/>
        <w:color w:val="00757A"/>
        <w:sz w:val="14"/>
        <w:lang w:val="en-AU"/>
      </w:rPr>
      <w:t>confidential</w:t>
    </w:r>
    <w:r w:rsidR="00B1246F">
      <w:rPr>
        <w:b/>
        <w:caps/>
        <w:color w:val="00757A"/>
        <w:sz w:val="14"/>
        <w:lang w:val="en-AU"/>
      </w:rPr>
      <w:t xml:space="preserve"> information redacted</w:t>
    </w:r>
    <w:r w:rsidR="00B1246F" w:rsidRPr="0046725A">
      <w:rPr>
        <w:b/>
        <w:caps/>
        <w:color w:val="00757A"/>
        <w:sz w:val="14"/>
        <w:lang w:val="en-AU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9AEEB" w14:textId="3AA9A052" w:rsidR="001E2873" w:rsidRDefault="00266805" w:rsidP="0074129A">
    <w:pPr>
      <w:pStyle w:val="Title"/>
      <w:spacing w:after="0" w:line="340" w:lineRule="exact"/>
    </w:pPr>
    <w:r>
      <w:rPr>
        <w:noProof/>
        <w:color w:val="006BA6"/>
        <w:lang w:eastAsia="en-AU"/>
      </w:rPr>
      <w:drawing>
        <wp:anchor distT="0" distB="0" distL="114300" distR="114300" simplePos="0" relativeHeight="251659776" behindDoc="1" locked="0" layoutInCell="1" allowOverlap="1" wp14:anchorId="7AC32AF2" wp14:editId="0F207188">
          <wp:simplePos x="0" y="0"/>
          <wp:positionH relativeFrom="page">
            <wp:posOffset>10160</wp:posOffset>
          </wp:positionH>
          <wp:positionV relativeFrom="page">
            <wp:posOffset>10408</wp:posOffset>
          </wp:positionV>
          <wp:extent cx="7621199" cy="10780310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../../../10391%20NDIS%20Template%20Word/Word%20Elements/10391%20DPC%20Health%20Human%20Services_NDIS_Factsheet_indesign_v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1199" cy="1078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9BE7E32" w:rsidRPr="00E43FA2">
      <w:t xml:space="preserve">Latrobe </w:t>
    </w:r>
    <w:r w:rsidR="09BE7E32" w:rsidRPr="00A942AE">
      <w:t>Valley</w:t>
    </w:r>
    <w:r w:rsidR="09BE7E32" w:rsidRPr="00E43FA2">
      <w:t xml:space="preserve"> </w:t>
    </w:r>
    <w:r w:rsidR="001E2873" w:rsidRPr="00E43FA2">
      <w:br/>
    </w:r>
    <w:r w:rsidR="09BE7E32">
      <w:t>Regional</w:t>
    </w:r>
  </w:p>
  <w:p w14:paraId="2B784E68" w14:textId="77777777" w:rsidR="001E2873" w:rsidRPr="00E43FA2" w:rsidRDefault="001E2873" w:rsidP="0074129A">
    <w:pPr>
      <w:pStyle w:val="Title"/>
      <w:spacing w:line="260" w:lineRule="exact"/>
    </w:pPr>
    <w:r w:rsidRPr="00F66CA3">
      <w:rPr>
        <w:spacing w:val="9"/>
        <w:sz w:val="24"/>
        <w:szCs w:val="24"/>
      </w:rPr>
      <w:t>REHABILITATION</w:t>
    </w:r>
    <w:r w:rsidRPr="00F66CA3">
      <w:rPr>
        <w:spacing w:val="9"/>
        <w:sz w:val="24"/>
        <w:szCs w:val="24"/>
      </w:rPr>
      <w:br/>
      <w:t>STRATEGY</w:t>
    </w:r>
  </w:p>
  <w:p w14:paraId="4164A7E0" w14:textId="77777777" w:rsidR="001E2873" w:rsidRDefault="001E2873" w:rsidP="004552B3">
    <w:pPr>
      <w:pStyle w:val="Title"/>
      <w:spacing w:line="240" w:lineRule="auto"/>
      <w:rPr>
        <w:b/>
        <w:sz w:val="26"/>
        <w:szCs w:val="26"/>
      </w:rPr>
    </w:pPr>
    <w:r w:rsidRPr="00261C1C">
      <w:rPr>
        <w:b/>
        <w:sz w:val="26"/>
        <w:szCs w:val="26"/>
      </w:rPr>
      <w:t>Latrobe Valley Mine Rehabilitation Advisory Committee</w:t>
    </w:r>
  </w:p>
  <w:p w14:paraId="4D8909C7" w14:textId="1CAE3335" w:rsidR="001E2873" w:rsidRPr="00105613" w:rsidRDefault="001E2873" w:rsidP="004552B3">
    <w:pPr>
      <w:pStyle w:val="NoSpacing"/>
      <w:jc w:val="right"/>
      <w:rPr>
        <w:b/>
        <w:i/>
        <w:color w:val="00757A"/>
        <w:sz w:val="16"/>
        <w:lang w:val="en-AU"/>
      </w:rPr>
    </w:pPr>
    <w:r>
      <w:rPr>
        <w:b/>
        <w:color w:val="00757A"/>
        <w:lang w:val="en-AU"/>
      </w:rPr>
      <w:t xml:space="preserve">Meeting </w:t>
    </w:r>
    <w:r w:rsidR="00F0146D">
      <w:rPr>
        <w:b/>
        <w:color w:val="00757A"/>
        <w:lang w:val="en-AU"/>
      </w:rPr>
      <w:t>#</w:t>
    </w:r>
    <w:r w:rsidR="00DE3591">
      <w:rPr>
        <w:b/>
        <w:color w:val="00757A"/>
        <w:lang w:val="en-AU"/>
      </w:rPr>
      <w:t>26</w:t>
    </w:r>
    <w:r w:rsidR="00DE3591" w:rsidRPr="004552B3">
      <w:rPr>
        <w:b/>
        <w:color w:val="00757A"/>
        <w:lang w:val="en-AU"/>
      </w:rPr>
      <w:t xml:space="preserve"> </w:t>
    </w:r>
    <w:r w:rsidRPr="004552B3">
      <w:rPr>
        <w:b/>
        <w:color w:val="00757A"/>
        <w:lang w:val="en-AU"/>
      </w:rPr>
      <w:t>Minutes</w:t>
    </w:r>
    <w:r>
      <w:rPr>
        <w:b/>
        <w:color w:val="00757A"/>
        <w:lang w:val="en-AU"/>
      </w:rPr>
      <w:t xml:space="preserve"> </w:t>
    </w:r>
    <w:r w:rsidR="00B1246F" w:rsidRPr="0046725A">
      <w:rPr>
        <w:b/>
        <w:caps/>
        <w:color w:val="00757A"/>
        <w:sz w:val="14"/>
        <w:lang w:val="en-AU"/>
      </w:rPr>
      <w:t>(</w:t>
    </w:r>
    <w:r w:rsidR="00B1246F">
      <w:rPr>
        <w:b/>
        <w:caps/>
        <w:color w:val="00757A"/>
        <w:sz w:val="14"/>
        <w:lang w:val="en-AU"/>
      </w:rPr>
      <w:t xml:space="preserve">with </w:t>
    </w:r>
    <w:r w:rsidR="00B1246F" w:rsidRPr="0046725A">
      <w:rPr>
        <w:b/>
        <w:caps/>
        <w:color w:val="00757A"/>
        <w:sz w:val="14"/>
        <w:lang w:val="en-AU"/>
      </w:rPr>
      <w:t>confidential</w:t>
    </w:r>
    <w:r w:rsidR="00B1246F">
      <w:rPr>
        <w:b/>
        <w:caps/>
        <w:color w:val="00757A"/>
        <w:sz w:val="14"/>
        <w:lang w:val="en-AU"/>
      </w:rPr>
      <w:t xml:space="preserve"> information redacted</w:t>
    </w:r>
    <w:r w:rsidR="00B1246F" w:rsidRPr="0046725A">
      <w:rPr>
        <w:b/>
        <w:caps/>
        <w:color w:val="00757A"/>
        <w:sz w:val="14"/>
        <w:lang w:val="en-AU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0441"/>
    <w:multiLevelType w:val="hybridMultilevel"/>
    <w:tmpl w:val="CAA6B7A0"/>
    <w:lvl w:ilvl="0" w:tplc="3AECC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255"/>
    <w:multiLevelType w:val="hybridMultilevel"/>
    <w:tmpl w:val="2A427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C116A"/>
    <w:multiLevelType w:val="hybridMultilevel"/>
    <w:tmpl w:val="A8A40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7E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16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61581F"/>
    <w:multiLevelType w:val="hybridMultilevel"/>
    <w:tmpl w:val="DECA9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941F9"/>
    <w:multiLevelType w:val="hybridMultilevel"/>
    <w:tmpl w:val="44A4B4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C646D"/>
    <w:multiLevelType w:val="hybridMultilevel"/>
    <w:tmpl w:val="F9F01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A1078"/>
    <w:multiLevelType w:val="hybridMultilevel"/>
    <w:tmpl w:val="A6E8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07402"/>
    <w:multiLevelType w:val="hybridMultilevel"/>
    <w:tmpl w:val="59B03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7E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16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7B1DAB"/>
    <w:multiLevelType w:val="hybridMultilevel"/>
    <w:tmpl w:val="9BEE6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D6F20"/>
    <w:multiLevelType w:val="hybridMultilevel"/>
    <w:tmpl w:val="F81CC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70CF6"/>
    <w:multiLevelType w:val="hybridMultilevel"/>
    <w:tmpl w:val="DF320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925D3"/>
    <w:multiLevelType w:val="hybridMultilevel"/>
    <w:tmpl w:val="11100362"/>
    <w:lvl w:ilvl="0" w:tplc="59E07E2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0C0581"/>
    <w:multiLevelType w:val="hybridMultilevel"/>
    <w:tmpl w:val="B2BEB666"/>
    <w:lvl w:ilvl="0" w:tplc="8D987200">
      <w:start w:val="1"/>
      <w:numFmt w:val="bullet"/>
      <w:lvlText w:val="-"/>
      <w:lvlJc w:val="left"/>
      <w:pPr>
        <w:ind w:left="720" w:hanging="360"/>
      </w:pPr>
      <w:rPr>
        <w:rFonts w:ascii="&quot;Times New Roman&quot;,serif" w:hAnsi="&quot;Times New Roman&quot;,serif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7866"/>
    <w:multiLevelType w:val="hybridMultilevel"/>
    <w:tmpl w:val="6E10C6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7E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16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312FA1"/>
    <w:multiLevelType w:val="hybridMultilevel"/>
    <w:tmpl w:val="EF82D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9E07E2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16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8903E48">
      <w:start w:val="13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1059DE"/>
    <w:multiLevelType w:val="hybridMultilevel"/>
    <w:tmpl w:val="B93E0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4B6F74"/>
    <w:multiLevelType w:val="hybridMultilevel"/>
    <w:tmpl w:val="EE8C16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4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7"/>
  </w:num>
  <w:num w:numId="13">
    <w:abstractNumId w:val="16"/>
  </w:num>
  <w:num w:numId="14">
    <w:abstractNumId w:val="15"/>
  </w:num>
  <w:num w:numId="15">
    <w:abstractNumId w:val="4"/>
  </w:num>
  <w:num w:numId="16">
    <w:abstractNumId w:val="8"/>
  </w:num>
  <w:num w:numId="17">
    <w:abstractNumId w:val="10"/>
  </w:num>
  <w:num w:numId="18">
    <w:abstractNumId w:val="9"/>
  </w:num>
  <w:num w:numId="19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859"/>
    <w:rsid w:val="00000922"/>
    <w:rsid w:val="000009F7"/>
    <w:rsid w:val="00000C1E"/>
    <w:rsid w:val="0000102B"/>
    <w:rsid w:val="0000144C"/>
    <w:rsid w:val="00001883"/>
    <w:rsid w:val="0000196D"/>
    <w:rsid w:val="000022C7"/>
    <w:rsid w:val="00002713"/>
    <w:rsid w:val="00002A73"/>
    <w:rsid w:val="00002E95"/>
    <w:rsid w:val="00002F5E"/>
    <w:rsid w:val="000030D8"/>
    <w:rsid w:val="00004717"/>
    <w:rsid w:val="00004814"/>
    <w:rsid w:val="00004D4E"/>
    <w:rsid w:val="00005284"/>
    <w:rsid w:val="000054F2"/>
    <w:rsid w:val="000055F4"/>
    <w:rsid w:val="00005BD6"/>
    <w:rsid w:val="00005BFF"/>
    <w:rsid w:val="000065B1"/>
    <w:rsid w:val="0000664B"/>
    <w:rsid w:val="00006806"/>
    <w:rsid w:val="00006994"/>
    <w:rsid w:val="0000779F"/>
    <w:rsid w:val="00007F59"/>
    <w:rsid w:val="0001059D"/>
    <w:rsid w:val="000105E8"/>
    <w:rsid w:val="000108C8"/>
    <w:rsid w:val="00010AA5"/>
    <w:rsid w:val="000113CF"/>
    <w:rsid w:val="00011A09"/>
    <w:rsid w:val="00012023"/>
    <w:rsid w:val="00012A1D"/>
    <w:rsid w:val="00013848"/>
    <w:rsid w:val="00013E54"/>
    <w:rsid w:val="00013FB7"/>
    <w:rsid w:val="0001417A"/>
    <w:rsid w:val="0001442E"/>
    <w:rsid w:val="0001447B"/>
    <w:rsid w:val="00014676"/>
    <w:rsid w:val="00014762"/>
    <w:rsid w:val="00015917"/>
    <w:rsid w:val="00015AE8"/>
    <w:rsid w:val="00015C87"/>
    <w:rsid w:val="00015E66"/>
    <w:rsid w:val="00015EA8"/>
    <w:rsid w:val="0001612C"/>
    <w:rsid w:val="00016175"/>
    <w:rsid w:val="00016A8B"/>
    <w:rsid w:val="00017D55"/>
    <w:rsid w:val="000200B2"/>
    <w:rsid w:val="000205AD"/>
    <w:rsid w:val="00020700"/>
    <w:rsid w:val="00020A82"/>
    <w:rsid w:val="00020D14"/>
    <w:rsid w:val="00021083"/>
    <w:rsid w:val="00021693"/>
    <w:rsid w:val="00021FD7"/>
    <w:rsid w:val="00022DF3"/>
    <w:rsid w:val="00022E25"/>
    <w:rsid w:val="0002307F"/>
    <w:rsid w:val="000231A8"/>
    <w:rsid w:val="000239F7"/>
    <w:rsid w:val="00023E19"/>
    <w:rsid w:val="000240BF"/>
    <w:rsid w:val="00024599"/>
    <w:rsid w:val="00024D2F"/>
    <w:rsid w:val="0002515A"/>
    <w:rsid w:val="00025273"/>
    <w:rsid w:val="00025676"/>
    <w:rsid w:val="0002588B"/>
    <w:rsid w:val="000258E9"/>
    <w:rsid w:val="00025F4B"/>
    <w:rsid w:val="00026A22"/>
    <w:rsid w:val="00027F79"/>
    <w:rsid w:val="00030726"/>
    <w:rsid w:val="00030C93"/>
    <w:rsid w:val="00031271"/>
    <w:rsid w:val="000317E9"/>
    <w:rsid w:val="00031A32"/>
    <w:rsid w:val="00031BBF"/>
    <w:rsid w:val="0003257F"/>
    <w:rsid w:val="000327FA"/>
    <w:rsid w:val="00032A41"/>
    <w:rsid w:val="00032BDE"/>
    <w:rsid w:val="00032BF6"/>
    <w:rsid w:val="00032FDE"/>
    <w:rsid w:val="00033CAD"/>
    <w:rsid w:val="00033D89"/>
    <w:rsid w:val="000340C0"/>
    <w:rsid w:val="00034558"/>
    <w:rsid w:val="00035475"/>
    <w:rsid w:val="00035954"/>
    <w:rsid w:val="000364C2"/>
    <w:rsid w:val="00036898"/>
    <w:rsid w:val="0003698A"/>
    <w:rsid w:val="0003707A"/>
    <w:rsid w:val="000372E3"/>
    <w:rsid w:val="00037EE1"/>
    <w:rsid w:val="00040081"/>
    <w:rsid w:val="0004070B"/>
    <w:rsid w:val="000407CA"/>
    <w:rsid w:val="00041114"/>
    <w:rsid w:val="00042128"/>
    <w:rsid w:val="00042273"/>
    <w:rsid w:val="00042A64"/>
    <w:rsid w:val="0004392E"/>
    <w:rsid w:val="00043974"/>
    <w:rsid w:val="00043AF5"/>
    <w:rsid w:val="00043D07"/>
    <w:rsid w:val="00044754"/>
    <w:rsid w:val="0004489C"/>
    <w:rsid w:val="000449D8"/>
    <w:rsid w:val="00045047"/>
    <w:rsid w:val="000450A7"/>
    <w:rsid w:val="0004552B"/>
    <w:rsid w:val="00045555"/>
    <w:rsid w:val="000459BF"/>
    <w:rsid w:val="00045F18"/>
    <w:rsid w:val="00046168"/>
    <w:rsid w:val="00046373"/>
    <w:rsid w:val="0004641C"/>
    <w:rsid w:val="000470F5"/>
    <w:rsid w:val="00047806"/>
    <w:rsid w:val="00047A27"/>
    <w:rsid w:val="00047A92"/>
    <w:rsid w:val="00047CB4"/>
    <w:rsid w:val="00047E07"/>
    <w:rsid w:val="000508C9"/>
    <w:rsid w:val="000515BA"/>
    <w:rsid w:val="00051BE6"/>
    <w:rsid w:val="0005295F"/>
    <w:rsid w:val="0005353D"/>
    <w:rsid w:val="00055583"/>
    <w:rsid w:val="00056CD4"/>
    <w:rsid w:val="00056EE9"/>
    <w:rsid w:val="000579AD"/>
    <w:rsid w:val="000611A9"/>
    <w:rsid w:val="000613EB"/>
    <w:rsid w:val="000613FD"/>
    <w:rsid w:val="000616BF"/>
    <w:rsid w:val="00061C7D"/>
    <w:rsid w:val="00062015"/>
    <w:rsid w:val="0006240B"/>
    <w:rsid w:val="0006242B"/>
    <w:rsid w:val="00062977"/>
    <w:rsid w:val="00062DA4"/>
    <w:rsid w:val="00062E81"/>
    <w:rsid w:val="00063115"/>
    <w:rsid w:val="0006342F"/>
    <w:rsid w:val="00063F48"/>
    <w:rsid w:val="00064432"/>
    <w:rsid w:val="00064504"/>
    <w:rsid w:val="00064D90"/>
    <w:rsid w:val="00065FC9"/>
    <w:rsid w:val="000664B7"/>
    <w:rsid w:val="00066A84"/>
    <w:rsid w:val="00066DA3"/>
    <w:rsid w:val="00066E04"/>
    <w:rsid w:val="00067318"/>
    <w:rsid w:val="00067F0E"/>
    <w:rsid w:val="00070690"/>
    <w:rsid w:val="0007092B"/>
    <w:rsid w:val="00070D46"/>
    <w:rsid w:val="00071343"/>
    <w:rsid w:val="0007141B"/>
    <w:rsid w:val="000718F6"/>
    <w:rsid w:val="000720CF"/>
    <w:rsid w:val="00072162"/>
    <w:rsid w:val="00072209"/>
    <w:rsid w:val="000726D9"/>
    <w:rsid w:val="00072837"/>
    <w:rsid w:val="0007314B"/>
    <w:rsid w:val="00073862"/>
    <w:rsid w:val="00073CF1"/>
    <w:rsid w:val="000741C7"/>
    <w:rsid w:val="00074DD6"/>
    <w:rsid w:val="00076286"/>
    <w:rsid w:val="00076A56"/>
    <w:rsid w:val="00076F75"/>
    <w:rsid w:val="00077005"/>
    <w:rsid w:val="000773FE"/>
    <w:rsid w:val="00077B4B"/>
    <w:rsid w:val="00077DDC"/>
    <w:rsid w:val="000800CE"/>
    <w:rsid w:val="00080235"/>
    <w:rsid w:val="0008083B"/>
    <w:rsid w:val="00081554"/>
    <w:rsid w:val="00081A40"/>
    <w:rsid w:val="00081BC2"/>
    <w:rsid w:val="00082187"/>
    <w:rsid w:val="0008236D"/>
    <w:rsid w:val="00082EF0"/>
    <w:rsid w:val="000830A0"/>
    <w:rsid w:val="000836B6"/>
    <w:rsid w:val="0008381F"/>
    <w:rsid w:val="00083C32"/>
    <w:rsid w:val="0008416B"/>
    <w:rsid w:val="00084180"/>
    <w:rsid w:val="00084335"/>
    <w:rsid w:val="0008520E"/>
    <w:rsid w:val="00085AAC"/>
    <w:rsid w:val="00085FA8"/>
    <w:rsid w:val="0008655A"/>
    <w:rsid w:val="0008786F"/>
    <w:rsid w:val="000900BB"/>
    <w:rsid w:val="00090392"/>
    <w:rsid w:val="00090470"/>
    <w:rsid w:val="0009147A"/>
    <w:rsid w:val="00092052"/>
    <w:rsid w:val="00092373"/>
    <w:rsid w:val="000925A6"/>
    <w:rsid w:val="000928A9"/>
    <w:rsid w:val="00092B62"/>
    <w:rsid w:val="00092F28"/>
    <w:rsid w:val="0009332A"/>
    <w:rsid w:val="00093A89"/>
    <w:rsid w:val="000955F3"/>
    <w:rsid w:val="0009578A"/>
    <w:rsid w:val="000958BC"/>
    <w:rsid w:val="000959AF"/>
    <w:rsid w:val="000962D0"/>
    <w:rsid w:val="00096891"/>
    <w:rsid w:val="000971D1"/>
    <w:rsid w:val="000A089B"/>
    <w:rsid w:val="000A0DDB"/>
    <w:rsid w:val="000A1096"/>
    <w:rsid w:val="000A10E1"/>
    <w:rsid w:val="000A12D3"/>
    <w:rsid w:val="000A1858"/>
    <w:rsid w:val="000A1AD0"/>
    <w:rsid w:val="000A1CB5"/>
    <w:rsid w:val="000A1CD5"/>
    <w:rsid w:val="000A1DB8"/>
    <w:rsid w:val="000A3529"/>
    <w:rsid w:val="000A3B4A"/>
    <w:rsid w:val="000A3C86"/>
    <w:rsid w:val="000A4142"/>
    <w:rsid w:val="000A47E9"/>
    <w:rsid w:val="000A490D"/>
    <w:rsid w:val="000A4FB9"/>
    <w:rsid w:val="000A503B"/>
    <w:rsid w:val="000A5E71"/>
    <w:rsid w:val="000A6137"/>
    <w:rsid w:val="000A688B"/>
    <w:rsid w:val="000A7864"/>
    <w:rsid w:val="000B02B6"/>
    <w:rsid w:val="000B0442"/>
    <w:rsid w:val="000B09AF"/>
    <w:rsid w:val="000B105A"/>
    <w:rsid w:val="000B17A0"/>
    <w:rsid w:val="000B1BB2"/>
    <w:rsid w:val="000B20FA"/>
    <w:rsid w:val="000B21F4"/>
    <w:rsid w:val="000B2249"/>
    <w:rsid w:val="000B2AD0"/>
    <w:rsid w:val="000B380C"/>
    <w:rsid w:val="000B3CC5"/>
    <w:rsid w:val="000B4BD1"/>
    <w:rsid w:val="000B51CD"/>
    <w:rsid w:val="000B58F2"/>
    <w:rsid w:val="000B6117"/>
    <w:rsid w:val="000B680F"/>
    <w:rsid w:val="000B7010"/>
    <w:rsid w:val="000B7758"/>
    <w:rsid w:val="000B77FE"/>
    <w:rsid w:val="000B78B5"/>
    <w:rsid w:val="000B7C20"/>
    <w:rsid w:val="000B7CF4"/>
    <w:rsid w:val="000C0021"/>
    <w:rsid w:val="000C0288"/>
    <w:rsid w:val="000C04D3"/>
    <w:rsid w:val="000C07A1"/>
    <w:rsid w:val="000C09D5"/>
    <w:rsid w:val="000C0AC3"/>
    <w:rsid w:val="000C0B08"/>
    <w:rsid w:val="000C1000"/>
    <w:rsid w:val="000C1471"/>
    <w:rsid w:val="000C1A4F"/>
    <w:rsid w:val="000C3229"/>
    <w:rsid w:val="000C35D0"/>
    <w:rsid w:val="000C3C01"/>
    <w:rsid w:val="000C41FE"/>
    <w:rsid w:val="000C4495"/>
    <w:rsid w:val="000C555A"/>
    <w:rsid w:val="000C5F9A"/>
    <w:rsid w:val="000C5FF5"/>
    <w:rsid w:val="000C656A"/>
    <w:rsid w:val="000C6E5A"/>
    <w:rsid w:val="000C7C6E"/>
    <w:rsid w:val="000D1BAA"/>
    <w:rsid w:val="000D2065"/>
    <w:rsid w:val="000D2622"/>
    <w:rsid w:val="000D341E"/>
    <w:rsid w:val="000D3686"/>
    <w:rsid w:val="000D37E0"/>
    <w:rsid w:val="000D3AB2"/>
    <w:rsid w:val="000D3F4A"/>
    <w:rsid w:val="000D41CC"/>
    <w:rsid w:val="000D47A3"/>
    <w:rsid w:val="000D4BBF"/>
    <w:rsid w:val="000D59CC"/>
    <w:rsid w:val="000D5ED4"/>
    <w:rsid w:val="000D5F58"/>
    <w:rsid w:val="000D5FF5"/>
    <w:rsid w:val="000D6789"/>
    <w:rsid w:val="000D6B23"/>
    <w:rsid w:val="000D74E5"/>
    <w:rsid w:val="000D7636"/>
    <w:rsid w:val="000D7829"/>
    <w:rsid w:val="000DA230"/>
    <w:rsid w:val="000E0250"/>
    <w:rsid w:val="000E0407"/>
    <w:rsid w:val="000E064D"/>
    <w:rsid w:val="000E0F72"/>
    <w:rsid w:val="000E162D"/>
    <w:rsid w:val="000E3018"/>
    <w:rsid w:val="000E33F9"/>
    <w:rsid w:val="000E3D2F"/>
    <w:rsid w:val="000E45E5"/>
    <w:rsid w:val="000E4652"/>
    <w:rsid w:val="000E4F56"/>
    <w:rsid w:val="000E52C7"/>
    <w:rsid w:val="000E5454"/>
    <w:rsid w:val="000E72DA"/>
    <w:rsid w:val="000E7384"/>
    <w:rsid w:val="000E7537"/>
    <w:rsid w:val="000E77FC"/>
    <w:rsid w:val="000E7A94"/>
    <w:rsid w:val="000E7D07"/>
    <w:rsid w:val="000E7FD6"/>
    <w:rsid w:val="000F00B4"/>
    <w:rsid w:val="000F00F2"/>
    <w:rsid w:val="000F05C2"/>
    <w:rsid w:val="000F1189"/>
    <w:rsid w:val="000F1196"/>
    <w:rsid w:val="000F17EA"/>
    <w:rsid w:val="000F2FC5"/>
    <w:rsid w:val="000F38A2"/>
    <w:rsid w:val="000F3C04"/>
    <w:rsid w:val="000F3E5B"/>
    <w:rsid w:val="000F3FBD"/>
    <w:rsid w:val="000F421E"/>
    <w:rsid w:val="000F4BBB"/>
    <w:rsid w:val="000F4F15"/>
    <w:rsid w:val="000F500D"/>
    <w:rsid w:val="000F5415"/>
    <w:rsid w:val="000F54E0"/>
    <w:rsid w:val="000F5EB7"/>
    <w:rsid w:val="000F6C7A"/>
    <w:rsid w:val="000F7C1F"/>
    <w:rsid w:val="000F7D71"/>
    <w:rsid w:val="0010010A"/>
    <w:rsid w:val="00100341"/>
    <w:rsid w:val="00100370"/>
    <w:rsid w:val="001003D0"/>
    <w:rsid w:val="001013E1"/>
    <w:rsid w:val="00101B57"/>
    <w:rsid w:val="00101CC7"/>
    <w:rsid w:val="00102047"/>
    <w:rsid w:val="001022F0"/>
    <w:rsid w:val="00102A16"/>
    <w:rsid w:val="00102DCE"/>
    <w:rsid w:val="001034F8"/>
    <w:rsid w:val="0010387F"/>
    <w:rsid w:val="00103F56"/>
    <w:rsid w:val="001041CB"/>
    <w:rsid w:val="001044DA"/>
    <w:rsid w:val="00104553"/>
    <w:rsid w:val="001048DD"/>
    <w:rsid w:val="001051BA"/>
    <w:rsid w:val="00105613"/>
    <w:rsid w:val="001063F4"/>
    <w:rsid w:val="0010666A"/>
    <w:rsid w:val="00106816"/>
    <w:rsid w:val="001078A7"/>
    <w:rsid w:val="001078E1"/>
    <w:rsid w:val="00107A1C"/>
    <w:rsid w:val="00107B22"/>
    <w:rsid w:val="00107C86"/>
    <w:rsid w:val="00110760"/>
    <w:rsid w:val="00111094"/>
    <w:rsid w:val="00111162"/>
    <w:rsid w:val="001115C6"/>
    <w:rsid w:val="0011299A"/>
    <w:rsid w:val="001136C2"/>
    <w:rsid w:val="001139A5"/>
    <w:rsid w:val="00114302"/>
    <w:rsid w:val="0011432F"/>
    <w:rsid w:val="00114380"/>
    <w:rsid w:val="001149EB"/>
    <w:rsid w:val="001164D7"/>
    <w:rsid w:val="00116663"/>
    <w:rsid w:val="00116BAB"/>
    <w:rsid w:val="00116CD0"/>
    <w:rsid w:val="001170D0"/>
    <w:rsid w:val="00117272"/>
    <w:rsid w:val="00117418"/>
    <w:rsid w:val="00117BD3"/>
    <w:rsid w:val="00117E90"/>
    <w:rsid w:val="00120147"/>
    <w:rsid w:val="00120AE2"/>
    <w:rsid w:val="00121842"/>
    <w:rsid w:val="00121891"/>
    <w:rsid w:val="00121BDF"/>
    <w:rsid w:val="00121F2D"/>
    <w:rsid w:val="00122FBF"/>
    <w:rsid w:val="001239C8"/>
    <w:rsid w:val="001239D4"/>
    <w:rsid w:val="00123A75"/>
    <w:rsid w:val="00123FCA"/>
    <w:rsid w:val="001247CE"/>
    <w:rsid w:val="00124D05"/>
    <w:rsid w:val="00125903"/>
    <w:rsid w:val="001259BB"/>
    <w:rsid w:val="00125EB8"/>
    <w:rsid w:val="00125EDE"/>
    <w:rsid w:val="00126076"/>
    <w:rsid w:val="0012648F"/>
    <w:rsid w:val="00126962"/>
    <w:rsid w:val="001279BC"/>
    <w:rsid w:val="00127AB4"/>
    <w:rsid w:val="00127ACC"/>
    <w:rsid w:val="00127D39"/>
    <w:rsid w:val="00130605"/>
    <w:rsid w:val="00130FA2"/>
    <w:rsid w:val="001310D7"/>
    <w:rsid w:val="0013111B"/>
    <w:rsid w:val="00131443"/>
    <w:rsid w:val="00131497"/>
    <w:rsid w:val="00131AA1"/>
    <w:rsid w:val="00131CE7"/>
    <w:rsid w:val="00132352"/>
    <w:rsid w:val="00132489"/>
    <w:rsid w:val="00132644"/>
    <w:rsid w:val="00132647"/>
    <w:rsid w:val="00132826"/>
    <w:rsid w:val="0013284B"/>
    <w:rsid w:val="00132AAC"/>
    <w:rsid w:val="00132CAC"/>
    <w:rsid w:val="001332BA"/>
    <w:rsid w:val="001334A4"/>
    <w:rsid w:val="00133BC3"/>
    <w:rsid w:val="0013501C"/>
    <w:rsid w:val="001355D6"/>
    <w:rsid w:val="00136403"/>
    <w:rsid w:val="0013671E"/>
    <w:rsid w:val="001368D2"/>
    <w:rsid w:val="00136FF0"/>
    <w:rsid w:val="001373D8"/>
    <w:rsid w:val="0013769F"/>
    <w:rsid w:val="00137D07"/>
    <w:rsid w:val="00137E49"/>
    <w:rsid w:val="001400C3"/>
    <w:rsid w:val="00140206"/>
    <w:rsid w:val="00140440"/>
    <w:rsid w:val="00140D6D"/>
    <w:rsid w:val="00141158"/>
    <w:rsid w:val="00141D5C"/>
    <w:rsid w:val="001428DB"/>
    <w:rsid w:val="001428DD"/>
    <w:rsid w:val="00142930"/>
    <w:rsid w:val="00142F64"/>
    <w:rsid w:val="00143365"/>
    <w:rsid w:val="00143B10"/>
    <w:rsid w:val="00144B04"/>
    <w:rsid w:val="00144BCD"/>
    <w:rsid w:val="00144BF1"/>
    <w:rsid w:val="00145355"/>
    <w:rsid w:val="001456C6"/>
    <w:rsid w:val="00145B3E"/>
    <w:rsid w:val="00145C38"/>
    <w:rsid w:val="00146B26"/>
    <w:rsid w:val="0014767B"/>
    <w:rsid w:val="00147A61"/>
    <w:rsid w:val="0015028E"/>
    <w:rsid w:val="00150AAA"/>
    <w:rsid w:val="00150C0F"/>
    <w:rsid w:val="00151361"/>
    <w:rsid w:val="00151405"/>
    <w:rsid w:val="00152626"/>
    <w:rsid w:val="0015308A"/>
    <w:rsid w:val="0015463E"/>
    <w:rsid w:val="0015466B"/>
    <w:rsid w:val="00154A01"/>
    <w:rsid w:val="001551DA"/>
    <w:rsid w:val="001559B5"/>
    <w:rsid w:val="00155D76"/>
    <w:rsid w:val="0015600B"/>
    <w:rsid w:val="0015605D"/>
    <w:rsid w:val="0015647C"/>
    <w:rsid w:val="00157196"/>
    <w:rsid w:val="001573E2"/>
    <w:rsid w:val="00157479"/>
    <w:rsid w:val="00157ABA"/>
    <w:rsid w:val="001602FB"/>
    <w:rsid w:val="00160AC0"/>
    <w:rsid w:val="00160FC0"/>
    <w:rsid w:val="001620F7"/>
    <w:rsid w:val="00162197"/>
    <w:rsid w:val="00162A14"/>
    <w:rsid w:val="00163779"/>
    <w:rsid w:val="001638D9"/>
    <w:rsid w:val="00163909"/>
    <w:rsid w:val="00163C28"/>
    <w:rsid w:val="001640C0"/>
    <w:rsid w:val="001640E6"/>
    <w:rsid w:val="00164620"/>
    <w:rsid w:val="001646A6"/>
    <w:rsid w:val="00164A59"/>
    <w:rsid w:val="00164B59"/>
    <w:rsid w:val="00164B9A"/>
    <w:rsid w:val="00164E4C"/>
    <w:rsid w:val="00165860"/>
    <w:rsid w:val="001660DB"/>
    <w:rsid w:val="00166137"/>
    <w:rsid w:val="00166628"/>
    <w:rsid w:val="00166C1E"/>
    <w:rsid w:val="00166C56"/>
    <w:rsid w:val="0016723F"/>
    <w:rsid w:val="00167D6D"/>
    <w:rsid w:val="00167E74"/>
    <w:rsid w:val="001700A7"/>
    <w:rsid w:val="00170238"/>
    <w:rsid w:val="001712BD"/>
    <w:rsid w:val="0017211B"/>
    <w:rsid w:val="0017220A"/>
    <w:rsid w:val="00172370"/>
    <w:rsid w:val="001732FC"/>
    <w:rsid w:val="0017349C"/>
    <w:rsid w:val="001734E8"/>
    <w:rsid w:val="00174236"/>
    <w:rsid w:val="00174253"/>
    <w:rsid w:val="00174E4D"/>
    <w:rsid w:val="001755E1"/>
    <w:rsid w:val="00176409"/>
    <w:rsid w:val="0017678F"/>
    <w:rsid w:val="001768D1"/>
    <w:rsid w:val="00177483"/>
    <w:rsid w:val="00177556"/>
    <w:rsid w:val="00177700"/>
    <w:rsid w:val="001779AE"/>
    <w:rsid w:val="00177EDF"/>
    <w:rsid w:val="00180157"/>
    <w:rsid w:val="001806A5"/>
    <w:rsid w:val="0018077C"/>
    <w:rsid w:val="00180ADB"/>
    <w:rsid w:val="00180C6B"/>
    <w:rsid w:val="0018248A"/>
    <w:rsid w:val="0018277C"/>
    <w:rsid w:val="00182B07"/>
    <w:rsid w:val="00182E82"/>
    <w:rsid w:val="00183BE6"/>
    <w:rsid w:val="00183D12"/>
    <w:rsid w:val="001841D9"/>
    <w:rsid w:val="00185014"/>
    <w:rsid w:val="0018624D"/>
    <w:rsid w:val="001865EB"/>
    <w:rsid w:val="00186952"/>
    <w:rsid w:val="00186FBE"/>
    <w:rsid w:val="00187162"/>
    <w:rsid w:val="0018721B"/>
    <w:rsid w:val="001874ED"/>
    <w:rsid w:val="0018759F"/>
    <w:rsid w:val="001875A3"/>
    <w:rsid w:val="00187A63"/>
    <w:rsid w:val="001900C1"/>
    <w:rsid w:val="00190592"/>
    <w:rsid w:val="001906B5"/>
    <w:rsid w:val="001917BE"/>
    <w:rsid w:val="00191982"/>
    <w:rsid w:val="001919D8"/>
    <w:rsid w:val="00191FEC"/>
    <w:rsid w:val="001925BE"/>
    <w:rsid w:val="00192630"/>
    <w:rsid w:val="0019309D"/>
    <w:rsid w:val="00193112"/>
    <w:rsid w:val="0019372D"/>
    <w:rsid w:val="00194167"/>
    <w:rsid w:val="001942D6"/>
    <w:rsid w:val="001942F2"/>
    <w:rsid w:val="00194AFA"/>
    <w:rsid w:val="00194C39"/>
    <w:rsid w:val="001956CF"/>
    <w:rsid w:val="0019625B"/>
    <w:rsid w:val="0019654B"/>
    <w:rsid w:val="00196C01"/>
    <w:rsid w:val="00197A18"/>
    <w:rsid w:val="00197FD9"/>
    <w:rsid w:val="001A01B0"/>
    <w:rsid w:val="001A026F"/>
    <w:rsid w:val="001A04AA"/>
    <w:rsid w:val="001A063E"/>
    <w:rsid w:val="001A09C7"/>
    <w:rsid w:val="001A0F83"/>
    <w:rsid w:val="001A12D2"/>
    <w:rsid w:val="001A19D2"/>
    <w:rsid w:val="001A1F81"/>
    <w:rsid w:val="001A2A79"/>
    <w:rsid w:val="001A2C97"/>
    <w:rsid w:val="001A2D45"/>
    <w:rsid w:val="001A3062"/>
    <w:rsid w:val="001A30EC"/>
    <w:rsid w:val="001A3757"/>
    <w:rsid w:val="001A39B1"/>
    <w:rsid w:val="001A3CED"/>
    <w:rsid w:val="001A3D3C"/>
    <w:rsid w:val="001A3E43"/>
    <w:rsid w:val="001A43A9"/>
    <w:rsid w:val="001A4515"/>
    <w:rsid w:val="001A47FF"/>
    <w:rsid w:val="001A497D"/>
    <w:rsid w:val="001A4D71"/>
    <w:rsid w:val="001A51A3"/>
    <w:rsid w:val="001A546A"/>
    <w:rsid w:val="001A5A52"/>
    <w:rsid w:val="001A5BCE"/>
    <w:rsid w:val="001A5DD6"/>
    <w:rsid w:val="001A6568"/>
    <w:rsid w:val="001A692D"/>
    <w:rsid w:val="001A6F33"/>
    <w:rsid w:val="001A72C5"/>
    <w:rsid w:val="001A7867"/>
    <w:rsid w:val="001B0140"/>
    <w:rsid w:val="001B0695"/>
    <w:rsid w:val="001B0A81"/>
    <w:rsid w:val="001B0C53"/>
    <w:rsid w:val="001B0F61"/>
    <w:rsid w:val="001B1DBE"/>
    <w:rsid w:val="001B2024"/>
    <w:rsid w:val="001B20A2"/>
    <w:rsid w:val="001B255F"/>
    <w:rsid w:val="001B26F4"/>
    <w:rsid w:val="001B2844"/>
    <w:rsid w:val="001B3F78"/>
    <w:rsid w:val="001B4063"/>
    <w:rsid w:val="001B4D38"/>
    <w:rsid w:val="001B536B"/>
    <w:rsid w:val="001B5A26"/>
    <w:rsid w:val="001B62AD"/>
    <w:rsid w:val="001B66D9"/>
    <w:rsid w:val="001B6C4A"/>
    <w:rsid w:val="001B762A"/>
    <w:rsid w:val="001C0300"/>
    <w:rsid w:val="001C04A8"/>
    <w:rsid w:val="001C08E9"/>
    <w:rsid w:val="001C090D"/>
    <w:rsid w:val="001C2F4F"/>
    <w:rsid w:val="001C30FE"/>
    <w:rsid w:val="001C37E1"/>
    <w:rsid w:val="001C3DFE"/>
    <w:rsid w:val="001C4326"/>
    <w:rsid w:val="001C4776"/>
    <w:rsid w:val="001C485D"/>
    <w:rsid w:val="001C496F"/>
    <w:rsid w:val="001C4AA3"/>
    <w:rsid w:val="001C4BC0"/>
    <w:rsid w:val="001C4CBA"/>
    <w:rsid w:val="001C5096"/>
    <w:rsid w:val="001C72E7"/>
    <w:rsid w:val="001C772A"/>
    <w:rsid w:val="001D006F"/>
    <w:rsid w:val="001D0A15"/>
    <w:rsid w:val="001D1A1E"/>
    <w:rsid w:val="001D1A99"/>
    <w:rsid w:val="001D2074"/>
    <w:rsid w:val="001D2587"/>
    <w:rsid w:val="001D3061"/>
    <w:rsid w:val="001D3774"/>
    <w:rsid w:val="001D3CAB"/>
    <w:rsid w:val="001D43FC"/>
    <w:rsid w:val="001D5530"/>
    <w:rsid w:val="001D56E3"/>
    <w:rsid w:val="001D5BFC"/>
    <w:rsid w:val="001D61EA"/>
    <w:rsid w:val="001D6635"/>
    <w:rsid w:val="001D6675"/>
    <w:rsid w:val="001D6779"/>
    <w:rsid w:val="001D6B7C"/>
    <w:rsid w:val="001D6F92"/>
    <w:rsid w:val="001D77EF"/>
    <w:rsid w:val="001D7BA0"/>
    <w:rsid w:val="001D7C19"/>
    <w:rsid w:val="001E0E5C"/>
    <w:rsid w:val="001E1195"/>
    <w:rsid w:val="001E1390"/>
    <w:rsid w:val="001E1732"/>
    <w:rsid w:val="001E219E"/>
    <w:rsid w:val="001E225B"/>
    <w:rsid w:val="001E2873"/>
    <w:rsid w:val="001E2EAE"/>
    <w:rsid w:val="001E3101"/>
    <w:rsid w:val="001E3416"/>
    <w:rsid w:val="001E35D9"/>
    <w:rsid w:val="001E3B03"/>
    <w:rsid w:val="001E45A3"/>
    <w:rsid w:val="001E4648"/>
    <w:rsid w:val="001E4E7A"/>
    <w:rsid w:val="001E6475"/>
    <w:rsid w:val="001E695A"/>
    <w:rsid w:val="001E7322"/>
    <w:rsid w:val="001E745D"/>
    <w:rsid w:val="001E77E1"/>
    <w:rsid w:val="001E7AA4"/>
    <w:rsid w:val="001E7FD4"/>
    <w:rsid w:val="001F06A5"/>
    <w:rsid w:val="001F11E0"/>
    <w:rsid w:val="001F2AA1"/>
    <w:rsid w:val="001F2F80"/>
    <w:rsid w:val="001F3101"/>
    <w:rsid w:val="001F3DD6"/>
    <w:rsid w:val="001F4178"/>
    <w:rsid w:val="001F421D"/>
    <w:rsid w:val="001F4E08"/>
    <w:rsid w:val="001F4FBB"/>
    <w:rsid w:val="001F54B2"/>
    <w:rsid w:val="001F572E"/>
    <w:rsid w:val="001F58F7"/>
    <w:rsid w:val="001F5972"/>
    <w:rsid w:val="001F5F08"/>
    <w:rsid w:val="001F6564"/>
    <w:rsid w:val="001F6800"/>
    <w:rsid w:val="001F6E5A"/>
    <w:rsid w:val="00200094"/>
    <w:rsid w:val="0020059B"/>
    <w:rsid w:val="00200ADB"/>
    <w:rsid w:val="00200C28"/>
    <w:rsid w:val="00200F7E"/>
    <w:rsid w:val="0020107A"/>
    <w:rsid w:val="002012EB"/>
    <w:rsid w:val="00201598"/>
    <w:rsid w:val="002017E2"/>
    <w:rsid w:val="00201D1B"/>
    <w:rsid w:val="00201F55"/>
    <w:rsid w:val="002022BB"/>
    <w:rsid w:val="00202378"/>
    <w:rsid w:val="0020272D"/>
    <w:rsid w:val="002029A7"/>
    <w:rsid w:val="00204C22"/>
    <w:rsid w:val="00204D96"/>
    <w:rsid w:val="002057A5"/>
    <w:rsid w:val="0020584A"/>
    <w:rsid w:val="00205B00"/>
    <w:rsid w:val="00205D95"/>
    <w:rsid w:val="00206942"/>
    <w:rsid w:val="002075EC"/>
    <w:rsid w:val="0020795E"/>
    <w:rsid w:val="00207B3D"/>
    <w:rsid w:val="00207F50"/>
    <w:rsid w:val="002102CF"/>
    <w:rsid w:val="002107E5"/>
    <w:rsid w:val="0021167C"/>
    <w:rsid w:val="00211712"/>
    <w:rsid w:val="002119E8"/>
    <w:rsid w:val="00211A8A"/>
    <w:rsid w:val="002128BD"/>
    <w:rsid w:val="00212AC1"/>
    <w:rsid w:val="00212EA3"/>
    <w:rsid w:val="00213406"/>
    <w:rsid w:val="00213FD4"/>
    <w:rsid w:val="0021489A"/>
    <w:rsid w:val="00214D4B"/>
    <w:rsid w:val="002151F6"/>
    <w:rsid w:val="002158F0"/>
    <w:rsid w:val="00215AEC"/>
    <w:rsid w:val="00216919"/>
    <w:rsid w:val="002170E9"/>
    <w:rsid w:val="00217588"/>
    <w:rsid w:val="00217B07"/>
    <w:rsid w:val="00217BAC"/>
    <w:rsid w:val="002204B5"/>
    <w:rsid w:val="002207DC"/>
    <w:rsid w:val="00220C46"/>
    <w:rsid w:val="00221D7B"/>
    <w:rsid w:val="002220A3"/>
    <w:rsid w:val="00222380"/>
    <w:rsid w:val="00222682"/>
    <w:rsid w:val="00222751"/>
    <w:rsid w:val="002232A7"/>
    <w:rsid w:val="00223491"/>
    <w:rsid w:val="002239C8"/>
    <w:rsid w:val="00223E5B"/>
    <w:rsid w:val="00223F5D"/>
    <w:rsid w:val="002243F5"/>
    <w:rsid w:val="00224551"/>
    <w:rsid w:val="00225121"/>
    <w:rsid w:val="00225B20"/>
    <w:rsid w:val="00225C78"/>
    <w:rsid w:val="0022707C"/>
    <w:rsid w:val="002275B7"/>
    <w:rsid w:val="0022762C"/>
    <w:rsid w:val="00231716"/>
    <w:rsid w:val="002318BC"/>
    <w:rsid w:val="002319BD"/>
    <w:rsid w:val="0023282F"/>
    <w:rsid w:val="00232997"/>
    <w:rsid w:val="002337B7"/>
    <w:rsid w:val="00233D47"/>
    <w:rsid w:val="002347B2"/>
    <w:rsid w:val="0023484F"/>
    <w:rsid w:val="002366EA"/>
    <w:rsid w:val="00237B9F"/>
    <w:rsid w:val="00237D01"/>
    <w:rsid w:val="00240112"/>
    <w:rsid w:val="00240447"/>
    <w:rsid w:val="002404EF"/>
    <w:rsid w:val="00241878"/>
    <w:rsid w:val="00242258"/>
    <w:rsid w:val="00242CA6"/>
    <w:rsid w:val="00243020"/>
    <w:rsid w:val="00243471"/>
    <w:rsid w:val="00244AEA"/>
    <w:rsid w:val="00244F4F"/>
    <w:rsid w:val="002451BA"/>
    <w:rsid w:val="002451EC"/>
    <w:rsid w:val="00245A11"/>
    <w:rsid w:val="00245A4B"/>
    <w:rsid w:val="00245A91"/>
    <w:rsid w:val="00245B59"/>
    <w:rsid w:val="00246180"/>
    <w:rsid w:val="002461D1"/>
    <w:rsid w:val="00246686"/>
    <w:rsid w:val="0024688D"/>
    <w:rsid w:val="002469BA"/>
    <w:rsid w:val="00247245"/>
    <w:rsid w:val="0024782D"/>
    <w:rsid w:val="00250962"/>
    <w:rsid w:val="00251486"/>
    <w:rsid w:val="002516B3"/>
    <w:rsid w:val="002518C0"/>
    <w:rsid w:val="00251FBF"/>
    <w:rsid w:val="0025232E"/>
    <w:rsid w:val="00252794"/>
    <w:rsid w:val="0025283B"/>
    <w:rsid w:val="002532F9"/>
    <w:rsid w:val="002534D2"/>
    <w:rsid w:val="002535C7"/>
    <w:rsid w:val="00254112"/>
    <w:rsid w:val="00254271"/>
    <w:rsid w:val="00255151"/>
    <w:rsid w:val="00255838"/>
    <w:rsid w:val="002564EB"/>
    <w:rsid w:val="00256EC5"/>
    <w:rsid w:val="00260289"/>
    <w:rsid w:val="00260544"/>
    <w:rsid w:val="002606C0"/>
    <w:rsid w:val="00260A7E"/>
    <w:rsid w:val="00260AB1"/>
    <w:rsid w:val="00260B4B"/>
    <w:rsid w:val="00260D96"/>
    <w:rsid w:val="00261063"/>
    <w:rsid w:val="0026127B"/>
    <w:rsid w:val="002612CF"/>
    <w:rsid w:val="0026150C"/>
    <w:rsid w:val="00261ABD"/>
    <w:rsid w:val="00261C1C"/>
    <w:rsid w:val="0026205A"/>
    <w:rsid w:val="0026245F"/>
    <w:rsid w:val="00262A88"/>
    <w:rsid w:val="002634CD"/>
    <w:rsid w:val="0026381B"/>
    <w:rsid w:val="00263BA2"/>
    <w:rsid w:val="002641FB"/>
    <w:rsid w:val="00264712"/>
    <w:rsid w:val="00264A9A"/>
    <w:rsid w:val="00265050"/>
    <w:rsid w:val="00265CD1"/>
    <w:rsid w:val="002660AD"/>
    <w:rsid w:val="00266137"/>
    <w:rsid w:val="00266332"/>
    <w:rsid w:val="00266338"/>
    <w:rsid w:val="00266805"/>
    <w:rsid w:val="00267B61"/>
    <w:rsid w:val="00267ECE"/>
    <w:rsid w:val="00267F48"/>
    <w:rsid w:val="00267F5F"/>
    <w:rsid w:val="00270258"/>
    <w:rsid w:val="002706D0"/>
    <w:rsid w:val="0027096B"/>
    <w:rsid w:val="00270A32"/>
    <w:rsid w:val="00270C28"/>
    <w:rsid w:val="00270D0E"/>
    <w:rsid w:val="0027104A"/>
    <w:rsid w:val="00271663"/>
    <w:rsid w:val="00272146"/>
    <w:rsid w:val="002721B9"/>
    <w:rsid w:val="00272788"/>
    <w:rsid w:val="002728DB"/>
    <w:rsid w:val="00272901"/>
    <w:rsid w:val="00272DEC"/>
    <w:rsid w:val="0027360F"/>
    <w:rsid w:val="00273625"/>
    <w:rsid w:val="00273A22"/>
    <w:rsid w:val="00273BFE"/>
    <w:rsid w:val="00273C8D"/>
    <w:rsid w:val="00273E4D"/>
    <w:rsid w:val="00274038"/>
    <w:rsid w:val="002741AC"/>
    <w:rsid w:val="002754CE"/>
    <w:rsid w:val="002764A7"/>
    <w:rsid w:val="00276975"/>
    <w:rsid w:val="00276D68"/>
    <w:rsid w:val="00276FB0"/>
    <w:rsid w:val="00277E5B"/>
    <w:rsid w:val="00280897"/>
    <w:rsid w:val="00280FD0"/>
    <w:rsid w:val="0028115C"/>
    <w:rsid w:val="002816E6"/>
    <w:rsid w:val="00281A8C"/>
    <w:rsid w:val="00281F96"/>
    <w:rsid w:val="0028279E"/>
    <w:rsid w:val="002829FF"/>
    <w:rsid w:val="00282B87"/>
    <w:rsid w:val="0028346F"/>
    <w:rsid w:val="002843FA"/>
    <w:rsid w:val="0028504D"/>
    <w:rsid w:val="002853D2"/>
    <w:rsid w:val="00285916"/>
    <w:rsid w:val="00285A11"/>
    <w:rsid w:val="00285A54"/>
    <w:rsid w:val="002861CA"/>
    <w:rsid w:val="00286AC4"/>
    <w:rsid w:val="0028713E"/>
    <w:rsid w:val="00287616"/>
    <w:rsid w:val="00287EC9"/>
    <w:rsid w:val="00290360"/>
    <w:rsid w:val="0029089D"/>
    <w:rsid w:val="00290ABF"/>
    <w:rsid w:val="00291C10"/>
    <w:rsid w:val="0029267D"/>
    <w:rsid w:val="0029370B"/>
    <w:rsid w:val="00294373"/>
    <w:rsid w:val="00294A07"/>
    <w:rsid w:val="002952F0"/>
    <w:rsid w:val="00296330"/>
    <w:rsid w:val="0029635E"/>
    <w:rsid w:val="00296445"/>
    <w:rsid w:val="0029680D"/>
    <w:rsid w:val="00296990"/>
    <w:rsid w:val="00296FC9"/>
    <w:rsid w:val="00297518"/>
    <w:rsid w:val="00297B6A"/>
    <w:rsid w:val="002A1B68"/>
    <w:rsid w:val="002A2020"/>
    <w:rsid w:val="002A239F"/>
    <w:rsid w:val="002A24DE"/>
    <w:rsid w:val="002A24F4"/>
    <w:rsid w:val="002A260B"/>
    <w:rsid w:val="002A2CA9"/>
    <w:rsid w:val="002A3204"/>
    <w:rsid w:val="002A3441"/>
    <w:rsid w:val="002A3739"/>
    <w:rsid w:val="002A3EC2"/>
    <w:rsid w:val="002A446B"/>
    <w:rsid w:val="002A4644"/>
    <w:rsid w:val="002A4669"/>
    <w:rsid w:val="002A4FEB"/>
    <w:rsid w:val="002A5162"/>
    <w:rsid w:val="002A551E"/>
    <w:rsid w:val="002A6879"/>
    <w:rsid w:val="002A7252"/>
    <w:rsid w:val="002A72D5"/>
    <w:rsid w:val="002A7315"/>
    <w:rsid w:val="002A7602"/>
    <w:rsid w:val="002A79BC"/>
    <w:rsid w:val="002A7AE5"/>
    <w:rsid w:val="002B092D"/>
    <w:rsid w:val="002B18D8"/>
    <w:rsid w:val="002B18F2"/>
    <w:rsid w:val="002B25C1"/>
    <w:rsid w:val="002B2E02"/>
    <w:rsid w:val="002B2E94"/>
    <w:rsid w:val="002B3361"/>
    <w:rsid w:val="002B38D5"/>
    <w:rsid w:val="002B472E"/>
    <w:rsid w:val="002B4C46"/>
    <w:rsid w:val="002B4EC2"/>
    <w:rsid w:val="002B641A"/>
    <w:rsid w:val="002B6734"/>
    <w:rsid w:val="002B6AA0"/>
    <w:rsid w:val="002B6F38"/>
    <w:rsid w:val="002B6FA4"/>
    <w:rsid w:val="002C08EC"/>
    <w:rsid w:val="002C141C"/>
    <w:rsid w:val="002C145E"/>
    <w:rsid w:val="002C1738"/>
    <w:rsid w:val="002C2332"/>
    <w:rsid w:val="002C287A"/>
    <w:rsid w:val="002C2EB2"/>
    <w:rsid w:val="002C2F6D"/>
    <w:rsid w:val="002C3840"/>
    <w:rsid w:val="002C3A1D"/>
    <w:rsid w:val="002C3A42"/>
    <w:rsid w:val="002C4662"/>
    <w:rsid w:val="002C4693"/>
    <w:rsid w:val="002C4C4B"/>
    <w:rsid w:val="002C4D49"/>
    <w:rsid w:val="002C5919"/>
    <w:rsid w:val="002C5D05"/>
    <w:rsid w:val="002C5DAB"/>
    <w:rsid w:val="002C5E8C"/>
    <w:rsid w:val="002C6639"/>
    <w:rsid w:val="002C6D6F"/>
    <w:rsid w:val="002C6FF6"/>
    <w:rsid w:val="002C769E"/>
    <w:rsid w:val="002C7935"/>
    <w:rsid w:val="002C7BD8"/>
    <w:rsid w:val="002D015D"/>
    <w:rsid w:val="002D0169"/>
    <w:rsid w:val="002D0A35"/>
    <w:rsid w:val="002D0C2B"/>
    <w:rsid w:val="002D0EA5"/>
    <w:rsid w:val="002D14A2"/>
    <w:rsid w:val="002D2823"/>
    <w:rsid w:val="002D2AC9"/>
    <w:rsid w:val="002D2B07"/>
    <w:rsid w:val="002D31EC"/>
    <w:rsid w:val="002D3430"/>
    <w:rsid w:val="002D3694"/>
    <w:rsid w:val="002D3948"/>
    <w:rsid w:val="002D41E9"/>
    <w:rsid w:val="002D434E"/>
    <w:rsid w:val="002D4C03"/>
    <w:rsid w:val="002D4EE4"/>
    <w:rsid w:val="002D564C"/>
    <w:rsid w:val="002D5851"/>
    <w:rsid w:val="002D5D49"/>
    <w:rsid w:val="002D6617"/>
    <w:rsid w:val="002D6A3E"/>
    <w:rsid w:val="002D6A41"/>
    <w:rsid w:val="002D6B15"/>
    <w:rsid w:val="002D6E85"/>
    <w:rsid w:val="002D771B"/>
    <w:rsid w:val="002D7BFE"/>
    <w:rsid w:val="002E001F"/>
    <w:rsid w:val="002E0329"/>
    <w:rsid w:val="002E0436"/>
    <w:rsid w:val="002E075B"/>
    <w:rsid w:val="002E07BF"/>
    <w:rsid w:val="002E1A52"/>
    <w:rsid w:val="002E1C65"/>
    <w:rsid w:val="002E2459"/>
    <w:rsid w:val="002E24A3"/>
    <w:rsid w:val="002E2D16"/>
    <w:rsid w:val="002E2ED3"/>
    <w:rsid w:val="002E34DD"/>
    <w:rsid w:val="002E3735"/>
    <w:rsid w:val="002E3D44"/>
    <w:rsid w:val="002E4692"/>
    <w:rsid w:val="002E4A64"/>
    <w:rsid w:val="002E4AB7"/>
    <w:rsid w:val="002E58C4"/>
    <w:rsid w:val="002E5BBC"/>
    <w:rsid w:val="002E60DF"/>
    <w:rsid w:val="002E65C6"/>
    <w:rsid w:val="002E66BE"/>
    <w:rsid w:val="002E6C89"/>
    <w:rsid w:val="002E6EE7"/>
    <w:rsid w:val="002E7106"/>
    <w:rsid w:val="002E720A"/>
    <w:rsid w:val="002E72FB"/>
    <w:rsid w:val="002E787B"/>
    <w:rsid w:val="002E7AA3"/>
    <w:rsid w:val="002E7EF9"/>
    <w:rsid w:val="002F067A"/>
    <w:rsid w:val="002F0B5C"/>
    <w:rsid w:val="002F102D"/>
    <w:rsid w:val="002F153A"/>
    <w:rsid w:val="002F240C"/>
    <w:rsid w:val="002F2D20"/>
    <w:rsid w:val="002F2E1C"/>
    <w:rsid w:val="002F31B3"/>
    <w:rsid w:val="002F34EF"/>
    <w:rsid w:val="002F3558"/>
    <w:rsid w:val="002F39DF"/>
    <w:rsid w:val="002F3FF5"/>
    <w:rsid w:val="002F526D"/>
    <w:rsid w:val="002F6077"/>
    <w:rsid w:val="002F60CC"/>
    <w:rsid w:val="002F6C55"/>
    <w:rsid w:val="002F7288"/>
    <w:rsid w:val="002F734D"/>
    <w:rsid w:val="002F738B"/>
    <w:rsid w:val="002F8A0C"/>
    <w:rsid w:val="00300B69"/>
    <w:rsid w:val="0030154D"/>
    <w:rsid w:val="00301A4F"/>
    <w:rsid w:val="00301FA8"/>
    <w:rsid w:val="0030219D"/>
    <w:rsid w:val="00302888"/>
    <w:rsid w:val="00302F05"/>
    <w:rsid w:val="003034FC"/>
    <w:rsid w:val="003035C7"/>
    <w:rsid w:val="00303A04"/>
    <w:rsid w:val="00304132"/>
    <w:rsid w:val="003042DB"/>
    <w:rsid w:val="00304A54"/>
    <w:rsid w:val="00305004"/>
    <w:rsid w:val="003050B6"/>
    <w:rsid w:val="0030556E"/>
    <w:rsid w:val="00305922"/>
    <w:rsid w:val="00305D42"/>
    <w:rsid w:val="00306736"/>
    <w:rsid w:val="00306AAD"/>
    <w:rsid w:val="00307270"/>
    <w:rsid w:val="0030756D"/>
    <w:rsid w:val="00307AC6"/>
    <w:rsid w:val="00311234"/>
    <w:rsid w:val="00311341"/>
    <w:rsid w:val="0031153C"/>
    <w:rsid w:val="00311A8C"/>
    <w:rsid w:val="00311F50"/>
    <w:rsid w:val="003127B0"/>
    <w:rsid w:val="003130D9"/>
    <w:rsid w:val="0031379A"/>
    <w:rsid w:val="00313D18"/>
    <w:rsid w:val="00313DBD"/>
    <w:rsid w:val="00313DC3"/>
    <w:rsid w:val="00314572"/>
    <w:rsid w:val="003148F0"/>
    <w:rsid w:val="003149BA"/>
    <w:rsid w:val="00314AFF"/>
    <w:rsid w:val="0031500D"/>
    <w:rsid w:val="00315050"/>
    <w:rsid w:val="003154B5"/>
    <w:rsid w:val="00315CF7"/>
    <w:rsid w:val="00316481"/>
    <w:rsid w:val="003169DF"/>
    <w:rsid w:val="003174B3"/>
    <w:rsid w:val="003200E2"/>
    <w:rsid w:val="003201F6"/>
    <w:rsid w:val="003206A1"/>
    <w:rsid w:val="00320751"/>
    <w:rsid w:val="00320A94"/>
    <w:rsid w:val="00320ABF"/>
    <w:rsid w:val="00320DF8"/>
    <w:rsid w:val="00321357"/>
    <w:rsid w:val="00322036"/>
    <w:rsid w:val="0032250E"/>
    <w:rsid w:val="00322529"/>
    <w:rsid w:val="00322EB6"/>
    <w:rsid w:val="003230C0"/>
    <w:rsid w:val="00323A63"/>
    <w:rsid w:val="00323BDC"/>
    <w:rsid w:val="00323EED"/>
    <w:rsid w:val="00324490"/>
    <w:rsid w:val="003244D3"/>
    <w:rsid w:val="00324E7E"/>
    <w:rsid w:val="003252EE"/>
    <w:rsid w:val="003257C7"/>
    <w:rsid w:val="003257D8"/>
    <w:rsid w:val="00325AE0"/>
    <w:rsid w:val="00325CA8"/>
    <w:rsid w:val="003264BC"/>
    <w:rsid w:val="00326DD6"/>
    <w:rsid w:val="003270D7"/>
    <w:rsid w:val="0032712C"/>
    <w:rsid w:val="00327847"/>
    <w:rsid w:val="003279E7"/>
    <w:rsid w:val="00327E57"/>
    <w:rsid w:val="003304E0"/>
    <w:rsid w:val="003309E8"/>
    <w:rsid w:val="00330AAD"/>
    <w:rsid w:val="00330BC7"/>
    <w:rsid w:val="003313F1"/>
    <w:rsid w:val="00331964"/>
    <w:rsid w:val="00331D40"/>
    <w:rsid w:val="0033282D"/>
    <w:rsid w:val="00332BFB"/>
    <w:rsid w:val="003333B6"/>
    <w:rsid w:val="00334476"/>
    <w:rsid w:val="0033463C"/>
    <w:rsid w:val="00336101"/>
    <w:rsid w:val="0033669D"/>
    <w:rsid w:val="00336A5C"/>
    <w:rsid w:val="00337008"/>
    <w:rsid w:val="0033712E"/>
    <w:rsid w:val="00337E6A"/>
    <w:rsid w:val="003402C0"/>
    <w:rsid w:val="00340ED0"/>
    <w:rsid w:val="003411F8"/>
    <w:rsid w:val="00341712"/>
    <w:rsid w:val="00341F2D"/>
    <w:rsid w:val="00342D2E"/>
    <w:rsid w:val="003435FB"/>
    <w:rsid w:val="0034393A"/>
    <w:rsid w:val="0034403B"/>
    <w:rsid w:val="00344180"/>
    <w:rsid w:val="003441A9"/>
    <w:rsid w:val="003451BF"/>
    <w:rsid w:val="00345423"/>
    <w:rsid w:val="00345654"/>
    <w:rsid w:val="003459CF"/>
    <w:rsid w:val="00346453"/>
    <w:rsid w:val="003465E6"/>
    <w:rsid w:val="00346C09"/>
    <w:rsid w:val="00347C53"/>
    <w:rsid w:val="00350B8A"/>
    <w:rsid w:val="00350D4E"/>
    <w:rsid w:val="00350D73"/>
    <w:rsid w:val="003512B3"/>
    <w:rsid w:val="0035141C"/>
    <w:rsid w:val="003526E2"/>
    <w:rsid w:val="00352866"/>
    <w:rsid w:val="00352F63"/>
    <w:rsid w:val="003536B4"/>
    <w:rsid w:val="00353963"/>
    <w:rsid w:val="00354DBD"/>
    <w:rsid w:val="00355539"/>
    <w:rsid w:val="00355DA0"/>
    <w:rsid w:val="00355DB3"/>
    <w:rsid w:val="00356413"/>
    <w:rsid w:val="003569C2"/>
    <w:rsid w:val="00356CBC"/>
    <w:rsid w:val="00357450"/>
    <w:rsid w:val="003574AA"/>
    <w:rsid w:val="00357942"/>
    <w:rsid w:val="00360426"/>
    <w:rsid w:val="003605C6"/>
    <w:rsid w:val="0036090B"/>
    <w:rsid w:val="00360959"/>
    <w:rsid w:val="00360DBC"/>
    <w:rsid w:val="0036135E"/>
    <w:rsid w:val="00361695"/>
    <w:rsid w:val="00361B4D"/>
    <w:rsid w:val="00361C92"/>
    <w:rsid w:val="00362BC6"/>
    <w:rsid w:val="00362CEA"/>
    <w:rsid w:val="003636BD"/>
    <w:rsid w:val="00363BFC"/>
    <w:rsid w:val="00364316"/>
    <w:rsid w:val="00364510"/>
    <w:rsid w:val="00364B98"/>
    <w:rsid w:val="00364EE5"/>
    <w:rsid w:val="0036573A"/>
    <w:rsid w:val="00365866"/>
    <w:rsid w:val="00365A4E"/>
    <w:rsid w:val="00365B15"/>
    <w:rsid w:val="00365C98"/>
    <w:rsid w:val="00365FB5"/>
    <w:rsid w:val="003660B0"/>
    <w:rsid w:val="00366F29"/>
    <w:rsid w:val="003679D8"/>
    <w:rsid w:val="00367A37"/>
    <w:rsid w:val="00370216"/>
    <w:rsid w:val="0037137F"/>
    <w:rsid w:val="00372759"/>
    <w:rsid w:val="0037340C"/>
    <w:rsid w:val="0037381C"/>
    <w:rsid w:val="00374281"/>
    <w:rsid w:val="00374305"/>
    <w:rsid w:val="003743C6"/>
    <w:rsid w:val="003744B8"/>
    <w:rsid w:val="003744E9"/>
    <w:rsid w:val="00374661"/>
    <w:rsid w:val="0037485D"/>
    <w:rsid w:val="00374984"/>
    <w:rsid w:val="00374D45"/>
    <w:rsid w:val="0037521A"/>
    <w:rsid w:val="00375C54"/>
    <w:rsid w:val="00375DF8"/>
    <w:rsid w:val="00375F36"/>
    <w:rsid w:val="00375FBA"/>
    <w:rsid w:val="003764DE"/>
    <w:rsid w:val="0037654A"/>
    <w:rsid w:val="0037661F"/>
    <w:rsid w:val="003769EC"/>
    <w:rsid w:val="00376A1F"/>
    <w:rsid w:val="003772AA"/>
    <w:rsid w:val="00380434"/>
    <w:rsid w:val="003808AC"/>
    <w:rsid w:val="00380AC3"/>
    <w:rsid w:val="00381438"/>
    <w:rsid w:val="00381674"/>
    <w:rsid w:val="003833E9"/>
    <w:rsid w:val="0038342D"/>
    <w:rsid w:val="00383696"/>
    <w:rsid w:val="003845E7"/>
    <w:rsid w:val="00385F5D"/>
    <w:rsid w:val="00386CEB"/>
    <w:rsid w:val="0038774C"/>
    <w:rsid w:val="00387F9A"/>
    <w:rsid w:val="00387FAB"/>
    <w:rsid w:val="00387FEC"/>
    <w:rsid w:val="003906C5"/>
    <w:rsid w:val="003908B3"/>
    <w:rsid w:val="00390BD6"/>
    <w:rsid w:val="00390BE8"/>
    <w:rsid w:val="0039139E"/>
    <w:rsid w:val="003913B7"/>
    <w:rsid w:val="0039165B"/>
    <w:rsid w:val="00391AB6"/>
    <w:rsid w:val="00391FEE"/>
    <w:rsid w:val="003924DE"/>
    <w:rsid w:val="00392514"/>
    <w:rsid w:val="00392741"/>
    <w:rsid w:val="00392E78"/>
    <w:rsid w:val="003933A2"/>
    <w:rsid w:val="003933A3"/>
    <w:rsid w:val="00393B17"/>
    <w:rsid w:val="00393D03"/>
    <w:rsid w:val="00394128"/>
    <w:rsid w:val="0039461B"/>
    <w:rsid w:val="003946AB"/>
    <w:rsid w:val="00394CDD"/>
    <w:rsid w:val="00395101"/>
    <w:rsid w:val="003955B9"/>
    <w:rsid w:val="003957FF"/>
    <w:rsid w:val="003958A8"/>
    <w:rsid w:val="00395E7C"/>
    <w:rsid w:val="00396406"/>
    <w:rsid w:val="00396FE1"/>
    <w:rsid w:val="00397891"/>
    <w:rsid w:val="00397F75"/>
    <w:rsid w:val="003A02B0"/>
    <w:rsid w:val="003A050E"/>
    <w:rsid w:val="003A0647"/>
    <w:rsid w:val="003A1361"/>
    <w:rsid w:val="003A137A"/>
    <w:rsid w:val="003A1AF6"/>
    <w:rsid w:val="003A1F63"/>
    <w:rsid w:val="003A248F"/>
    <w:rsid w:val="003A2628"/>
    <w:rsid w:val="003A2B06"/>
    <w:rsid w:val="003A2C8C"/>
    <w:rsid w:val="003A3B2D"/>
    <w:rsid w:val="003A3CBE"/>
    <w:rsid w:val="003A41DF"/>
    <w:rsid w:val="003A4820"/>
    <w:rsid w:val="003A482A"/>
    <w:rsid w:val="003A4982"/>
    <w:rsid w:val="003A5537"/>
    <w:rsid w:val="003A559B"/>
    <w:rsid w:val="003A5601"/>
    <w:rsid w:val="003A7BA4"/>
    <w:rsid w:val="003A7C96"/>
    <w:rsid w:val="003B0332"/>
    <w:rsid w:val="003B034D"/>
    <w:rsid w:val="003B04AB"/>
    <w:rsid w:val="003B088A"/>
    <w:rsid w:val="003B103A"/>
    <w:rsid w:val="003B1358"/>
    <w:rsid w:val="003B1666"/>
    <w:rsid w:val="003B2005"/>
    <w:rsid w:val="003B2021"/>
    <w:rsid w:val="003B298F"/>
    <w:rsid w:val="003B40CF"/>
    <w:rsid w:val="003B4477"/>
    <w:rsid w:val="003B4E51"/>
    <w:rsid w:val="003B53E4"/>
    <w:rsid w:val="003B5783"/>
    <w:rsid w:val="003B5F8D"/>
    <w:rsid w:val="003B65CD"/>
    <w:rsid w:val="003B6878"/>
    <w:rsid w:val="003B6F91"/>
    <w:rsid w:val="003C02F0"/>
    <w:rsid w:val="003C045D"/>
    <w:rsid w:val="003C0D69"/>
    <w:rsid w:val="003C1797"/>
    <w:rsid w:val="003C17A3"/>
    <w:rsid w:val="003C18A0"/>
    <w:rsid w:val="003C2735"/>
    <w:rsid w:val="003C2C87"/>
    <w:rsid w:val="003C2FCE"/>
    <w:rsid w:val="003C433E"/>
    <w:rsid w:val="003C4BC5"/>
    <w:rsid w:val="003C4C23"/>
    <w:rsid w:val="003C4CCF"/>
    <w:rsid w:val="003C548E"/>
    <w:rsid w:val="003C66B1"/>
    <w:rsid w:val="003C679A"/>
    <w:rsid w:val="003C679F"/>
    <w:rsid w:val="003C6A4A"/>
    <w:rsid w:val="003C6D57"/>
    <w:rsid w:val="003C7376"/>
    <w:rsid w:val="003C7593"/>
    <w:rsid w:val="003C7EF4"/>
    <w:rsid w:val="003D0049"/>
    <w:rsid w:val="003D0380"/>
    <w:rsid w:val="003D0474"/>
    <w:rsid w:val="003D1CD6"/>
    <w:rsid w:val="003D1FC6"/>
    <w:rsid w:val="003D20F8"/>
    <w:rsid w:val="003D25ED"/>
    <w:rsid w:val="003D27CB"/>
    <w:rsid w:val="003D3244"/>
    <w:rsid w:val="003D3AA5"/>
    <w:rsid w:val="003D44AC"/>
    <w:rsid w:val="003D4585"/>
    <w:rsid w:val="003D463C"/>
    <w:rsid w:val="003D489F"/>
    <w:rsid w:val="003D48B9"/>
    <w:rsid w:val="003D58CF"/>
    <w:rsid w:val="003D5B80"/>
    <w:rsid w:val="003D5C51"/>
    <w:rsid w:val="003D6088"/>
    <w:rsid w:val="003D77D7"/>
    <w:rsid w:val="003D7C65"/>
    <w:rsid w:val="003E01F2"/>
    <w:rsid w:val="003E0657"/>
    <w:rsid w:val="003E068A"/>
    <w:rsid w:val="003E0B42"/>
    <w:rsid w:val="003E2BE5"/>
    <w:rsid w:val="003E2DBC"/>
    <w:rsid w:val="003E36C4"/>
    <w:rsid w:val="003E45CF"/>
    <w:rsid w:val="003E4C07"/>
    <w:rsid w:val="003E5439"/>
    <w:rsid w:val="003E5858"/>
    <w:rsid w:val="003E688F"/>
    <w:rsid w:val="003E6EB4"/>
    <w:rsid w:val="003E7427"/>
    <w:rsid w:val="003E7D23"/>
    <w:rsid w:val="003E7FCE"/>
    <w:rsid w:val="003F0161"/>
    <w:rsid w:val="003F2581"/>
    <w:rsid w:val="003F26AA"/>
    <w:rsid w:val="003F2EC0"/>
    <w:rsid w:val="003F2F39"/>
    <w:rsid w:val="003F382F"/>
    <w:rsid w:val="003F3DF2"/>
    <w:rsid w:val="003F4270"/>
    <w:rsid w:val="003F43B2"/>
    <w:rsid w:val="003F4CD0"/>
    <w:rsid w:val="003F4FA6"/>
    <w:rsid w:val="003F5673"/>
    <w:rsid w:val="003F6D02"/>
    <w:rsid w:val="003F6E3E"/>
    <w:rsid w:val="003F79B0"/>
    <w:rsid w:val="003F7FD5"/>
    <w:rsid w:val="004003EC"/>
    <w:rsid w:val="00400AFF"/>
    <w:rsid w:val="00400CE8"/>
    <w:rsid w:val="0040193B"/>
    <w:rsid w:val="00401C45"/>
    <w:rsid w:val="00401CC3"/>
    <w:rsid w:val="00401F95"/>
    <w:rsid w:val="00402AAD"/>
    <w:rsid w:val="00402D57"/>
    <w:rsid w:val="00403914"/>
    <w:rsid w:val="00404434"/>
    <w:rsid w:val="00404CBC"/>
    <w:rsid w:val="00404DBC"/>
    <w:rsid w:val="004056E4"/>
    <w:rsid w:val="00405BEF"/>
    <w:rsid w:val="00406141"/>
    <w:rsid w:val="00406E17"/>
    <w:rsid w:val="00407304"/>
    <w:rsid w:val="004073BA"/>
    <w:rsid w:val="00410454"/>
    <w:rsid w:val="0041050E"/>
    <w:rsid w:val="004111C0"/>
    <w:rsid w:val="00411223"/>
    <w:rsid w:val="004117AF"/>
    <w:rsid w:val="00411B35"/>
    <w:rsid w:val="00411D9D"/>
    <w:rsid w:val="004126B4"/>
    <w:rsid w:val="0041272D"/>
    <w:rsid w:val="004128DA"/>
    <w:rsid w:val="004128DF"/>
    <w:rsid w:val="00412A99"/>
    <w:rsid w:val="00412BA7"/>
    <w:rsid w:val="0041405D"/>
    <w:rsid w:val="00414D6C"/>
    <w:rsid w:val="00415139"/>
    <w:rsid w:val="004159C3"/>
    <w:rsid w:val="00416729"/>
    <w:rsid w:val="00416FED"/>
    <w:rsid w:val="00417408"/>
    <w:rsid w:val="00417CAD"/>
    <w:rsid w:val="00417DE7"/>
    <w:rsid w:val="00417E65"/>
    <w:rsid w:val="00420233"/>
    <w:rsid w:val="00420927"/>
    <w:rsid w:val="00421345"/>
    <w:rsid w:val="0042189E"/>
    <w:rsid w:val="00423858"/>
    <w:rsid w:val="00423A5C"/>
    <w:rsid w:val="004244FF"/>
    <w:rsid w:val="0042548E"/>
    <w:rsid w:val="00425505"/>
    <w:rsid w:val="00425E1D"/>
    <w:rsid w:val="004265BB"/>
    <w:rsid w:val="0042673A"/>
    <w:rsid w:val="004271EE"/>
    <w:rsid w:val="00427373"/>
    <w:rsid w:val="004274EC"/>
    <w:rsid w:val="00427CA9"/>
    <w:rsid w:val="00427CE6"/>
    <w:rsid w:val="0043023D"/>
    <w:rsid w:val="004304A8"/>
    <w:rsid w:val="00430969"/>
    <w:rsid w:val="00430A90"/>
    <w:rsid w:val="00430C63"/>
    <w:rsid w:val="00430F13"/>
    <w:rsid w:val="00431139"/>
    <w:rsid w:val="004316C7"/>
    <w:rsid w:val="00432108"/>
    <w:rsid w:val="00432C05"/>
    <w:rsid w:val="00433041"/>
    <w:rsid w:val="0043361A"/>
    <w:rsid w:val="00434130"/>
    <w:rsid w:val="0043415D"/>
    <w:rsid w:val="00435397"/>
    <w:rsid w:val="00435722"/>
    <w:rsid w:val="0043598A"/>
    <w:rsid w:val="00435DA9"/>
    <w:rsid w:val="004364D8"/>
    <w:rsid w:val="00436732"/>
    <w:rsid w:val="00436ACC"/>
    <w:rsid w:val="00436E0E"/>
    <w:rsid w:val="00440266"/>
    <w:rsid w:val="00440DB0"/>
    <w:rsid w:val="00441DAE"/>
    <w:rsid w:val="00441EFE"/>
    <w:rsid w:val="004421B1"/>
    <w:rsid w:val="004425A5"/>
    <w:rsid w:val="00442E07"/>
    <w:rsid w:val="00442EC8"/>
    <w:rsid w:val="0044336D"/>
    <w:rsid w:val="00443466"/>
    <w:rsid w:val="0044355A"/>
    <w:rsid w:val="004435E2"/>
    <w:rsid w:val="00445082"/>
    <w:rsid w:val="004456A5"/>
    <w:rsid w:val="00445A84"/>
    <w:rsid w:val="00445AB3"/>
    <w:rsid w:val="00445BC3"/>
    <w:rsid w:val="00445CA2"/>
    <w:rsid w:val="00445CCC"/>
    <w:rsid w:val="00445DDB"/>
    <w:rsid w:val="0044608D"/>
    <w:rsid w:val="00446512"/>
    <w:rsid w:val="004468C6"/>
    <w:rsid w:val="00446AC7"/>
    <w:rsid w:val="00446DC2"/>
    <w:rsid w:val="00447582"/>
    <w:rsid w:val="004477B8"/>
    <w:rsid w:val="00447921"/>
    <w:rsid w:val="00447AF0"/>
    <w:rsid w:val="0045006E"/>
    <w:rsid w:val="00450B19"/>
    <w:rsid w:val="00450B66"/>
    <w:rsid w:val="00451D0A"/>
    <w:rsid w:val="00451E41"/>
    <w:rsid w:val="0045274F"/>
    <w:rsid w:val="004530AA"/>
    <w:rsid w:val="004532E6"/>
    <w:rsid w:val="00454515"/>
    <w:rsid w:val="004552B3"/>
    <w:rsid w:val="00455680"/>
    <w:rsid w:val="004556B1"/>
    <w:rsid w:val="004558FB"/>
    <w:rsid w:val="0045633A"/>
    <w:rsid w:val="00456523"/>
    <w:rsid w:val="0045654E"/>
    <w:rsid w:val="004566FA"/>
    <w:rsid w:val="004567E3"/>
    <w:rsid w:val="00456C46"/>
    <w:rsid w:val="00457017"/>
    <w:rsid w:val="004571D7"/>
    <w:rsid w:val="004576AC"/>
    <w:rsid w:val="00457C65"/>
    <w:rsid w:val="00457CE8"/>
    <w:rsid w:val="00457FF9"/>
    <w:rsid w:val="00461AF6"/>
    <w:rsid w:val="00461B54"/>
    <w:rsid w:val="004626C8"/>
    <w:rsid w:val="00462DE2"/>
    <w:rsid w:val="00462ECC"/>
    <w:rsid w:val="004632ED"/>
    <w:rsid w:val="00463389"/>
    <w:rsid w:val="0046387F"/>
    <w:rsid w:val="00463A18"/>
    <w:rsid w:val="00464462"/>
    <w:rsid w:val="00464569"/>
    <w:rsid w:val="00464F48"/>
    <w:rsid w:val="0046525E"/>
    <w:rsid w:val="00465419"/>
    <w:rsid w:val="004667A0"/>
    <w:rsid w:val="004667E6"/>
    <w:rsid w:val="00466AE9"/>
    <w:rsid w:val="00466CE4"/>
    <w:rsid w:val="004678D6"/>
    <w:rsid w:val="00467E43"/>
    <w:rsid w:val="00471445"/>
    <w:rsid w:val="0047186F"/>
    <w:rsid w:val="00471BC9"/>
    <w:rsid w:val="00473591"/>
    <w:rsid w:val="00473B44"/>
    <w:rsid w:val="00474440"/>
    <w:rsid w:val="00474F1B"/>
    <w:rsid w:val="00474F35"/>
    <w:rsid w:val="00475544"/>
    <w:rsid w:val="00475AD0"/>
    <w:rsid w:val="0047608E"/>
    <w:rsid w:val="00476477"/>
    <w:rsid w:val="00476B9C"/>
    <w:rsid w:val="00476E81"/>
    <w:rsid w:val="00477431"/>
    <w:rsid w:val="0047745E"/>
    <w:rsid w:val="00477FCC"/>
    <w:rsid w:val="00480118"/>
    <w:rsid w:val="00480AB1"/>
    <w:rsid w:val="00480DA2"/>
    <w:rsid w:val="0048119F"/>
    <w:rsid w:val="00481251"/>
    <w:rsid w:val="00481560"/>
    <w:rsid w:val="004815B3"/>
    <w:rsid w:val="004818BE"/>
    <w:rsid w:val="004826F6"/>
    <w:rsid w:val="00482815"/>
    <w:rsid w:val="00482CDB"/>
    <w:rsid w:val="00483979"/>
    <w:rsid w:val="00483BA2"/>
    <w:rsid w:val="004846E3"/>
    <w:rsid w:val="00484A59"/>
    <w:rsid w:val="00484CC1"/>
    <w:rsid w:val="00484D1C"/>
    <w:rsid w:val="00485720"/>
    <w:rsid w:val="00485D09"/>
    <w:rsid w:val="004862D4"/>
    <w:rsid w:val="00486667"/>
    <w:rsid w:val="00486BE0"/>
    <w:rsid w:val="00486E46"/>
    <w:rsid w:val="0048726F"/>
    <w:rsid w:val="00487295"/>
    <w:rsid w:val="004874C2"/>
    <w:rsid w:val="004906BB"/>
    <w:rsid w:val="00490870"/>
    <w:rsid w:val="0049092D"/>
    <w:rsid w:val="00490DDB"/>
    <w:rsid w:val="00490F41"/>
    <w:rsid w:val="00491B5F"/>
    <w:rsid w:val="00491BCD"/>
    <w:rsid w:val="004925AB"/>
    <w:rsid w:val="00492A9F"/>
    <w:rsid w:val="00493619"/>
    <w:rsid w:val="00494599"/>
    <w:rsid w:val="00494F77"/>
    <w:rsid w:val="00495C39"/>
    <w:rsid w:val="00495FD0"/>
    <w:rsid w:val="004964A6"/>
    <w:rsid w:val="00496FBE"/>
    <w:rsid w:val="004A00BB"/>
    <w:rsid w:val="004A018D"/>
    <w:rsid w:val="004A0968"/>
    <w:rsid w:val="004A12C7"/>
    <w:rsid w:val="004A12D1"/>
    <w:rsid w:val="004A1549"/>
    <w:rsid w:val="004A2AE7"/>
    <w:rsid w:val="004A2D61"/>
    <w:rsid w:val="004A3091"/>
    <w:rsid w:val="004A37B7"/>
    <w:rsid w:val="004A3E65"/>
    <w:rsid w:val="004A4836"/>
    <w:rsid w:val="004A48B9"/>
    <w:rsid w:val="004A58D2"/>
    <w:rsid w:val="004A58F7"/>
    <w:rsid w:val="004A5C68"/>
    <w:rsid w:val="004A5FC2"/>
    <w:rsid w:val="004A638A"/>
    <w:rsid w:val="004A63AF"/>
    <w:rsid w:val="004A63E8"/>
    <w:rsid w:val="004A744B"/>
    <w:rsid w:val="004B0D87"/>
    <w:rsid w:val="004B147F"/>
    <w:rsid w:val="004B18A0"/>
    <w:rsid w:val="004B1C0D"/>
    <w:rsid w:val="004B1CD2"/>
    <w:rsid w:val="004B20B6"/>
    <w:rsid w:val="004B2E5F"/>
    <w:rsid w:val="004B3B7A"/>
    <w:rsid w:val="004B3D49"/>
    <w:rsid w:val="004B43C4"/>
    <w:rsid w:val="004B4BF3"/>
    <w:rsid w:val="004B4D39"/>
    <w:rsid w:val="004B5278"/>
    <w:rsid w:val="004B5299"/>
    <w:rsid w:val="004B5EC7"/>
    <w:rsid w:val="004B5F40"/>
    <w:rsid w:val="004B63A5"/>
    <w:rsid w:val="004B64F0"/>
    <w:rsid w:val="004B6543"/>
    <w:rsid w:val="004B66F0"/>
    <w:rsid w:val="004B7159"/>
    <w:rsid w:val="004C0196"/>
    <w:rsid w:val="004C06DE"/>
    <w:rsid w:val="004C09FA"/>
    <w:rsid w:val="004C0B5F"/>
    <w:rsid w:val="004C0C84"/>
    <w:rsid w:val="004C0D67"/>
    <w:rsid w:val="004C123C"/>
    <w:rsid w:val="004C14A3"/>
    <w:rsid w:val="004C1B3C"/>
    <w:rsid w:val="004C1BC1"/>
    <w:rsid w:val="004C224F"/>
    <w:rsid w:val="004C226A"/>
    <w:rsid w:val="004C3477"/>
    <w:rsid w:val="004C3C34"/>
    <w:rsid w:val="004C406F"/>
    <w:rsid w:val="004C477D"/>
    <w:rsid w:val="004C482D"/>
    <w:rsid w:val="004C4EA1"/>
    <w:rsid w:val="004C5273"/>
    <w:rsid w:val="004C554B"/>
    <w:rsid w:val="004C5A19"/>
    <w:rsid w:val="004C6027"/>
    <w:rsid w:val="004C6848"/>
    <w:rsid w:val="004C6DCD"/>
    <w:rsid w:val="004D04CC"/>
    <w:rsid w:val="004D108F"/>
    <w:rsid w:val="004D1793"/>
    <w:rsid w:val="004D1D98"/>
    <w:rsid w:val="004D1F22"/>
    <w:rsid w:val="004D2285"/>
    <w:rsid w:val="004D339F"/>
    <w:rsid w:val="004D33B4"/>
    <w:rsid w:val="004D37BE"/>
    <w:rsid w:val="004D3C6A"/>
    <w:rsid w:val="004D412D"/>
    <w:rsid w:val="004D41F3"/>
    <w:rsid w:val="004D4785"/>
    <w:rsid w:val="004D47BA"/>
    <w:rsid w:val="004D4B63"/>
    <w:rsid w:val="004D5091"/>
    <w:rsid w:val="004D5DAF"/>
    <w:rsid w:val="004D5FE3"/>
    <w:rsid w:val="004D625B"/>
    <w:rsid w:val="004D63CD"/>
    <w:rsid w:val="004D68D1"/>
    <w:rsid w:val="004D7608"/>
    <w:rsid w:val="004D78C4"/>
    <w:rsid w:val="004D7B69"/>
    <w:rsid w:val="004D7EA3"/>
    <w:rsid w:val="004E0306"/>
    <w:rsid w:val="004E0807"/>
    <w:rsid w:val="004E119F"/>
    <w:rsid w:val="004E1206"/>
    <w:rsid w:val="004E1FF5"/>
    <w:rsid w:val="004E222C"/>
    <w:rsid w:val="004E249D"/>
    <w:rsid w:val="004E29A7"/>
    <w:rsid w:val="004E2CD9"/>
    <w:rsid w:val="004E2D46"/>
    <w:rsid w:val="004E2D68"/>
    <w:rsid w:val="004E2E3A"/>
    <w:rsid w:val="004E2E70"/>
    <w:rsid w:val="004E34B0"/>
    <w:rsid w:val="004E3713"/>
    <w:rsid w:val="004E380D"/>
    <w:rsid w:val="004E393C"/>
    <w:rsid w:val="004E426C"/>
    <w:rsid w:val="004E44AB"/>
    <w:rsid w:val="004E54E7"/>
    <w:rsid w:val="004E56ED"/>
    <w:rsid w:val="004E637E"/>
    <w:rsid w:val="004E675D"/>
    <w:rsid w:val="004E6814"/>
    <w:rsid w:val="004E6DAE"/>
    <w:rsid w:val="004E7219"/>
    <w:rsid w:val="004E730A"/>
    <w:rsid w:val="004E7478"/>
    <w:rsid w:val="004E76D7"/>
    <w:rsid w:val="004F011B"/>
    <w:rsid w:val="004F01B5"/>
    <w:rsid w:val="004F079D"/>
    <w:rsid w:val="004F086C"/>
    <w:rsid w:val="004F0D38"/>
    <w:rsid w:val="004F14EF"/>
    <w:rsid w:val="004F1C68"/>
    <w:rsid w:val="004F1FD3"/>
    <w:rsid w:val="004F21E0"/>
    <w:rsid w:val="004F28CD"/>
    <w:rsid w:val="004F2F78"/>
    <w:rsid w:val="004F2FE2"/>
    <w:rsid w:val="004F3695"/>
    <w:rsid w:val="004F3B98"/>
    <w:rsid w:val="004F4059"/>
    <w:rsid w:val="004F4F3F"/>
    <w:rsid w:val="004F4F88"/>
    <w:rsid w:val="004F53A3"/>
    <w:rsid w:val="004F6396"/>
    <w:rsid w:val="004F70DF"/>
    <w:rsid w:val="00500339"/>
    <w:rsid w:val="00500612"/>
    <w:rsid w:val="00500DDB"/>
    <w:rsid w:val="0050104E"/>
    <w:rsid w:val="0050112D"/>
    <w:rsid w:val="00501267"/>
    <w:rsid w:val="005014AB"/>
    <w:rsid w:val="005017F8"/>
    <w:rsid w:val="00501B9D"/>
    <w:rsid w:val="00502113"/>
    <w:rsid w:val="005022AE"/>
    <w:rsid w:val="005026E0"/>
    <w:rsid w:val="005027C8"/>
    <w:rsid w:val="00502909"/>
    <w:rsid w:val="00502DE5"/>
    <w:rsid w:val="00503637"/>
    <w:rsid w:val="00503D95"/>
    <w:rsid w:val="00504371"/>
    <w:rsid w:val="0050510F"/>
    <w:rsid w:val="0050564B"/>
    <w:rsid w:val="00505852"/>
    <w:rsid w:val="00505A14"/>
    <w:rsid w:val="00505E33"/>
    <w:rsid w:val="00505FD7"/>
    <w:rsid w:val="00506315"/>
    <w:rsid w:val="005067D2"/>
    <w:rsid w:val="00506E00"/>
    <w:rsid w:val="0050726D"/>
    <w:rsid w:val="0050729C"/>
    <w:rsid w:val="00507DE8"/>
    <w:rsid w:val="0051011A"/>
    <w:rsid w:val="005108E3"/>
    <w:rsid w:val="005108E6"/>
    <w:rsid w:val="00512C96"/>
    <w:rsid w:val="00512E69"/>
    <w:rsid w:val="00513F4A"/>
    <w:rsid w:val="00514061"/>
    <w:rsid w:val="00514143"/>
    <w:rsid w:val="0051434A"/>
    <w:rsid w:val="00514653"/>
    <w:rsid w:val="00514663"/>
    <w:rsid w:val="005149D5"/>
    <w:rsid w:val="00514A46"/>
    <w:rsid w:val="005153B3"/>
    <w:rsid w:val="00515636"/>
    <w:rsid w:val="00515BDB"/>
    <w:rsid w:val="00515F88"/>
    <w:rsid w:val="00516360"/>
    <w:rsid w:val="005166E7"/>
    <w:rsid w:val="00516762"/>
    <w:rsid w:val="00516B93"/>
    <w:rsid w:val="00516BFE"/>
    <w:rsid w:val="00516C29"/>
    <w:rsid w:val="005171C6"/>
    <w:rsid w:val="005172B4"/>
    <w:rsid w:val="005205EC"/>
    <w:rsid w:val="00521338"/>
    <w:rsid w:val="00521715"/>
    <w:rsid w:val="00521E26"/>
    <w:rsid w:val="0052266D"/>
    <w:rsid w:val="005229AC"/>
    <w:rsid w:val="00522E63"/>
    <w:rsid w:val="0052313C"/>
    <w:rsid w:val="005231C6"/>
    <w:rsid w:val="005234BC"/>
    <w:rsid w:val="005238E4"/>
    <w:rsid w:val="005244B2"/>
    <w:rsid w:val="005245EA"/>
    <w:rsid w:val="00524684"/>
    <w:rsid w:val="005247D1"/>
    <w:rsid w:val="00525CDB"/>
    <w:rsid w:val="005263B4"/>
    <w:rsid w:val="0052756A"/>
    <w:rsid w:val="00527837"/>
    <w:rsid w:val="00527899"/>
    <w:rsid w:val="00527DF2"/>
    <w:rsid w:val="00530075"/>
    <w:rsid w:val="005308EB"/>
    <w:rsid w:val="00530A22"/>
    <w:rsid w:val="00531072"/>
    <w:rsid w:val="005311E0"/>
    <w:rsid w:val="00532F9C"/>
    <w:rsid w:val="00532FF3"/>
    <w:rsid w:val="00533592"/>
    <w:rsid w:val="00534A54"/>
    <w:rsid w:val="0053578C"/>
    <w:rsid w:val="005358B2"/>
    <w:rsid w:val="005361AB"/>
    <w:rsid w:val="00536A99"/>
    <w:rsid w:val="00536CD5"/>
    <w:rsid w:val="005378B8"/>
    <w:rsid w:val="00537FF2"/>
    <w:rsid w:val="005400DD"/>
    <w:rsid w:val="0054010B"/>
    <w:rsid w:val="00540609"/>
    <w:rsid w:val="00540FA5"/>
    <w:rsid w:val="00541700"/>
    <w:rsid w:val="00541823"/>
    <w:rsid w:val="0054224A"/>
    <w:rsid w:val="005431E1"/>
    <w:rsid w:val="00543755"/>
    <w:rsid w:val="0054390E"/>
    <w:rsid w:val="00543A9B"/>
    <w:rsid w:val="00544424"/>
    <w:rsid w:val="00544488"/>
    <w:rsid w:val="00544537"/>
    <w:rsid w:val="00544C5E"/>
    <w:rsid w:val="00544D27"/>
    <w:rsid w:val="00544ED6"/>
    <w:rsid w:val="00546187"/>
    <w:rsid w:val="005468E2"/>
    <w:rsid w:val="00546956"/>
    <w:rsid w:val="005473D2"/>
    <w:rsid w:val="005479F0"/>
    <w:rsid w:val="00547D08"/>
    <w:rsid w:val="0055010C"/>
    <w:rsid w:val="0055103F"/>
    <w:rsid w:val="005519D4"/>
    <w:rsid w:val="00551B57"/>
    <w:rsid w:val="00551CD5"/>
    <w:rsid w:val="00552077"/>
    <w:rsid w:val="005521AD"/>
    <w:rsid w:val="005522BD"/>
    <w:rsid w:val="00552EAB"/>
    <w:rsid w:val="0055333F"/>
    <w:rsid w:val="00553549"/>
    <w:rsid w:val="005537A4"/>
    <w:rsid w:val="005540E5"/>
    <w:rsid w:val="005547DA"/>
    <w:rsid w:val="00554A6D"/>
    <w:rsid w:val="00554E91"/>
    <w:rsid w:val="0055630F"/>
    <w:rsid w:val="005568A9"/>
    <w:rsid w:val="00557EDF"/>
    <w:rsid w:val="00560023"/>
    <w:rsid w:val="0056032E"/>
    <w:rsid w:val="005606CB"/>
    <w:rsid w:val="00560732"/>
    <w:rsid w:val="005609B4"/>
    <w:rsid w:val="00561866"/>
    <w:rsid w:val="00561C47"/>
    <w:rsid w:val="00561DF9"/>
    <w:rsid w:val="0056274A"/>
    <w:rsid w:val="00562E9C"/>
    <w:rsid w:val="00563817"/>
    <w:rsid w:val="00563C3B"/>
    <w:rsid w:val="0056414E"/>
    <w:rsid w:val="005641E1"/>
    <w:rsid w:val="005643EF"/>
    <w:rsid w:val="00564A1A"/>
    <w:rsid w:val="00564BEA"/>
    <w:rsid w:val="005653F8"/>
    <w:rsid w:val="005654B3"/>
    <w:rsid w:val="005655CF"/>
    <w:rsid w:val="00565ECB"/>
    <w:rsid w:val="00565FCA"/>
    <w:rsid w:val="00566083"/>
    <w:rsid w:val="0056636F"/>
    <w:rsid w:val="0056668D"/>
    <w:rsid w:val="00566800"/>
    <w:rsid w:val="00566CA7"/>
    <w:rsid w:val="00566D07"/>
    <w:rsid w:val="00566F2A"/>
    <w:rsid w:val="0056775D"/>
    <w:rsid w:val="00567F4D"/>
    <w:rsid w:val="0057026E"/>
    <w:rsid w:val="00570FA7"/>
    <w:rsid w:val="005712E9"/>
    <w:rsid w:val="0057131C"/>
    <w:rsid w:val="0057185A"/>
    <w:rsid w:val="005718FF"/>
    <w:rsid w:val="00571C7C"/>
    <w:rsid w:val="00571C84"/>
    <w:rsid w:val="00572CE2"/>
    <w:rsid w:val="00572F5A"/>
    <w:rsid w:val="00572F7B"/>
    <w:rsid w:val="005735B5"/>
    <w:rsid w:val="00573B02"/>
    <w:rsid w:val="00573B8A"/>
    <w:rsid w:val="00573E29"/>
    <w:rsid w:val="00574449"/>
    <w:rsid w:val="0057497C"/>
    <w:rsid w:val="00574F22"/>
    <w:rsid w:val="0057563B"/>
    <w:rsid w:val="005757F1"/>
    <w:rsid w:val="00575950"/>
    <w:rsid w:val="00576597"/>
    <w:rsid w:val="005769A6"/>
    <w:rsid w:val="0057727B"/>
    <w:rsid w:val="0057772A"/>
    <w:rsid w:val="0058173F"/>
    <w:rsid w:val="00581DD5"/>
    <w:rsid w:val="00582038"/>
    <w:rsid w:val="00582373"/>
    <w:rsid w:val="005823C3"/>
    <w:rsid w:val="005824F5"/>
    <w:rsid w:val="00583270"/>
    <w:rsid w:val="005839D8"/>
    <w:rsid w:val="00583CC4"/>
    <w:rsid w:val="00583CF5"/>
    <w:rsid w:val="00583F10"/>
    <w:rsid w:val="00584208"/>
    <w:rsid w:val="005850BD"/>
    <w:rsid w:val="00585D46"/>
    <w:rsid w:val="00585F2D"/>
    <w:rsid w:val="005863F2"/>
    <w:rsid w:val="00586825"/>
    <w:rsid w:val="005870C1"/>
    <w:rsid w:val="005873F2"/>
    <w:rsid w:val="0058744B"/>
    <w:rsid w:val="00587813"/>
    <w:rsid w:val="005909AB"/>
    <w:rsid w:val="00590CFD"/>
    <w:rsid w:val="00590D8E"/>
    <w:rsid w:val="005919A8"/>
    <w:rsid w:val="00591EF7"/>
    <w:rsid w:val="005921FB"/>
    <w:rsid w:val="00592493"/>
    <w:rsid w:val="00592575"/>
    <w:rsid w:val="00592B1D"/>
    <w:rsid w:val="005935CB"/>
    <w:rsid w:val="005938ED"/>
    <w:rsid w:val="00593DAC"/>
    <w:rsid w:val="005940CD"/>
    <w:rsid w:val="0059468E"/>
    <w:rsid w:val="00595403"/>
    <w:rsid w:val="00595643"/>
    <w:rsid w:val="005961EC"/>
    <w:rsid w:val="005962E6"/>
    <w:rsid w:val="00596B64"/>
    <w:rsid w:val="00597BF2"/>
    <w:rsid w:val="00597E1B"/>
    <w:rsid w:val="005A0856"/>
    <w:rsid w:val="005A0B06"/>
    <w:rsid w:val="005A0DD8"/>
    <w:rsid w:val="005A1514"/>
    <w:rsid w:val="005A1626"/>
    <w:rsid w:val="005A1D69"/>
    <w:rsid w:val="005A29A4"/>
    <w:rsid w:val="005A32E0"/>
    <w:rsid w:val="005A35F5"/>
    <w:rsid w:val="005A3612"/>
    <w:rsid w:val="005A3BE2"/>
    <w:rsid w:val="005A3E64"/>
    <w:rsid w:val="005A48E9"/>
    <w:rsid w:val="005A5C2B"/>
    <w:rsid w:val="005A5CA2"/>
    <w:rsid w:val="005A6118"/>
    <w:rsid w:val="005A6732"/>
    <w:rsid w:val="005A6ECB"/>
    <w:rsid w:val="005A6F72"/>
    <w:rsid w:val="005A7008"/>
    <w:rsid w:val="005A799C"/>
    <w:rsid w:val="005A7D0D"/>
    <w:rsid w:val="005A7EE1"/>
    <w:rsid w:val="005B026E"/>
    <w:rsid w:val="005B0D93"/>
    <w:rsid w:val="005B0DC5"/>
    <w:rsid w:val="005B1467"/>
    <w:rsid w:val="005B16A7"/>
    <w:rsid w:val="005B2523"/>
    <w:rsid w:val="005B2AF2"/>
    <w:rsid w:val="005B2B6E"/>
    <w:rsid w:val="005B2CA2"/>
    <w:rsid w:val="005B2CE0"/>
    <w:rsid w:val="005B2DC1"/>
    <w:rsid w:val="005B2E74"/>
    <w:rsid w:val="005B308F"/>
    <w:rsid w:val="005B3A6E"/>
    <w:rsid w:val="005B4158"/>
    <w:rsid w:val="005B429E"/>
    <w:rsid w:val="005B5B9C"/>
    <w:rsid w:val="005B5EE7"/>
    <w:rsid w:val="005B6250"/>
    <w:rsid w:val="005B6710"/>
    <w:rsid w:val="005B689C"/>
    <w:rsid w:val="005B6D81"/>
    <w:rsid w:val="005B70B0"/>
    <w:rsid w:val="005B73B7"/>
    <w:rsid w:val="005B76CA"/>
    <w:rsid w:val="005C037D"/>
    <w:rsid w:val="005C0471"/>
    <w:rsid w:val="005C23EF"/>
    <w:rsid w:val="005C2A01"/>
    <w:rsid w:val="005C2D71"/>
    <w:rsid w:val="005C2F8E"/>
    <w:rsid w:val="005C3527"/>
    <w:rsid w:val="005C36A1"/>
    <w:rsid w:val="005C3738"/>
    <w:rsid w:val="005C3F83"/>
    <w:rsid w:val="005C3FF8"/>
    <w:rsid w:val="005C4202"/>
    <w:rsid w:val="005C4663"/>
    <w:rsid w:val="005C53FB"/>
    <w:rsid w:val="005C543A"/>
    <w:rsid w:val="005C57F6"/>
    <w:rsid w:val="005C591D"/>
    <w:rsid w:val="005C5982"/>
    <w:rsid w:val="005C5AC3"/>
    <w:rsid w:val="005C669B"/>
    <w:rsid w:val="005C6B91"/>
    <w:rsid w:val="005C72C9"/>
    <w:rsid w:val="005D048D"/>
    <w:rsid w:val="005D051C"/>
    <w:rsid w:val="005D08EB"/>
    <w:rsid w:val="005D0ABE"/>
    <w:rsid w:val="005D0F8C"/>
    <w:rsid w:val="005D13CD"/>
    <w:rsid w:val="005D13D9"/>
    <w:rsid w:val="005D1CE8"/>
    <w:rsid w:val="005D2814"/>
    <w:rsid w:val="005D31BC"/>
    <w:rsid w:val="005D4431"/>
    <w:rsid w:val="005D46E8"/>
    <w:rsid w:val="005D52D9"/>
    <w:rsid w:val="005D57EB"/>
    <w:rsid w:val="005D5850"/>
    <w:rsid w:val="005D5913"/>
    <w:rsid w:val="005D5C95"/>
    <w:rsid w:val="005D626A"/>
    <w:rsid w:val="005D6313"/>
    <w:rsid w:val="005D6660"/>
    <w:rsid w:val="005D6851"/>
    <w:rsid w:val="005D68A3"/>
    <w:rsid w:val="005D7159"/>
    <w:rsid w:val="005D727A"/>
    <w:rsid w:val="005D75CE"/>
    <w:rsid w:val="005D768E"/>
    <w:rsid w:val="005D7704"/>
    <w:rsid w:val="005E0BFA"/>
    <w:rsid w:val="005E0D3F"/>
    <w:rsid w:val="005E1159"/>
    <w:rsid w:val="005E1395"/>
    <w:rsid w:val="005E198D"/>
    <w:rsid w:val="005E26CB"/>
    <w:rsid w:val="005E26CC"/>
    <w:rsid w:val="005E2B8C"/>
    <w:rsid w:val="005E3294"/>
    <w:rsid w:val="005E33F0"/>
    <w:rsid w:val="005E3F72"/>
    <w:rsid w:val="005E4129"/>
    <w:rsid w:val="005E43B8"/>
    <w:rsid w:val="005E46BA"/>
    <w:rsid w:val="005E4D2F"/>
    <w:rsid w:val="005E514B"/>
    <w:rsid w:val="005E55D0"/>
    <w:rsid w:val="005E69F0"/>
    <w:rsid w:val="005E7D7B"/>
    <w:rsid w:val="005F0804"/>
    <w:rsid w:val="005F08EA"/>
    <w:rsid w:val="005F0BD8"/>
    <w:rsid w:val="005F0D99"/>
    <w:rsid w:val="005F1122"/>
    <w:rsid w:val="005F15C3"/>
    <w:rsid w:val="005F1E87"/>
    <w:rsid w:val="005F2426"/>
    <w:rsid w:val="005F28AA"/>
    <w:rsid w:val="005F2AC7"/>
    <w:rsid w:val="005F2DEE"/>
    <w:rsid w:val="005F3124"/>
    <w:rsid w:val="005F3308"/>
    <w:rsid w:val="005F36EB"/>
    <w:rsid w:val="005F3E1B"/>
    <w:rsid w:val="005F457A"/>
    <w:rsid w:val="005F45DF"/>
    <w:rsid w:val="005F4681"/>
    <w:rsid w:val="005F4A2C"/>
    <w:rsid w:val="005F4D8A"/>
    <w:rsid w:val="005F548E"/>
    <w:rsid w:val="005F5822"/>
    <w:rsid w:val="005F5917"/>
    <w:rsid w:val="005F66DD"/>
    <w:rsid w:val="005F66DF"/>
    <w:rsid w:val="005F687C"/>
    <w:rsid w:val="005F69E1"/>
    <w:rsid w:val="005F7722"/>
    <w:rsid w:val="005F7863"/>
    <w:rsid w:val="005F7B82"/>
    <w:rsid w:val="0060049C"/>
    <w:rsid w:val="00600690"/>
    <w:rsid w:val="00600B87"/>
    <w:rsid w:val="00600C9A"/>
    <w:rsid w:val="00600E5A"/>
    <w:rsid w:val="006012AD"/>
    <w:rsid w:val="00601454"/>
    <w:rsid w:val="0060149F"/>
    <w:rsid w:val="00601C3C"/>
    <w:rsid w:val="00602DCB"/>
    <w:rsid w:val="006035E6"/>
    <w:rsid w:val="00603870"/>
    <w:rsid w:val="00603D35"/>
    <w:rsid w:val="00603EA1"/>
    <w:rsid w:val="006049DA"/>
    <w:rsid w:val="0060570F"/>
    <w:rsid w:val="00605997"/>
    <w:rsid w:val="006068A5"/>
    <w:rsid w:val="006068CB"/>
    <w:rsid w:val="00606AA9"/>
    <w:rsid w:val="006074BC"/>
    <w:rsid w:val="00607A13"/>
    <w:rsid w:val="00607CDA"/>
    <w:rsid w:val="00610138"/>
    <w:rsid w:val="0061028D"/>
    <w:rsid w:val="00610BAB"/>
    <w:rsid w:val="00611017"/>
    <w:rsid w:val="00611045"/>
    <w:rsid w:val="006116A8"/>
    <w:rsid w:val="00612372"/>
    <w:rsid w:val="006123F3"/>
    <w:rsid w:val="0061246D"/>
    <w:rsid w:val="0061250B"/>
    <w:rsid w:val="0061276D"/>
    <w:rsid w:val="0061334D"/>
    <w:rsid w:val="00613420"/>
    <w:rsid w:val="00613910"/>
    <w:rsid w:val="0061560F"/>
    <w:rsid w:val="00615814"/>
    <w:rsid w:val="00615828"/>
    <w:rsid w:val="00615ACA"/>
    <w:rsid w:val="00615B4C"/>
    <w:rsid w:val="00615E0F"/>
    <w:rsid w:val="00616809"/>
    <w:rsid w:val="00616BD2"/>
    <w:rsid w:val="006171C1"/>
    <w:rsid w:val="00617CED"/>
    <w:rsid w:val="006201C2"/>
    <w:rsid w:val="006203FD"/>
    <w:rsid w:val="00620600"/>
    <w:rsid w:val="006210B3"/>
    <w:rsid w:val="0062162C"/>
    <w:rsid w:val="00622AD6"/>
    <w:rsid w:val="00622E94"/>
    <w:rsid w:val="00622F3A"/>
    <w:rsid w:val="006237C5"/>
    <w:rsid w:val="00623DBB"/>
    <w:rsid w:val="0062410C"/>
    <w:rsid w:val="006242CC"/>
    <w:rsid w:val="00624ECE"/>
    <w:rsid w:val="00624FF1"/>
    <w:rsid w:val="00624FFF"/>
    <w:rsid w:val="00625AC7"/>
    <w:rsid w:val="00625B90"/>
    <w:rsid w:val="00625D10"/>
    <w:rsid w:val="006263EB"/>
    <w:rsid w:val="00626B4A"/>
    <w:rsid w:val="00626D83"/>
    <w:rsid w:val="00626F16"/>
    <w:rsid w:val="00627E03"/>
    <w:rsid w:val="00627F9F"/>
    <w:rsid w:val="00630150"/>
    <w:rsid w:val="0063077E"/>
    <w:rsid w:val="0063119F"/>
    <w:rsid w:val="006311D9"/>
    <w:rsid w:val="0063143C"/>
    <w:rsid w:val="006319FC"/>
    <w:rsid w:val="00632A0F"/>
    <w:rsid w:val="00633606"/>
    <w:rsid w:val="006339E6"/>
    <w:rsid w:val="00633A93"/>
    <w:rsid w:val="00633B9B"/>
    <w:rsid w:val="006344C2"/>
    <w:rsid w:val="006348F1"/>
    <w:rsid w:val="00634C5C"/>
    <w:rsid w:val="00634CA2"/>
    <w:rsid w:val="0063585E"/>
    <w:rsid w:val="00635FDD"/>
    <w:rsid w:val="006360BD"/>
    <w:rsid w:val="00636F76"/>
    <w:rsid w:val="00636F79"/>
    <w:rsid w:val="00636FD9"/>
    <w:rsid w:val="00640033"/>
    <w:rsid w:val="0064024D"/>
    <w:rsid w:val="00640B53"/>
    <w:rsid w:val="00640EE6"/>
    <w:rsid w:val="00641F0A"/>
    <w:rsid w:val="006421D5"/>
    <w:rsid w:val="00642481"/>
    <w:rsid w:val="00642D37"/>
    <w:rsid w:val="0064389B"/>
    <w:rsid w:val="00643F22"/>
    <w:rsid w:val="006447F2"/>
    <w:rsid w:val="00644C2C"/>
    <w:rsid w:val="00644D3D"/>
    <w:rsid w:val="0064506F"/>
    <w:rsid w:val="006450E0"/>
    <w:rsid w:val="006450FB"/>
    <w:rsid w:val="006451D1"/>
    <w:rsid w:val="00645251"/>
    <w:rsid w:val="006455A1"/>
    <w:rsid w:val="00645619"/>
    <w:rsid w:val="006458DF"/>
    <w:rsid w:val="00646B44"/>
    <w:rsid w:val="00646C4C"/>
    <w:rsid w:val="00647512"/>
    <w:rsid w:val="00647BE0"/>
    <w:rsid w:val="00647DA9"/>
    <w:rsid w:val="0065033E"/>
    <w:rsid w:val="00650A15"/>
    <w:rsid w:val="00650B97"/>
    <w:rsid w:val="00650BC8"/>
    <w:rsid w:val="00651330"/>
    <w:rsid w:val="006514BB"/>
    <w:rsid w:val="0065167E"/>
    <w:rsid w:val="00651A01"/>
    <w:rsid w:val="00651AAB"/>
    <w:rsid w:val="00651C7A"/>
    <w:rsid w:val="00652445"/>
    <w:rsid w:val="00653505"/>
    <w:rsid w:val="00653596"/>
    <w:rsid w:val="00653A56"/>
    <w:rsid w:val="006542A8"/>
    <w:rsid w:val="006553F8"/>
    <w:rsid w:val="00655B31"/>
    <w:rsid w:val="00655DD1"/>
    <w:rsid w:val="00656D80"/>
    <w:rsid w:val="006570D9"/>
    <w:rsid w:val="00657FD3"/>
    <w:rsid w:val="0066090C"/>
    <w:rsid w:val="00660E09"/>
    <w:rsid w:val="00660FD0"/>
    <w:rsid w:val="00662903"/>
    <w:rsid w:val="0066295D"/>
    <w:rsid w:val="00663C15"/>
    <w:rsid w:val="00664643"/>
    <w:rsid w:val="006651E8"/>
    <w:rsid w:val="00665253"/>
    <w:rsid w:val="006653F1"/>
    <w:rsid w:val="006656DE"/>
    <w:rsid w:val="00665C0F"/>
    <w:rsid w:val="00665DFA"/>
    <w:rsid w:val="00666F89"/>
    <w:rsid w:val="00667071"/>
    <w:rsid w:val="0066762E"/>
    <w:rsid w:val="00667680"/>
    <w:rsid w:val="006678A0"/>
    <w:rsid w:val="00667A3D"/>
    <w:rsid w:val="00667C2E"/>
    <w:rsid w:val="006702AC"/>
    <w:rsid w:val="00670631"/>
    <w:rsid w:val="006708FF"/>
    <w:rsid w:val="00670AB1"/>
    <w:rsid w:val="006710D7"/>
    <w:rsid w:val="0067264D"/>
    <w:rsid w:val="0067296C"/>
    <w:rsid w:val="006731D1"/>
    <w:rsid w:val="00673509"/>
    <w:rsid w:val="00674395"/>
    <w:rsid w:val="00674ACA"/>
    <w:rsid w:val="00674DAC"/>
    <w:rsid w:val="00674FC1"/>
    <w:rsid w:val="00675016"/>
    <w:rsid w:val="00675439"/>
    <w:rsid w:val="006755C1"/>
    <w:rsid w:val="0067672E"/>
    <w:rsid w:val="00676A60"/>
    <w:rsid w:val="006771BA"/>
    <w:rsid w:val="00677741"/>
    <w:rsid w:val="006802C0"/>
    <w:rsid w:val="00680D6B"/>
    <w:rsid w:val="00681165"/>
    <w:rsid w:val="00681A7E"/>
    <w:rsid w:val="00682003"/>
    <w:rsid w:val="0068222D"/>
    <w:rsid w:val="00683453"/>
    <w:rsid w:val="00683686"/>
    <w:rsid w:val="006837CD"/>
    <w:rsid w:val="006849B0"/>
    <w:rsid w:val="00684A6B"/>
    <w:rsid w:val="00684D0E"/>
    <w:rsid w:val="00684F2F"/>
    <w:rsid w:val="00685D61"/>
    <w:rsid w:val="00686232"/>
    <w:rsid w:val="00686C58"/>
    <w:rsid w:val="00686DEA"/>
    <w:rsid w:val="00686FBF"/>
    <w:rsid w:val="0068748C"/>
    <w:rsid w:val="00687498"/>
    <w:rsid w:val="00687711"/>
    <w:rsid w:val="0069030F"/>
    <w:rsid w:val="00690F15"/>
    <w:rsid w:val="00691A6D"/>
    <w:rsid w:val="00691C4B"/>
    <w:rsid w:val="00692299"/>
    <w:rsid w:val="006922ED"/>
    <w:rsid w:val="0069300D"/>
    <w:rsid w:val="00693423"/>
    <w:rsid w:val="006938EF"/>
    <w:rsid w:val="006947B9"/>
    <w:rsid w:val="006954D4"/>
    <w:rsid w:val="006967A8"/>
    <w:rsid w:val="00696895"/>
    <w:rsid w:val="00696D96"/>
    <w:rsid w:val="0069713A"/>
    <w:rsid w:val="00697834"/>
    <w:rsid w:val="006979F6"/>
    <w:rsid w:val="00697D1D"/>
    <w:rsid w:val="006A0555"/>
    <w:rsid w:val="006A0568"/>
    <w:rsid w:val="006A0CF2"/>
    <w:rsid w:val="006A0E89"/>
    <w:rsid w:val="006A14A2"/>
    <w:rsid w:val="006A1871"/>
    <w:rsid w:val="006A1CFA"/>
    <w:rsid w:val="006A1DDD"/>
    <w:rsid w:val="006A209C"/>
    <w:rsid w:val="006A2AE9"/>
    <w:rsid w:val="006A2DC8"/>
    <w:rsid w:val="006A32EC"/>
    <w:rsid w:val="006A375F"/>
    <w:rsid w:val="006A410D"/>
    <w:rsid w:val="006A4287"/>
    <w:rsid w:val="006A450E"/>
    <w:rsid w:val="006A4E94"/>
    <w:rsid w:val="006A5928"/>
    <w:rsid w:val="006A5A16"/>
    <w:rsid w:val="006A76F0"/>
    <w:rsid w:val="006A7AE3"/>
    <w:rsid w:val="006A7D7E"/>
    <w:rsid w:val="006B0D59"/>
    <w:rsid w:val="006B0DDE"/>
    <w:rsid w:val="006B11E4"/>
    <w:rsid w:val="006B1623"/>
    <w:rsid w:val="006B1B12"/>
    <w:rsid w:val="006B1BE5"/>
    <w:rsid w:val="006B2792"/>
    <w:rsid w:val="006B28A3"/>
    <w:rsid w:val="006B3984"/>
    <w:rsid w:val="006B3A37"/>
    <w:rsid w:val="006B488D"/>
    <w:rsid w:val="006B5069"/>
    <w:rsid w:val="006B5287"/>
    <w:rsid w:val="006B61E4"/>
    <w:rsid w:val="006B6526"/>
    <w:rsid w:val="006B7493"/>
    <w:rsid w:val="006B77EC"/>
    <w:rsid w:val="006B7CEE"/>
    <w:rsid w:val="006C07F5"/>
    <w:rsid w:val="006C085F"/>
    <w:rsid w:val="006C097D"/>
    <w:rsid w:val="006C0B39"/>
    <w:rsid w:val="006C0ED5"/>
    <w:rsid w:val="006C1E50"/>
    <w:rsid w:val="006C2486"/>
    <w:rsid w:val="006C2619"/>
    <w:rsid w:val="006C2629"/>
    <w:rsid w:val="006C2694"/>
    <w:rsid w:val="006C3695"/>
    <w:rsid w:val="006C36C1"/>
    <w:rsid w:val="006C3772"/>
    <w:rsid w:val="006C3CF2"/>
    <w:rsid w:val="006C3D9C"/>
    <w:rsid w:val="006C4179"/>
    <w:rsid w:val="006C4A24"/>
    <w:rsid w:val="006C51DD"/>
    <w:rsid w:val="006C5439"/>
    <w:rsid w:val="006C57C5"/>
    <w:rsid w:val="006C5AD0"/>
    <w:rsid w:val="006C5BEC"/>
    <w:rsid w:val="006C695F"/>
    <w:rsid w:val="006C6C09"/>
    <w:rsid w:val="006C6FB2"/>
    <w:rsid w:val="006C725F"/>
    <w:rsid w:val="006C734C"/>
    <w:rsid w:val="006C73F7"/>
    <w:rsid w:val="006C7BF7"/>
    <w:rsid w:val="006C7F94"/>
    <w:rsid w:val="006D0385"/>
    <w:rsid w:val="006D042A"/>
    <w:rsid w:val="006D0EDE"/>
    <w:rsid w:val="006D116E"/>
    <w:rsid w:val="006D1B18"/>
    <w:rsid w:val="006D1BC3"/>
    <w:rsid w:val="006D1D69"/>
    <w:rsid w:val="006D21D5"/>
    <w:rsid w:val="006D3022"/>
    <w:rsid w:val="006D38C8"/>
    <w:rsid w:val="006D3B91"/>
    <w:rsid w:val="006D3CF3"/>
    <w:rsid w:val="006D48DB"/>
    <w:rsid w:val="006D4AD6"/>
    <w:rsid w:val="006D5300"/>
    <w:rsid w:val="006D5339"/>
    <w:rsid w:val="006D578A"/>
    <w:rsid w:val="006D5800"/>
    <w:rsid w:val="006D5988"/>
    <w:rsid w:val="006D6041"/>
    <w:rsid w:val="006D6124"/>
    <w:rsid w:val="006D6338"/>
    <w:rsid w:val="006D67C6"/>
    <w:rsid w:val="006D6C47"/>
    <w:rsid w:val="006E0097"/>
    <w:rsid w:val="006E05BE"/>
    <w:rsid w:val="006E0BDC"/>
    <w:rsid w:val="006E1128"/>
    <w:rsid w:val="006E164E"/>
    <w:rsid w:val="006E16FC"/>
    <w:rsid w:val="006E1A9A"/>
    <w:rsid w:val="006E1BFE"/>
    <w:rsid w:val="006E2493"/>
    <w:rsid w:val="006E2514"/>
    <w:rsid w:val="006E2530"/>
    <w:rsid w:val="006E2FA5"/>
    <w:rsid w:val="006E320A"/>
    <w:rsid w:val="006E32FD"/>
    <w:rsid w:val="006E3B4E"/>
    <w:rsid w:val="006E4520"/>
    <w:rsid w:val="006E45F0"/>
    <w:rsid w:val="006E4AF7"/>
    <w:rsid w:val="006E4EFD"/>
    <w:rsid w:val="006E5C08"/>
    <w:rsid w:val="006E64BF"/>
    <w:rsid w:val="006E7327"/>
    <w:rsid w:val="006E7578"/>
    <w:rsid w:val="006E75F2"/>
    <w:rsid w:val="006F042F"/>
    <w:rsid w:val="006F051F"/>
    <w:rsid w:val="006F0B6B"/>
    <w:rsid w:val="006F1D96"/>
    <w:rsid w:val="006F2949"/>
    <w:rsid w:val="006F321F"/>
    <w:rsid w:val="006F325F"/>
    <w:rsid w:val="006F3CE5"/>
    <w:rsid w:val="006F4305"/>
    <w:rsid w:val="006F4A8B"/>
    <w:rsid w:val="006F4C97"/>
    <w:rsid w:val="006F50C0"/>
    <w:rsid w:val="006F5590"/>
    <w:rsid w:val="006F5709"/>
    <w:rsid w:val="006F6104"/>
    <w:rsid w:val="006F61F5"/>
    <w:rsid w:val="006F685B"/>
    <w:rsid w:val="006F6AE0"/>
    <w:rsid w:val="006F713F"/>
    <w:rsid w:val="006F73EE"/>
    <w:rsid w:val="006F7708"/>
    <w:rsid w:val="007004B3"/>
    <w:rsid w:val="0070073F"/>
    <w:rsid w:val="007009BA"/>
    <w:rsid w:val="00701743"/>
    <w:rsid w:val="00701D24"/>
    <w:rsid w:val="00702A47"/>
    <w:rsid w:val="00703515"/>
    <w:rsid w:val="00703B9B"/>
    <w:rsid w:val="00704630"/>
    <w:rsid w:val="00704900"/>
    <w:rsid w:val="0070497D"/>
    <w:rsid w:val="00704A70"/>
    <w:rsid w:val="007050FB"/>
    <w:rsid w:val="00705101"/>
    <w:rsid w:val="00705183"/>
    <w:rsid w:val="00705211"/>
    <w:rsid w:val="0070606E"/>
    <w:rsid w:val="00706A43"/>
    <w:rsid w:val="00706A86"/>
    <w:rsid w:val="00706DA4"/>
    <w:rsid w:val="00706F59"/>
    <w:rsid w:val="007072D3"/>
    <w:rsid w:val="00707DFE"/>
    <w:rsid w:val="00707F5F"/>
    <w:rsid w:val="00710438"/>
    <w:rsid w:val="007105A5"/>
    <w:rsid w:val="00710DD3"/>
    <w:rsid w:val="00710F8E"/>
    <w:rsid w:val="00712D98"/>
    <w:rsid w:val="00712DE3"/>
    <w:rsid w:val="00712EC5"/>
    <w:rsid w:val="007133AA"/>
    <w:rsid w:val="00713C47"/>
    <w:rsid w:val="00713C4B"/>
    <w:rsid w:val="00713F06"/>
    <w:rsid w:val="00714466"/>
    <w:rsid w:val="00714609"/>
    <w:rsid w:val="007147B4"/>
    <w:rsid w:val="00715AB8"/>
    <w:rsid w:val="00716AA5"/>
    <w:rsid w:val="00716FBF"/>
    <w:rsid w:val="0071727C"/>
    <w:rsid w:val="00717788"/>
    <w:rsid w:val="00717AFA"/>
    <w:rsid w:val="007201C3"/>
    <w:rsid w:val="00720905"/>
    <w:rsid w:val="00721847"/>
    <w:rsid w:val="00721914"/>
    <w:rsid w:val="00721A7B"/>
    <w:rsid w:val="00721C3C"/>
    <w:rsid w:val="00723289"/>
    <w:rsid w:val="007234F0"/>
    <w:rsid w:val="00723707"/>
    <w:rsid w:val="007237EC"/>
    <w:rsid w:val="007240B8"/>
    <w:rsid w:val="0072428E"/>
    <w:rsid w:val="00724651"/>
    <w:rsid w:val="00725B09"/>
    <w:rsid w:val="00725E08"/>
    <w:rsid w:val="0072619B"/>
    <w:rsid w:val="00726B3F"/>
    <w:rsid w:val="007275CD"/>
    <w:rsid w:val="00727B20"/>
    <w:rsid w:val="00727C67"/>
    <w:rsid w:val="0073112C"/>
    <w:rsid w:val="0073115F"/>
    <w:rsid w:val="007319CF"/>
    <w:rsid w:val="00731D6D"/>
    <w:rsid w:val="007320D8"/>
    <w:rsid w:val="0073274C"/>
    <w:rsid w:val="00732EEF"/>
    <w:rsid w:val="00733C1F"/>
    <w:rsid w:val="0073443B"/>
    <w:rsid w:val="00734A37"/>
    <w:rsid w:val="00734C79"/>
    <w:rsid w:val="007359C2"/>
    <w:rsid w:val="0073683B"/>
    <w:rsid w:val="00736DBE"/>
    <w:rsid w:val="00736DD1"/>
    <w:rsid w:val="00736E9F"/>
    <w:rsid w:val="00736F8C"/>
    <w:rsid w:val="0073708E"/>
    <w:rsid w:val="00737096"/>
    <w:rsid w:val="007372B0"/>
    <w:rsid w:val="007405F5"/>
    <w:rsid w:val="0074129A"/>
    <w:rsid w:val="00742155"/>
    <w:rsid w:val="00742763"/>
    <w:rsid w:val="00742863"/>
    <w:rsid w:val="00742C1C"/>
    <w:rsid w:val="007432C3"/>
    <w:rsid w:val="0074378E"/>
    <w:rsid w:val="00743C9B"/>
    <w:rsid w:val="0074509D"/>
    <w:rsid w:val="0074518B"/>
    <w:rsid w:val="00745A1D"/>
    <w:rsid w:val="00745C7E"/>
    <w:rsid w:val="00746D6E"/>
    <w:rsid w:val="00746EBF"/>
    <w:rsid w:val="0074745D"/>
    <w:rsid w:val="00747560"/>
    <w:rsid w:val="00747927"/>
    <w:rsid w:val="007479C8"/>
    <w:rsid w:val="00747C60"/>
    <w:rsid w:val="00747EDF"/>
    <w:rsid w:val="007502E7"/>
    <w:rsid w:val="007506A7"/>
    <w:rsid w:val="00750E01"/>
    <w:rsid w:val="00751033"/>
    <w:rsid w:val="007511B9"/>
    <w:rsid w:val="00751E6F"/>
    <w:rsid w:val="007520AB"/>
    <w:rsid w:val="00752598"/>
    <w:rsid w:val="00752997"/>
    <w:rsid w:val="007529A3"/>
    <w:rsid w:val="0075305D"/>
    <w:rsid w:val="00753655"/>
    <w:rsid w:val="00753991"/>
    <w:rsid w:val="00753DB6"/>
    <w:rsid w:val="0075478D"/>
    <w:rsid w:val="00754C40"/>
    <w:rsid w:val="00755070"/>
    <w:rsid w:val="0075595F"/>
    <w:rsid w:val="00755BCF"/>
    <w:rsid w:val="007560D9"/>
    <w:rsid w:val="0075648F"/>
    <w:rsid w:val="0075651A"/>
    <w:rsid w:val="00756F48"/>
    <w:rsid w:val="00757B03"/>
    <w:rsid w:val="00757BC1"/>
    <w:rsid w:val="00760465"/>
    <w:rsid w:val="0076050E"/>
    <w:rsid w:val="00760E4B"/>
    <w:rsid w:val="00762110"/>
    <w:rsid w:val="0076318D"/>
    <w:rsid w:val="007632AD"/>
    <w:rsid w:val="00764231"/>
    <w:rsid w:val="0076458A"/>
    <w:rsid w:val="00764CB6"/>
    <w:rsid w:val="00764CDC"/>
    <w:rsid w:val="00765967"/>
    <w:rsid w:val="00765B5B"/>
    <w:rsid w:val="00766801"/>
    <w:rsid w:val="00766E03"/>
    <w:rsid w:val="00766ECC"/>
    <w:rsid w:val="007679D0"/>
    <w:rsid w:val="00767BAF"/>
    <w:rsid w:val="00767D8D"/>
    <w:rsid w:val="0077073C"/>
    <w:rsid w:val="00770B29"/>
    <w:rsid w:val="00770BB5"/>
    <w:rsid w:val="00771515"/>
    <w:rsid w:val="007718DA"/>
    <w:rsid w:val="00771D1E"/>
    <w:rsid w:val="00771D25"/>
    <w:rsid w:val="00771DE5"/>
    <w:rsid w:val="00772361"/>
    <w:rsid w:val="00773084"/>
    <w:rsid w:val="00773778"/>
    <w:rsid w:val="00773801"/>
    <w:rsid w:val="007738B9"/>
    <w:rsid w:val="00773EA1"/>
    <w:rsid w:val="00774659"/>
    <w:rsid w:val="00774715"/>
    <w:rsid w:val="007748CB"/>
    <w:rsid w:val="00774C24"/>
    <w:rsid w:val="00775181"/>
    <w:rsid w:val="007756D3"/>
    <w:rsid w:val="00775A6B"/>
    <w:rsid w:val="00776001"/>
    <w:rsid w:val="007760FA"/>
    <w:rsid w:val="0077611D"/>
    <w:rsid w:val="00776797"/>
    <w:rsid w:val="00777026"/>
    <w:rsid w:val="0077793C"/>
    <w:rsid w:val="00777C47"/>
    <w:rsid w:val="00777F36"/>
    <w:rsid w:val="007801AE"/>
    <w:rsid w:val="007806DC"/>
    <w:rsid w:val="007807B9"/>
    <w:rsid w:val="00780957"/>
    <w:rsid w:val="00780A05"/>
    <w:rsid w:val="00780DB4"/>
    <w:rsid w:val="00780FA4"/>
    <w:rsid w:val="00781AA6"/>
    <w:rsid w:val="0078281C"/>
    <w:rsid w:val="00783283"/>
    <w:rsid w:val="00783BF4"/>
    <w:rsid w:val="00783FE4"/>
    <w:rsid w:val="007841A3"/>
    <w:rsid w:val="00784221"/>
    <w:rsid w:val="00785E55"/>
    <w:rsid w:val="007861E7"/>
    <w:rsid w:val="0078644F"/>
    <w:rsid w:val="00787016"/>
    <w:rsid w:val="007875A2"/>
    <w:rsid w:val="007878BC"/>
    <w:rsid w:val="007879DB"/>
    <w:rsid w:val="00787A99"/>
    <w:rsid w:val="00787B79"/>
    <w:rsid w:val="00787CE8"/>
    <w:rsid w:val="007902B7"/>
    <w:rsid w:val="007904D8"/>
    <w:rsid w:val="00791232"/>
    <w:rsid w:val="0079191F"/>
    <w:rsid w:val="00791AA4"/>
    <w:rsid w:val="00791D0C"/>
    <w:rsid w:val="00791D8E"/>
    <w:rsid w:val="00792A1D"/>
    <w:rsid w:val="00793103"/>
    <w:rsid w:val="007932C5"/>
    <w:rsid w:val="00793972"/>
    <w:rsid w:val="0079417B"/>
    <w:rsid w:val="00794347"/>
    <w:rsid w:val="00795135"/>
    <w:rsid w:val="00795237"/>
    <w:rsid w:val="0079557B"/>
    <w:rsid w:val="007957B8"/>
    <w:rsid w:val="007959FA"/>
    <w:rsid w:val="00795D36"/>
    <w:rsid w:val="007960B1"/>
    <w:rsid w:val="00796789"/>
    <w:rsid w:val="00796BA0"/>
    <w:rsid w:val="007971B0"/>
    <w:rsid w:val="00797899"/>
    <w:rsid w:val="00797920"/>
    <w:rsid w:val="00797D73"/>
    <w:rsid w:val="00797F82"/>
    <w:rsid w:val="007A05D7"/>
    <w:rsid w:val="007A0634"/>
    <w:rsid w:val="007A0B92"/>
    <w:rsid w:val="007A19B8"/>
    <w:rsid w:val="007A25B6"/>
    <w:rsid w:val="007A2FAF"/>
    <w:rsid w:val="007A3040"/>
    <w:rsid w:val="007A3960"/>
    <w:rsid w:val="007A49D8"/>
    <w:rsid w:val="007A4AC7"/>
    <w:rsid w:val="007A569D"/>
    <w:rsid w:val="007A59A0"/>
    <w:rsid w:val="007A6D96"/>
    <w:rsid w:val="007A7019"/>
    <w:rsid w:val="007A761F"/>
    <w:rsid w:val="007A7668"/>
    <w:rsid w:val="007A78B5"/>
    <w:rsid w:val="007A7A8C"/>
    <w:rsid w:val="007B07AA"/>
    <w:rsid w:val="007B082D"/>
    <w:rsid w:val="007B1AAE"/>
    <w:rsid w:val="007B1B40"/>
    <w:rsid w:val="007B2195"/>
    <w:rsid w:val="007B29BC"/>
    <w:rsid w:val="007B2E80"/>
    <w:rsid w:val="007B2EC8"/>
    <w:rsid w:val="007B3787"/>
    <w:rsid w:val="007B38C7"/>
    <w:rsid w:val="007B3F59"/>
    <w:rsid w:val="007B4121"/>
    <w:rsid w:val="007B51D9"/>
    <w:rsid w:val="007B5647"/>
    <w:rsid w:val="007B6226"/>
    <w:rsid w:val="007B6629"/>
    <w:rsid w:val="007B6659"/>
    <w:rsid w:val="007B69DC"/>
    <w:rsid w:val="007B79A9"/>
    <w:rsid w:val="007B7E79"/>
    <w:rsid w:val="007C077D"/>
    <w:rsid w:val="007C1674"/>
    <w:rsid w:val="007C1719"/>
    <w:rsid w:val="007C1990"/>
    <w:rsid w:val="007C23F6"/>
    <w:rsid w:val="007C28FA"/>
    <w:rsid w:val="007C2925"/>
    <w:rsid w:val="007C31F5"/>
    <w:rsid w:val="007C3859"/>
    <w:rsid w:val="007C3AAD"/>
    <w:rsid w:val="007C3E32"/>
    <w:rsid w:val="007C3EC2"/>
    <w:rsid w:val="007C4442"/>
    <w:rsid w:val="007C44DE"/>
    <w:rsid w:val="007C49D4"/>
    <w:rsid w:val="007C4F71"/>
    <w:rsid w:val="007C52F1"/>
    <w:rsid w:val="007C56D1"/>
    <w:rsid w:val="007C5A98"/>
    <w:rsid w:val="007C5C8C"/>
    <w:rsid w:val="007C6388"/>
    <w:rsid w:val="007C63E5"/>
    <w:rsid w:val="007C67EF"/>
    <w:rsid w:val="007C695E"/>
    <w:rsid w:val="007C72AC"/>
    <w:rsid w:val="007C7743"/>
    <w:rsid w:val="007C7DBE"/>
    <w:rsid w:val="007C7E68"/>
    <w:rsid w:val="007D06D2"/>
    <w:rsid w:val="007D0C87"/>
    <w:rsid w:val="007D0CEA"/>
    <w:rsid w:val="007D0EA3"/>
    <w:rsid w:val="007D11C1"/>
    <w:rsid w:val="007D1210"/>
    <w:rsid w:val="007D1B76"/>
    <w:rsid w:val="007D1DB0"/>
    <w:rsid w:val="007D2242"/>
    <w:rsid w:val="007D229E"/>
    <w:rsid w:val="007D2B1F"/>
    <w:rsid w:val="007D2E09"/>
    <w:rsid w:val="007D2F3B"/>
    <w:rsid w:val="007D2FF3"/>
    <w:rsid w:val="007D379A"/>
    <w:rsid w:val="007D3B08"/>
    <w:rsid w:val="007D4558"/>
    <w:rsid w:val="007D463F"/>
    <w:rsid w:val="007D4828"/>
    <w:rsid w:val="007D4DCC"/>
    <w:rsid w:val="007D4E13"/>
    <w:rsid w:val="007D4F96"/>
    <w:rsid w:val="007D5151"/>
    <w:rsid w:val="007D638D"/>
    <w:rsid w:val="007D6543"/>
    <w:rsid w:val="007D6805"/>
    <w:rsid w:val="007D7726"/>
    <w:rsid w:val="007D7C68"/>
    <w:rsid w:val="007D7CCD"/>
    <w:rsid w:val="007D7D36"/>
    <w:rsid w:val="007D7E94"/>
    <w:rsid w:val="007D7F18"/>
    <w:rsid w:val="007E0C31"/>
    <w:rsid w:val="007E12F3"/>
    <w:rsid w:val="007E2090"/>
    <w:rsid w:val="007E238F"/>
    <w:rsid w:val="007E2793"/>
    <w:rsid w:val="007E28D4"/>
    <w:rsid w:val="007E293E"/>
    <w:rsid w:val="007E2B0F"/>
    <w:rsid w:val="007E2E75"/>
    <w:rsid w:val="007E36E6"/>
    <w:rsid w:val="007E37F6"/>
    <w:rsid w:val="007E37F9"/>
    <w:rsid w:val="007E4FEE"/>
    <w:rsid w:val="007E5388"/>
    <w:rsid w:val="007E5546"/>
    <w:rsid w:val="007E5B0F"/>
    <w:rsid w:val="007E5CA8"/>
    <w:rsid w:val="007E5CE3"/>
    <w:rsid w:val="007E61FA"/>
    <w:rsid w:val="007E6543"/>
    <w:rsid w:val="007E6B1B"/>
    <w:rsid w:val="007E6B7F"/>
    <w:rsid w:val="007E747E"/>
    <w:rsid w:val="007E7DBD"/>
    <w:rsid w:val="007E7E6F"/>
    <w:rsid w:val="007F027F"/>
    <w:rsid w:val="007F06A1"/>
    <w:rsid w:val="007F0FC6"/>
    <w:rsid w:val="007F1A21"/>
    <w:rsid w:val="007F2ECB"/>
    <w:rsid w:val="007F2FC9"/>
    <w:rsid w:val="007F382D"/>
    <w:rsid w:val="007F3CDD"/>
    <w:rsid w:val="007F3E95"/>
    <w:rsid w:val="007F4357"/>
    <w:rsid w:val="007F4F87"/>
    <w:rsid w:val="007F586C"/>
    <w:rsid w:val="007F69F2"/>
    <w:rsid w:val="007F6D3F"/>
    <w:rsid w:val="007F7281"/>
    <w:rsid w:val="007F7849"/>
    <w:rsid w:val="007F784B"/>
    <w:rsid w:val="007F7869"/>
    <w:rsid w:val="00801253"/>
    <w:rsid w:val="00801474"/>
    <w:rsid w:val="008028DB"/>
    <w:rsid w:val="00802AF9"/>
    <w:rsid w:val="00802E13"/>
    <w:rsid w:val="00803358"/>
    <w:rsid w:val="00803571"/>
    <w:rsid w:val="00804296"/>
    <w:rsid w:val="00804DBC"/>
    <w:rsid w:val="00806342"/>
    <w:rsid w:val="00806C05"/>
    <w:rsid w:val="00806C87"/>
    <w:rsid w:val="00806DD9"/>
    <w:rsid w:val="00807128"/>
    <w:rsid w:val="0080795A"/>
    <w:rsid w:val="00807B65"/>
    <w:rsid w:val="00810894"/>
    <w:rsid w:val="00810966"/>
    <w:rsid w:val="008109F0"/>
    <w:rsid w:val="00810A71"/>
    <w:rsid w:val="008117E2"/>
    <w:rsid w:val="00811C04"/>
    <w:rsid w:val="00811CD1"/>
    <w:rsid w:val="008122EA"/>
    <w:rsid w:val="00812E11"/>
    <w:rsid w:val="008130EC"/>
    <w:rsid w:val="008131AC"/>
    <w:rsid w:val="00813E12"/>
    <w:rsid w:val="008144D1"/>
    <w:rsid w:val="00814A7F"/>
    <w:rsid w:val="00814B60"/>
    <w:rsid w:val="00814B93"/>
    <w:rsid w:val="00814C01"/>
    <w:rsid w:val="00815F90"/>
    <w:rsid w:val="00815FB0"/>
    <w:rsid w:val="00817254"/>
    <w:rsid w:val="008172C4"/>
    <w:rsid w:val="00817858"/>
    <w:rsid w:val="008178D3"/>
    <w:rsid w:val="00817D6A"/>
    <w:rsid w:val="00820500"/>
    <w:rsid w:val="008205C7"/>
    <w:rsid w:val="0082081B"/>
    <w:rsid w:val="008224E2"/>
    <w:rsid w:val="008224FC"/>
    <w:rsid w:val="00822C13"/>
    <w:rsid w:val="00822E51"/>
    <w:rsid w:val="00823153"/>
    <w:rsid w:val="008231BD"/>
    <w:rsid w:val="0082322D"/>
    <w:rsid w:val="00823B72"/>
    <w:rsid w:val="00824491"/>
    <w:rsid w:val="0082549A"/>
    <w:rsid w:val="00825584"/>
    <w:rsid w:val="00825B13"/>
    <w:rsid w:val="0082640B"/>
    <w:rsid w:val="0082670D"/>
    <w:rsid w:val="008279AE"/>
    <w:rsid w:val="00830651"/>
    <w:rsid w:val="00830F08"/>
    <w:rsid w:val="00830F4D"/>
    <w:rsid w:val="008328B9"/>
    <w:rsid w:val="00832956"/>
    <w:rsid w:val="00833438"/>
    <w:rsid w:val="00834071"/>
    <w:rsid w:val="00834189"/>
    <w:rsid w:val="008346DA"/>
    <w:rsid w:val="00834878"/>
    <w:rsid w:val="00834A06"/>
    <w:rsid w:val="00834CBB"/>
    <w:rsid w:val="00834FDA"/>
    <w:rsid w:val="00835576"/>
    <w:rsid w:val="008361CF"/>
    <w:rsid w:val="00836C14"/>
    <w:rsid w:val="00837401"/>
    <w:rsid w:val="008402C1"/>
    <w:rsid w:val="00840B90"/>
    <w:rsid w:val="008412AC"/>
    <w:rsid w:val="008416E5"/>
    <w:rsid w:val="00842580"/>
    <w:rsid w:val="00843855"/>
    <w:rsid w:val="00843CFE"/>
    <w:rsid w:val="00844211"/>
    <w:rsid w:val="008445DA"/>
    <w:rsid w:val="008447C7"/>
    <w:rsid w:val="00844A55"/>
    <w:rsid w:val="00845467"/>
    <w:rsid w:val="00845F63"/>
    <w:rsid w:val="00846DBD"/>
    <w:rsid w:val="00846EF9"/>
    <w:rsid w:val="00847432"/>
    <w:rsid w:val="0084774C"/>
    <w:rsid w:val="00847FD1"/>
    <w:rsid w:val="00850993"/>
    <w:rsid w:val="00850FE4"/>
    <w:rsid w:val="0085136C"/>
    <w:rsid w:val="00851AE1"/>
    <w:rsid w:val="00851C34"/>
    <w:rsid w:val="008528F2"/>
    <w:rsid w:val="00852D9C"/>
    <w:rsid w:val="008530D2"/>
    <w:rsid w:val="00853178"/>
    <w:rsid w:val="00853B54"/>
    <w:rsid w:val="00853B97"/>
    <w:rsid w:val="00853E31"/>
    <w:rsid w:val="00854026"/>
    <w:rsid w:val="00854617"/>
    <w:rsid w:val="00854998"/>
    <w:rsid w:val="00855E36"/>
    <w:rsid w:val="00855E6A"/>
    <w:rsid w:val="00855F43"/>
    <w:rsid w:val="0085617F"/>
    <w:rsid w:val="008561CE"/>
    <w:rsid w:val="008562BB"/>
    <w:rsid w:val="008567F9"/>
    <w:rsid w:val="00856CFE"/>
    <w:rsid w:val="008573C3"/>
    <w:rsid w:val="00857405"/>
    <w:rsid w:val="008578A0"/>
    <w:rsid w:val="00857AD7"/>
    <w:rsid w:val="00857CAA"/>
    <w:rsid w:val="00860160"/>
    <w:rsid w:val="00860636"/>
    <w:rsid w:val="00860937"/>
    <w:rsid w:val="00860A33"/>
    <w:rsid w:val="00860AFC"/>
    <w:rsid w:val="00861176"/>
    <w:rsid w:val="00861334"/>
    <w:rsid w:val="0086147B"/>
    <w:rsid w:val="008618FF"/>
    <w:rsid w:val="00861B3F"/>
    <w:rsid w:val="00861FEF"/>
    <w:rsid w:val="008620DF"/>
    <w:rsid w:val="00862458"/>
    <w:rsid w:val="008637AB"/>
    <w:rsid w:val="008637FF"/>
    <w:rsid w:val="00863CB6"/>
    <w:rsid w:val="008641FA"/>
    <w:rsid w:val="00865522"/>
    <w:rsid w:val="00865562"/>
    <w:rsid w:val="00865726"/>
    <w:rsid w:val="00865834"/>
    <w:rsid w:val="00865A3C"/>
    <w:rsid w:val="00865A85"/>
    <w:rsid w:val="00866140"/>
    <w:rsid w:val="0086619B"/>
    <w:rsid w:val="00866695"/>
    <w:rsid w:val="00866A60"/>
    <w:rsid w:val="00867C19"/>
    <w:rsid w:val="008703CF"/>
    <w:rsid w:val="0087238A"/>
    <w:rsid w:val="00872A58"/>
    <w:rsid w:val="00872E77"/>
    <w:rsid w:val="00872EC7"/>
    <w:rsid w:val="0087327E"/>
    <w:rsid w:val="00873633"/>
    <w:rsid w:val="00873C05"/>
    <w:rsid w:val="00874632"/>
    <w:rsid w:val="00874CC1"/>
    <w:rsid w:val="0087513B"/>
    <w:rsid w:val="008759B1"/>
    <w:rsid w:val="00875B26"/>
    <w:rsid w:val="0087600F"/>
    <w:rsid w:val="008762F8"/>
    <w:rsid w:val="00876D59"/>
    <w:rsid w:val="008778A5"/>
    <w:rsid w:val="008800A0"/>
    <w:rsid w:val="0088070B"/>
    <w:rsid w:val="0088167A"/>
    <w:rsid w:val="0088192F"/>
    <w:rsid w:val="008820F3"/>
    <w:rsid w:val="00882148"/>
    <w:rsid w:val="008823B1"/>
    <w:rsid w:val="00882438"/>
    <w:rsid w:val="008825B0"/>
    <w:rsid w:val="00882CBD"/>
    <w:rsid w:val="00883083"/>
    <w:rsid w:val="0088379B"/>
    <w:rsid w:val="008840F7"/>
    <w:rsid w:val="00884523"/>
    <w:rsid w:val="0088483F"/>
    <w:rsid w:val="00885BF1"/>
    <w:rsid w:val="00885F73"/>
    <w:rsid w:val="00885F81"/>
    <w:rsid w:val="008860F5"/>
    <w:rsid w:val="00886584"/>
    <w:rsid w:val="00887424"/>
    <w:rsid w:val="00887BD8"/>
    <w:rsid w:val="00887D8F"/>
    <w:rsid w:val="00890418"/>
    <w:rsid w:val="00890BBD"/>
    <w:rsid w:val="00891158"/>
    <w:rsid w:val="008915AF"/>
    <w:rsid w:val="00891BBC"/>
    <w:rsid w:val="00891BE0"/>
    <w:rsid w:val="00891C84"/>
    <w:rsid w:val="00893306"/>
    <w:rsid w:val="00893360"/>
    <w:rsid w:val="00893482"/>
    <w:rsid w:val="00893532"/>
    <w:rsid w:val="008939E0"/>
    <w:rsid w:val="00893B2D"/>
    <w:rsid w:val="00894322"/>
    <w:rsid w:val="008944C1"/>
    <w:rsid w:val="008946A0"/>
    <w:rsid w:val="008949D8"/>
    <w:rsid w:val="00894E75"/>
    <w:rsid w:val="00894EC7"/>
    <w:rsid w:val="0089502E"/>
    <w:rsid w:val="00895ABE"/>
    <w:rsid w:val="008960A5"/>
    <w:rsid w:val="008960CE"/>
    <w:rsid w:val="008962E8"/>
    <w:rsid w:val="0089632A"/>
    <w:rsid w:val="00896709"/>
    <w:rsid w:val="00896F8D"/>
    <w:rsid w:val="008971B4"/>
    <w:rsid w:val="008971D0"/>
    <w:rsid w:val="00897907"/>
    <w:rsid w:val="00897A91"/>
    <w:rsid w:val="008A0137"/>
    <w:rsid w:val="008A0139"/>
    <w:rsid w:val="008A0535"/>
    <w:rsid w:val="008A0C45"/>
    <w:rsid w:val="008A174F"/>
    <w:rsid w:val="008A1B7E"/>
    <w:rsid w:val="008A1C06"/>
    <w:rsid w:val="008A268D"/>
    <w:rsid w:val="008A3011"/>
    <w:rsid w:val="008A358C"/>
    <w:rsid w:val="008A3EBD"/>
    <w:rsid w:val="008A4015"/>
    <w:rsid w:val="008A401E"/>
    <w:rsid w:val="008A40AA"/>
    <w:rsid w:val="008A4B8F"/>
    <w:rsid w:val="008A4C41"/>
    <w:rsid w:val="008A4C68"/>
    <w:rsid w:val="008A5018"/>
    <w:rsid w:val="008A5579"/>
    <w:rsid w:val="008A5B02"/>
    <w:rsid w:val="008A6584"/>
    <w:rsid w:val="008A6DB7"/>
    <w:rsid w:val="008A6F35"/>
    <w:rsid w:val="008A6F6E"/>
    <w:rsid w:val="008A7984"/>
    <w:rsid w:val="008B137F"/>
    <w:rsid w:val="008B1608"/>
    <w:rsid w:val="008B1D8F"/>
    <w:rsid w:val="008B23B4"/>
    <w:rsid w:val="008B2F24"/>
    <w:rsid w:val="008B35E7"/>
    <w:rsid w:val="008B39C9"/>
    <w:rsid w:val="008B39D0"/>
    <w:rsid w:val="008B3EE8"/>
    <w:rsid w:val="008B3FAE"/>
    <w:rsid w:val="008B4084"/>
    <w:rsid w:val="008B40C7"/>
    <w:rsid w:val="008B410B"/>
    <w:rsid w:val="008B4122"/>
    <w:rsid w:val="008B445C"/>
    <w:rsid w:val="008B52FB"/>
    <w:rsid w:val="008B5583"/>
    <w:rsid w:val="008B59C1"/>
    <w:rsid w:val="008B61F9"/>
    <w:rsid w:val="008B62C5"/>
    <w:rsid w:val="008B639E"/>
    <w:rsid w:val="008B6C70"/>
    <w:rsid w:val="008B6FC2"/>
    <w:rsid w:val="008B70EB"/>
    <w:rsid w:val="008B7B4F"/>
    <w:rsid w:val="008C0856"/>
    <w:rsid w:val="008C0CDF"/>
    <w:rsid w:val="008C10E2"/>
    <w:rsid w:val="008C199F"/>
    <w:rsid w:val="008C1DE1"/>
    <w:rsid w:val="008C20DF"/>
    <w:rsid w:val="008C21B0"/>
    <w:rsid w:val="008C25AE"/>
    <w:rsid w:val="008C2645"/>
    <w:rsid w:val="008C2653"/>
    <w:rsid w:val="008C26E2"/>
    <w:rsid w:val="008C2A50"/>
    <w:rsid w:val="008C2DCA"/>
    <w:rsid w:val="008C3085"/>
    <w:rsid w:val="008C3E98"/>
    <w:rsid w:val="008C4391"/>
    <w:rsid w:val="008C44EC"/>
    <w:rsid w:val="008C477A"/>
    <w:rsid w:val="008C4D49"/>
    <w:rsid w:val="008C4D60"/>
    <w:rsid w:val="008C546A"/>
    <w:rsid w:val="008C59D4"/>
    <w:rsid w:val="008C5C35"/>
    <w:rsid w:val="008C5CF0"/>
    <w:rsid w:val="008C63C0"/>
    <w:rsid w:val="008C774C"/>
    <w:rsid w:val="008C78EA"/>
    <w:rsid w:val="008C7929"/>
    <w:rsid w:val="008C79BF"/>
    <w:rsid w:val="008C7A79"/>
    <w:rsid w:val="008D013D"/>
    <w:rsid w:val="008D0208"/>
    <w:rsid w:val="008D0821"/>
    <w:rsid w:val="008D09D7"/>
    <w:rsid w:val="008D1493"/>
    <w:rsid w:val="008D1680"/>
    <w:rsid w:val="008D1684"/>
    <w:rsid w:val="008D1845"/>
    <w:rsid w:val="008D1A78"/>
    <w:rsid w:val="008D1B77"/>
    <w:rsid w:val="008D2011"/>
    <w:rsid w:val="008D2719"/>
    <w:rsid w:val="008D355D"/>
    <w:rsid w:val="008D3C58"/>
    <w:rsid w:val="008D3DD2"/>
    <w:rsid w:val="008D4237"/>
    <w:rsid w:val="008D4493"/>
    <w:rsid w:val="008D4F7F"/>
    <w:rsid w:val="008D5197"/>
    <w:rsid w:val="008D53E8"/>
    <w:rsid w:val="008D5D0F"/>
    <w:rsid w:val="008D5EB1"/>
    <w:rsid w:val="008D5ED5"/>
    <w:rsid w:val="008D6DB4"/>
    <w:rsid w:val="008D7B22"/>
    <w:rsid w:val="008E00AA"/>
    <w:rsid w:val="008E0804"/>
    <w:rsid w:val="008E0975"/>
    <w:rsid w:val="008E12F2"/>
    <w:rsid w:val="008E1403"/>
    <w:rsid w:val="008E179D"/>
    <w:rsid w:val="008E1BFB"/>
    <w:rsid w:val="008E2C09"/>
    <w:rsid w:val="008E3CCE"/>
    <w:rsid w:val="008E3D5D"/>
    <w:rsid w:val="008E49FD"/>
    <w:rsid w:val="008E563A"/>
    <w:rsid w:val="008E569F"/>
    <w:rsid w:val="008E59F0"/>
    <w:rsid w:val="008E5BA1"/>
    <w:rsid w:val="008E5C9F"/>
    <w:rsid w:val="008E63A3"/>
    <w:rsid w:val="008E6BAB"/>
    <w:rsid w:val="008E70B5"/>
    <w:rsid w:val="008E7C4A"/>
    <w:rsid w:val="008E7EB9"/>
    <w:rsid w:val="008F02AA"/>
    <w:rsid w:val="008F0381"/>
    <w:rsid w:val="008F090B"/>
    <w:rsid w:val="008F0F56"/>
    <w:rsid w:val="008F18B1"/>
    <w:rsid w:val="008F198C"/>
    <w:rsid w:val="008F219F"/>
    <w:rsid w:val="008F264A"/>
    <w:rsid w:val="008F326D"/>
    <w:rsid w:val="008F35A4"/>
    <w:rsid w:val="008F3ED5"/>
    <w:rsid w:val="008F410C"/>
    <w:rsid w:val="008F4E68"/>
    <w:rsid w:val="008F55E5"/>
    <w:rsid w:val="008F5703"/>
    <w:rsid w:val="008F58BD"/>
    <w:rsid w:val="008F58D0"/>
    <w:rsid w:val="008F5DB3"/>
    <w:rsid w:val="008F5DDD"/>
    <w:rsid w:val="008F5E8A"/>
    <w:rsid w:val="008F5F0F"/>
    <w:rsid w:val="008F6307"/>
    <w:rsid w:val="008F6892"/>
    <w:rsid w:val="008F6C5E"/>
    <w:rsid w:val="008F6EB8"/>
    <w:rsid w:val="008F7B85"/>
    <w:rsid w:val="008F7DDD"/>
    <w:rsid w:val="00900352"/>
    <w:rsid w:val="0090044B"/>
    <w:rsid w:val="0090125F"/>
    <w:rsid w:val="00901876"/>
    <w:rsid w:val="00901B45"/>
    <w:rsid w:val="00901C0D"/>
    <w:rsid w:val="00902073"/>
    <w:rsid w:val="00902552"/>
    <w:rsid w:val="00902CCB"/>
    <w:rsid w:val="00902ECB"/>
    <w:rsid w:val="0090353D"/>
    <w:rsid w:val="009039B5"/>
    <w:rsid w:val="00903B07"/>
    <w:rsid w:val="00903D65"/>
    <w:rsid w:val="00903EED"/>
    <w:rsid w:val="00904BCC"/>
    <w:rsid w:val="00905348"/>
    <w:rsid w:val="0090536E"/>
    <w:rsid w:val="009058E6"/>
    <w:rsid w:val="00906333"/>
    <w:rsid w:val="0090681F"/>
    <w:rsid w:val="00906C05"/>
    <w:rsid w:val="00906EE1"/>
    <w:rsid w:val="009075D7"/>
    <w:rsid w:val="00907630"/>
    <w:rsid w:val="00907D5D"/>
    <w:rsid w:val="00907EC8"/>
    <w:rsid w:val="009101C9"/>
    <w:rsid w:val="00910A10"/>
    <w:rsid w:val="00911F7E"/>
    <w:rsid w:val="0091212B"/>
    <w:rsid w:val="00913199"/>
    <w:rsid w:val="00913EC8"/>
    <w:rsid w:val="00913F35"/>
    <w:rsid w:val="00914C68"/>
    <w:rsid w:val="009155AD"/>
    <w:rsid w:val="00915609"/>
    <w:rsid w:val="00915882"/>
    <w:rsid w:val="009168C8"/>
    <w:rsid w:val="00916D13"/>
    <w:rsid w:val="009175A4"/>
    <w:rsid w:val="0091770A"/>
    <w:rsid w:val="009178D2"/>
    <w:rsid w:val="00917DA4"/>
    <w:rsid w:val="009205A7"/>
    <w:rsid w:val="00920E11"/>
    <w:rsid w:val="00921488"/>
    <w:rsid w:val="009224E9"/>
    <w:rsid w:val="00922BFA"/>
    <w:rsid w:val="00923CC8"/>
    <w:rsid w:val="00923D63"/>
    <w:rsid w:val="00923FA7"/>
    <w:rsid w:val="0092440F"/>
    <w:rsid w:val="0092460B"/>
    <w:rsid w:val="00924A27"/>
    <w:rsid w:val="00924A6E"/>
    <w:rsid w:val="00924C32"/>
    <w:rsid w:val="00924C3D"/>
    <w:rsid w:val="00925513"/>
    <w:rsid w:val="009257F5"/>
    <w:rsid w:val="00925843"/>
    <w:rsid w:val="00925B1D"/>
    <w:rsid w:val="00925C17"/>
    <w:rsid w:val="00926020"/>
    <w:rsid w:val="00927D33"/>
    <w:rsid w:val="00931934"/>
    <w:rsid w:val="00931B75"/>
    <w:rsid w:val="00931D96"/>
    <w:rsid w:val="00933372"/>
    <w:rsid w:val="00933B66"/>
    <w:rsid w:val="00933F82"/>
    <w:rsid w:val="00933FFF"/>
    <w:rsid w:val="0093468A"/>
    <w:rsid w:val="009350FB"/>
    <w:rsid w:val="00935B2D"/>
    <w:rsid w:val="00935F34"/>
    <w:rsid w:val="009366AA"/>
    <w:rsid w:val="00936C63"/>
    <w:rsid w:val="0093712B"/>
    <w:rsid w:val="0094094B"/>
    <w:rsid w:val="00940EC1"/>
    <w:rsid w:val="0094174A"/>
    <w:rsid w:val="00941CEB"/>
    <w:rsid w:val="00941ED2"/>
    <w:rsid w:val="009420EC"/>
    <w:rsid w:val="00942811"/>
    <w:rsid w:val="00944D98"/>
    <w:rsid w:val="00944EB1"/>
    <w:rsid w:val="00944F88"/>
    <w:rsid w:val="0094500B"/>
    <w:rsid w:val="009451FF"/>
    <w:rsid w:val="00945720"/>
    <w:rsid w:val="00945DA6"/>
    <w:rsid w:val="0094647D"/>
    <w:rsid w:val="00946786"/>
    <w:rsid w:val="009501C3"/>
    <w:rsid w:val="00950AB0"/>
    <w:rsid w:val="00950B97"/>
    <w:rsid w:val="00951471"/>
    <w:rsid w:val="0095152D"/>
    <w:rsid w:val="00951B87"/>
    <w:rsid w:val="00951F98"/>
    <w:rsid w:val="009524B7"/>
    <w:rsid w:val="0095288F"/>
    <w:rsid w:val="00953264"/>
    <w:rsid w:val="00953F92"/>
    <w:rsid w:val="009541D9"/>
    <w:rsid w:val="00954A52"/>
    <w:rsid w:val="00954A6E"/>
    <w:rsid w:val="00955F72"/>
    <w:rsid w:val="00956114"/>
    <w:rsid w:val="009562CD"/>
    <w:rsid w:val="00956DD9"/>
    <w:rsid w:val="00957C0E"/>
    <w:rsid w:val="009609B9"/>
    <w:rsid w:val="009610CC"/>
    <w:rsid w:val="00961D27"/>
    <w:rsid w:val="00961D48"/>
    <w:rsid w:val="00961F36"/>
    <w:rsid w:val="00962B06"/>
    <w:rsid w:val="00964157"/>
    <w:rsid w:val="00964F81"/>
    <w:rsid w:val="0096518D"/>
    <w:rsid w:val="00965268"/>
    <w:rsid w:val="00965322"/>
    <w:rsid w:val="0096593B"/>
    <w:rsid w:val="00965A6A"/>
    <w:rsid w:val="00965B21"/>
    <w:rsid w:val="00965E1D"/>
    <w:rsid w:val="00965F50"/>
    <w:rsid w:val="00966B3B"/>
    <w:rsid w:val="009674F9"/>
    <w:rsid w:val="00967628"/>
    <w:rsid w:val="0096787E"/>
    <w:rsid w:val="00967985"/>
    <w:rsid w:val="009679AA"/>
    <w:rsid w:val="009706BA"/>
    <w:rsid w:val="00970D0B"/>
    <w:rsid w:val="0097138C"/>
    <w:rsid w:val="009719B3"/>
    <w:rsid w:val="00971A9F"/>
    <w:rsid w:val="00971C48"/>
    <w:rsid w:val="00971CBE"/>
    <w:rsid w:val="009724C5"/>
    <w:rsid w:val="009728A7"/>
    <w:rsid w:val="00972A49"/>
    <w:rsid w:val="00973FD6"/>
    <w:rsid w:val="009747F7"/>
    <w:rsid w:val="009748B3"/>
    <w:rsid w:val="009748B8"/>
    <w:rsid w:val="00974A98"/>
    <w:rsid w:val="00974F8F"/>
    <w:rsid w:val="00975326"/>
    <w:rsid w:val="009755A2"/>
    <w:rsid w:val="0097563B"/>
    <w:rsid w:val="00975EC0"/>
    <w:rsid w:val="009765BB"/>
    <w:rsid w:val="00977403"/>
    <w:rsid w:val="00980413"/>
    <w:rsid w:val="009809C0"/>
    <w:rsid w:val="009814F8"/>
    <w:rsid w:val="0098153B"/>
    <w:rsid w:val="009818B6"/>
    <w:rsid w:val="00981BB2"/>
    <w:rsid w:val="00982A55"/>
    <w:rsid w:val="00982AFF"/>
    <w:rsid w:val="00982E3F"/>
    <w:rsid w:val="00983043"/>
    <w:rsid w:val="009838AD"/>
    <w:rsid w:val="00984711"/>
    <w:rsid w:val="00984DA1"/>
    <w:rsid w:val="00985505"/>
    <w:rsid w:val="00985F4F"/>
    <w:rsid w:val="009863C9"/>
    <w:rsid w:val="00986B3C"/>
    <w:rsid w:val="009872AC"/>
    <w:rsid w:val="009873D5"/>
    <w:rsid w:val="00987941"/>
    <w:rsid w:val="00987F70"/>
    <w:rsid w:val="009917D1"/>
    <w:rsid w:val="0099194F"/>
    <w:rsid w:val="00992129"/>
    <w:rsid w:val="00992671"/>
    <w:rsid w:val="00992823"/>
    <w:rsid w:val="00992F4B"/>
    <w:rsid w:val="0099369D"/>
    <w:rsid w:val="0099423B"/>
    <w:rsid w:val="009942A5"/>
    <w:rsid w:val="009952D7"/>
    <w:rsid w:val="009955EB"/>
    <w:rsid w:val="009955EE"/>
    <w:rsid w:val="009966D3"/>
    <w:rsid w:val="0099690D"/>
    <w:rsid w:val="009969AC"/>
    <w:rsid w:val="00996B69"/>
    <w:rsid w:val="00997B94"/>
    <w:rsid w:val="00997EC6"/>
    <w:rsid w:val="009A0969"/>
    <w:rsid w:val="009A0A80"/>
    <w:rsid w:val="009A11D9"/>
    <w:rsid w:val="009A132F"/>
    <w:rsid w:val="009A1500"/>
    <w:rsid w:val="009A1556"/>
    <w:rsid w:val="009A179E"/>
    <w:rsid w:val="009A1B85"/>
    <w:rsid w:val="009A1D8D"/>
    <w:rsid w:val="009A241F"/>
    <w:rsid w:val="009A2F48"/>
    <w:rsid w:val="009A3660"/>
    <w:rsid w:val="009A3748"/>
    <w:rsid w:val="009A375E"/>
    <w:rsid w:val="009A520A"/>
    <w:rsid w:val="009A5343"/>
    <w:rsid w:val="009A5536"/>
    <w:rsid w:val="009A56EC"/>
    <w:rsid w:val="009A5CAF"/>
    <w:rsid w:val="009A6086"/>
    <w:rsid w:val="009A6423"/>
    <w:rsid w:val="009A64D9"/>
    <w:rsid w:val="009A71F7"/>
    <w:rsid w:val="009A77AF"/>
    <w:rsid w:val="009B0576"/>
    <w:rsid w:val="009B068B"/>
    <w:rsid w:val="009B0693"/>
    <w:rsid w:val="009B15CB"/>
    <w:rsid w:val="009B1B18"/>
    <w:rsid w:val="009B1C9E"/>
    <w:rsid w:val="009B1E35"/>
    <w:rsid w:val="009B24D4"/>
    <w:rsid w:val="009B30AC"/>
    <w:rsid w:val="009B4337"/>
    <w:rsid w:val="009B4A87"/>
    <w:rsid w:val="009B60D1"/>
    <w:rsid w:val="009B6959"/>
    <w:rsid w:val="009B6E4C"/>
    <w:rsid w:val="009B6FB3"/>
    <w:rsid w:val="009B7599"/>
    <w:rsid w:val="009B7C4F"/>
    <w:rsid w:val="009B7CFD"/>
    <w:rsid w:val="009C0249"/>
    <w:rsid w:val="009C0849"/>
    <w:rsid w:val="009C0910"/>
    <w:rsid w:val="009C0D68"/>
    <w:rsid w:val="009C0DE9"/>
    <w:rsid w:val="009C0E2E"/>
    <w:rsid w:val="009C1523"/>
    <w:rsid w:val="009C204A"/>
    <w:rsid w:val="009C20E1"/>
    <w:rsid w:val="009C2439"/>
    <w:rsid w:val="009C2D25"/>
    <w:rsid w:val="009C35DC"/>
    <w:rsid w:val="009C43BB"/>
    <w:rsid w:val="009C4F85"/>
    <w:rsid w:val="009C515F"/>
    <w:rsid w:val="009C5246"/>
    <w:rsid w:val="009C544C"/>
    <w:rsid w:val="009C5544"/>
    <w:rsid w:val="009C5F0B"/>
    <w:rsid w:val="009C613B"/>
    <w:rsid w:val="009C68D7"/>
    <w:rsid w:val="009C6EC2"/>
    <w:rsid w:val="009C7AB2"/>
    <w:rsid w:val="009C7C45"/>
    <w:rsid w:val="009D0444"/>
    <w:rsid w:val="009D0669"/>
    <w:rsid w:val="009D0FD1"/>
    <w:rsid w:val="009D13CF"/>
    <w:rsid w:val="009D245E"/>
    <w:rsid w:val="009D2590"/>
    <w:rsid w:val="009D33C3"/>
    <w:rsid w:val="009D4792"/>
    <w:rsid w:val="009D4AF7"/>
    <w:rsid w:val="009D4F1A"/>
    <w:rsid w:val="009D53FB"/>
    <w:rsid w:val="009D5507"/>
    <w:rsid w:val="009D5578"/>
    <w:rsid w:val="009D5AF1"/>
    <w:rsid w:val="009D5FD7"/>
    <w:rsid w:val="009D6034"/>
    <w:rsid w:val="009D61EB"/>
    <w:rsid w:val="009D632C"/>
    <w:rsid w:val="009D63B5"/>
    <w:rsid w:val="009D63CD"/>
    <w:rsid w:val="009D66EC"/>
    <w:rsid w:val="009D6D78"/>
    <w:rsid w:val="009D7B2C"/>
    <w:rsid w:val="009E0073"/>
    <w:rsid w:val="009E11B8"/>
    <w:rsid w:val="009E14D3"/>
    <w:rsid w:val="009E21E2"/>
    <w:rsid w:val="009E2373"/>
    <w:rsid w:val="009E28DD"/>
    <w:rsid w:val="009E2E52"/>
    <w:rsid w:val="009E330D"/>
    <w:rsid w:val="009E3A11"/>
    <w:rsid w:val="009E3F92"/>
    <w:rsid w:val="009E4208"/>
    <w:rsid w:val="009E42DA"/>
    <w:rsid w:val="009E491D"/>
    <w:rsid w:val="009E5179"/>
    <w:rsid w:val="009E5330"/>
    <w:rsid w:val="009E53FC"/>
    <w:rsid w:val="009E5715"/>
    <w:rsid w:val="009E5C7C"/>
    <w:rsid w:val="009E5D15"/>
    <w:rsid w:val="009E5FB8"/>
    <w:rsid w:val="009E61F5"/>
    <w:rsid w:val="009E65EB"/>
    <w:rsid w:val="009E756F"/>
    <w:rsid w:val="009E798B"/>
    <w:rsid w:val="009F0440"/>
    <w:rsid w:val="009F0B5D"/>
    <w:rsid w:val="009F0E8A"/>
    <w:rsid w:val="009F12F5"/>
    <w:rsid w:val="009F1559"/>
    <w:rsid w:val="009F16F5"/>
    <w:rsid w:val="009F1D07"/>
    <w:rsid w:val="009F20F6"/>
    <w:rsid w:val="009F2A78"/>
    <w:rsid w:val="009F2AD4"/>
    <w:rsid w:val="009F3326"/>
    <w:rsid w:val="009F372E"/>
    <w:rsid w:val="009F373F"/>
    <w:rsid w:val="009F3782"/>
    <w:rsid w:val="009F39CA"/>
    <w:rsid w:val="009F3AD1"/>
    <w:rsid w:val="009F4073"/>
    <w:rsid w:val="009F424E"/>
    <w:rsid w:val="009F432A"/>
    <w:rsid w:val="009F497D"/>
    <w:rsid w:val="009F4FAF"/>
    <w:rsid w:val="009F4FBC"/>
    <w:rsid w:val="009F5A3D"/>
    <w:rsid w:val="009F5D49"/>
    <w:rsid w:val="009F5EF8"/>
    <w:rsid w:val="009F64BC"/>
    <w:rsid w:val="009F67BA"/>
    <w:rsid w:val="009F6B86"/>
    <w:rsid w:val="009F72C2"/>
    <w:rsid w:val="009F7550"/>
    <w:rsid w:val="00A00B2B"/>
    <w:rsid w:val="00A00CFD"/>
    <w:rsid w:val="00A01233"/>
    <w:rsid w:val="00A0140D"/>
    <w:rsid w:val="00A02215"/>
    <w:rsid w:val="00A02B39"/>
    <w:rsid w:val="00A02C04"/>
    <w:rsid w:val="00A02F67"/>
    <w:rsid w:val="00A03695"/>
    <w:rsid w:val="00A038CA"/>
    <w:rsid w:val="00A04184"/>
    <w:rsid w:val="00A0467A"/>
    <w:rsid w:val="00A05682"/>
    <w:rsid w:val="00A06231"/>
    <w:rsid w:val="00A064EE"/>
    <w:rsid w:val="00A06948"/>
    <w:rsid w:val="00A06FFE"/>
    <w:rsid w:val="00A07070"/>
    <w:rsid w:val="00A077BC"/>
    <w:rsid w:val="00A079F7"/>
    <w:rsid w:val="00A07A11"/>
    <w:rsid w:val="00A07B26"/>
    <w:rsid w:val="00A07B49"/>
    <w:rsid w:val="00A07E7C"/>
    <w:rsid w:val="00A10456"/>
    <w:rsid w:val="00A10953"/>
    <w:rsid w:val="00A10C20"/>
    <w:rsid w:val="00A10CD0"/>
    <w:rsid w:val="00A11346"/>
    <w:rsid w:val="00A1180E"/>
    <w:rsid w:val="00A12BF4"/>
    <w:rsid w:val="00A1306E"/>
    <w:rsid w:val="00A13485"/>
    <w:rsid w:val="00A13874"/>
    <w:rsid w:val="00A13D8F"/>
    <w:rsid w:val="00A14033"/>
    <w:rsid w:val="00A1555F"/>
    <w:rsid w:val="00A15F84"/>
    <w:rsid w:val="00A16689"/>
    <w:rsid w:val="00A1760F"/>
    <w:rsid w:val="00A1764E"/>
    <w:rsid w:val="00A20BBC"/>
    <w:rsid w:val="00A21D01"/>
    <w:rsid w:val="00A21DE6"/>
    <w:rsid w:val="00A21DF2"/>
    <w:rsid w:val="00A2214A"/>
    <w:rsid w:val="00A22408"/>
    <w:rsid w:val="00A225C4"/>
    <w:rsid w:val="00A2270C"/>
    <w:rsid w:val="00A22D70"/>
    <w:rsid w:val="00A22DB4"/>
    <w:rsid w:val="00A22E0B"/>
    <w:rsid w:val="00A23C9B"/>
    <w:rsid w:val="00A2400D"/>
    <w:rsid w:val="00A2439A"/>
    <w:rsid w:val="00A243B0"/>
    <w:rsid w:val="00A243B3"/>
    <w:rsid w:val="00A245BA"/>
    <w:rsid w:val="00A25398"/>
    <w:rsid w:val="00A257FC"/>
    <w:rsid w:val="00A2622D"/>
    <w:rsid w:val="00A264F4"/>
    <w:rsid w:val="00A26C4D"/>
    <w:rsid w:val="00A27471"/>
    <w:rsid w:val="00A275E6"/>
    <w:rsid w:val="00A2774E"/>
    <w:rsid w:val="00A27AC4"/>
    <w:rsid w:val="00A27CC3"/>
    <w:rsid w:val="00A30AFF"/>
    <w:rsid w:val="00A30BC9"/>
    <w:rsid w:val="00A30EDB"/>
    <w:rsid w:val="00A312BD"/>
    <w:rsid w:val="00A31DD2"/>
    <w:rsid w:val="00A31EA4"/>
    <w:rsid w:val="00A33C5D"/>
    <w:rsid w:val="00A3420E"/>
    <w:rsid w:val="00A342F8"/>
    <w:rsid w:val="00A346AA"/>
    <w:rsid w:val="00A348A1"/>
    <w:rsid w:val="00A34B9C"/>
    <w:rsid w:val="00A34DEC"/>
    <w:rsid w:val="00A353B4"/>
    <w:rsid w:val="00A354BD"/>
    <w:rsid w:val="00A35529"/>
    <w:rsid w:val="00A35863"/>
    <w:rsid w:val="00A3682F"/>
    <w:rsid w:val="00A369A9"/>
    <w:rsid w:val="00A36B67"/>
    <w:rsid w:val="00A36C39"/>
    <w:rsid w:val="00A36E5A"/>
    <w:rsid w:val="00A372B2"/>
    <w:rsid w:val="00A37600"/>
    <w:rsid w:val="00A377F3"/>
    <w:rsid w:val="00A37B01"/>
    <w:rsid w:val="00A40627"/>
    <w:rsid w:val="00A409FE"/>
    <w:rsid w:val="00A41E0D"/>
    <w:rsid w:val="00A423DB"/>
    <w:rsid w:val="00A43248"/>
    <w:rsid w:val="00A437C3"/>
    <w:rsid w:val="00A437F4"/>
    <w:rsid w:val="00A4397A"/>
    <w:rsid w:val="00A43CF0"/>
    <w:rsid w:val="00A459AA"/>
    <w:rsid w:val="00A45BED"/>
    <w:rsid w:val="00A45D87"/>
    <w:rsid w:val="00A45E1C"/>
    <w:rsid w:val="00A467E1"/>
    <w:rsid w:val="00A46A2B"/>
    <w:rsid w:val="00A473F4"/>
    <w:rsid w:val="00A47AE8"/>
    <w:rsid w:val="00A50931"/>
    <w:rsid w:val="00A5097E"/>
    <w:rsid w:val="00A50EC3"/>
    <w:rsid w:val="00A5109A"/>
    <w:rsid w:val="00A51D46"/>
    <w:rsid w:val="00A52B24"/>
    <w:rsid w:val="00A5321A"/>
    <w:rsid w:val="00A5358A"/>
    <w:rsid w:val="00A535D4"/>
    <w:rsid w:val="00A54A6F"/>
    <w:rsid w:val="00A54A75"/>
    <w:rsid w:val="00A54E3A"/>
    <w:rsid w:val="00A55226"/>
    <w:rsid w:val="00A55346"/>
    <w:rsid w:val="00A556AE"/>
    <w:rsid w:val="00A562C7"/>
    <w:rsid w:val="00A563EB"/>
    <w:rsid w:val="00A57617"/>
    <w:rsid w:val="00A57B30"/>
    <w:rsid w:val="00A6004A"/>
    <w:rsid w:val="00A605F3"/>
    <w:rsid w:val="00A60FC9"/>
    <w:rsid w:val="00A6104F"/>
    <w:rsid w:val="00A614E8"/>
    <w:rsid w:val="00A6190B"/>
    <w:rsid w:val="00A61AD2"/>
    <w:rsid w:val="00A62767"/>
    <w:rsid w:val="00A632A4"/>
    <w:rsid w:val="00A63356"/>
    <w:rsid w:val="00A638AE"/>
    <w:rsid w:val="00A64DB6"/>
    <w:rsid w:val="00A64DEE"/>
    <w:rsid w:val="00A64EF1"/>
    <w:rsid w:val="00A64FCC"/>
    <w:rsid w:val="00A65393"/>
    <w:rsid w:val="00A65668"/>
    <w:rsid w:val="00A65FDA"/>
    <w:rsid w:val="00A6608F"/>
    <w:rsid w:val="00A66A7C"/>
    <w:rsid w:val="00A670E5"/>
    <w:rsid w:val="00A67175"/>
    <w:rsid w:val="00A70198"/>
    <w:rsid w:val="00A705E4"/>
    <w:rsid w:val="00A70E7D"/>
    <w:rsid w:val="00A71712"/>
    <w:rsid w:val="00A721F0"/>
    <w:rsid w:val="00A72922"/>
    <w:rsid w:val="00A72BEA"/>
    <w:rsid w:val="00A73365"/>
    <w:rsid w:val="00A73E77"/>
    <w:rsid w:val="00A73F43"/>
    <w:rsid w:val="00A7450B"/>
    <w:rsid w:val="00A745B9"/>
    <w:rsid w:val="00A7522B"/>
    <w:rsid w:val="00A7534F"/>
    <w:rsid w:val="00A75C91"/>
    <w:rsid w:val="00A75D6E"/>
    <w:rsid w:val="00A76833"/>
    <w:rsid w:val="00A76F36"/>
    <w:rsid w:val="00A80E42"/>
    <w:rsid w:val="00A81287"/>
    <w:rsid w:val="00A812B2"/>
    <w:rsid w:val="00A8158B"/>
    <w:rsid w:val="00A81BA1"/>
    <w:rsid w:val="00A81E9D"/>
    <w:rsid w:val="00A827A0"/>
    <w:rsid w:val="00A82C1B"/>
    <w:rsid w:val="00A82DE4"/>
    <w:rsid w:val="00A82F2C"/>
    <w:rsid w:val="00A83265"/>
    <w:rsid w:val="00A83688"/>
    <w:rsid w:val="00A8375C"/>
    <w:rsid w:val="00A8385B"/>
    <w:rsid w:val="00A8387C"/>
    <w:rsid w:val="00A83CDD"/>
    <w:rsid w:val="00A83D85"/>
    <w:rsid w:val="00A84888"/>
    <w:rsid w:val="00A848BE"/>
    <w:rsid w:val="00A84EEC"/>
    <w:rsid w:val="00A84F9E"/>
    <w:rsid w:val="00A85000"/>
    <w:rsid w:val="00A859ED"/>
    <w:rsid w:val="00A85D91"/>
    <w:rsid w:val="00A86030"/>
    <w:rsid w:val="00A86F43"/>
    <w:rsid w:val="00A87CA9"/>
    <w:rsid w:val="00A87CE3"/>
    <w:rsid w:val="00A87FCA"/>
    <w:rsid w:val="00A90200"/>
    <w:rsid w:val="00A904CC"/>
    <w:rsid w:val="00A908C9"/>
    <w:rsid w:val="00A9103B"/>
    <w:rsid w:val="00A91B4B"/>
    <w:rsid w:val="00A91F31"/>
    <w:rsid w:val="00A91FEA"/>
    <w:rsid w:val="00A925DC"/>
    <w:rsid w:val="00A93E25"/>
    <w:rsid w:val="00A942AE"/>
    <w:rsid w:val="00A944D3"/>
    <w:rsid w:val="00A9472A"/>
    <w:rsid w:val="00A94A4B"/>
    <w:rsid w:val="00A95087"/>
    <w:rsid w:val="00A9521B"/>
    <w:rsid w:val="00A953C2"/>
    <w:rsid w:val="00A9666F"/>
    <w:rsid w:val="00A96B5D"/>
    <w:rsid w:val="00A96C85"/>
    <w:rsid w:val="00A96DD9"/>
    <w:rsid w:val="00A97403"/>
    <w:rsid w:val="00A975D0"/>
    <w:rsid w:val="00AA0993"/>
    <w:rsid w:val="00AA0B7C"/>
    <w:rsid w:val="00AA148C"/>
    <w:rsid w:val="00AA1A2E"/>
    <w:rsid w:val="00AA1B60"/>
    <w:rsid w:val="00AA1F40"/>
    <w:rsid w:val="00AA2020"/>
    <w:rsid w:val="00AA231F"/>
    <w:rsid w:val="00AA2721"/>
    <w:rsid w:val="00AA2829"/>
    <w:rsid w:val="00AA2C7E"/>
    <w:rsid w:val="00AA2DB3"/>
    <w:rsid w:val="00AA2E4F"/>
    <w:rsid w:val="00AA372B"/>
    <w:rsid w:val="00AA4320"/>
    <w:rsid w:val="00AA44BB"/>
    <w:rsid w:val="00AA44F3"/>
    <w:rsid w:val="00AA5797"/>
    <w:rsid w:val="00AA616B"/>
    <w:rsid w:val="00AA70EF"/>
    <w:rsid w:val="00AB05E6"/>
    <w:rsid w:val="00AB06CA"/>
    <w:rsid w:val="00AB172F"/>
    <w:rsid w:val="00AB1C9A"/>
    <w:rsid w:val="00AB1D14"/>
    <w:rsid w:val="00AB246F"/>
    <w:rsid w:val="00AB2511"/>
    <w:rsid w:val="00AB2BBB"/>
    <w:rsid w:val="00AB4254"/>
    <w:rsid w:val="00AB4475"/>
    <w:rsid w:val="00AB4BF6"/>
    <w:rsid w:val="00AB4D4C"/>
    <w:rsid w:val="00AB4FF7"/>
    <w:rsid w:val="00AB5000"/>
    <w:rsid w:val="00AB5406"/>
    <w:rsid w:val="00AB5CF5"/>
    <w:rsid w:val="00AB6B5F"/>
    <w:rsid w:val="00AB7172"/>
    <w:rsid w:val="00AB71DA"/>
    <w:rsid w:val="00AB72A8"/>
    <w:rsid w:val="00AB7881"/>
    <w:rsid w:val="00AC0562"/>
    <w:rsid w:val="00AC06A5"/>
    <w:rsid w:val="00AC0B4A"/>
    <w:rsid w:val="00AC0F43"/>
    <w:rsid w:val="00AC10D0"/>
    <w:rsid w:val="00AC1377"/>
    <w:rsid w:val="00AC155E"/>
    <w:rsid w:val="00AC1C91"/>
    <w:rsid w:val="00AC1EF1"/>
    <w:rsid w:val="00AC2D8D"/>
    <w:rsid w:val="00AC2ED9"/>
    <w:rsid w:val="00AC33A8"/>
    <w:rsid w:val="00AC36B5"/>
    <w:rsid w:val="00AC3838"/>
    <w:rsid w:val="00AC403D"/>
    <w:rsid w:val="00AC40F5"/>
    <w:rsid w:val="00AC4145"/>
    <w:rsid w:val="00AC42F7"/>
    <w:rsid w:val="00AC438E"/>
    <w:rsid w:val="00AC4CAA"/>
    <w:rsid w:val="00AC4F58"/>
    <w:rsid w:val="00AC5B03"/>
    <w:rsid w:val="00AC5C16"/>
    <w:rsid w:val="00AC5DBD"/>
    <w:rsid w:val="00AC5F5F"/>
    <w:rsid w:val="00AC60DE"/>
    <w:rsid w:val="00AC6A77"/>
    <w:rsid w:val="00AC6B3B"/>
    <w:rsid w:val="00AC6D30"/>
    <w:rsid w:val="00AC7633"/>
    <w:rsid w:val="00AC7663"/>
    <w:rsid w:val="00AC7BF0"/>
    <w:rsid w:val="00AC7CF7"/>
    <w:rsid w:val="00AD0260"/>
    <w:rsid w:val="00AD0C02"/>
    <w:rsid w:val="00AD114B"/>
    <w:rsid w:val="00AD1323"/>
    <w:rsid w:val="00AD1CFA"/>
    <w:rsid w:val="00AD2230"/>
    <w:rsid w:val="00AD2269"/>
    <w:rsid w:val="00AD2431"/>
    <w:rsid w:val="00AD2E21"/>
    <w:rsid w:val="00AD4169"/>
    <w:rsid w:val="00AD4495"/>
    <w:rsid w:val="00AD4615"/>
    <w:rsid w:val="00AD4E5D"/>
    <w:rsid w:val="00AD5070"/>
    <w:rsid w:val="00AD5548"/>
    <w:rsid w:val="00AD589F"/>
    <w:rsid w:val="00AD59CB"/>
    <w:rsid w:val="00AD5C28"/>
    <w:rsid w:val="00AD5F84"/>
    <w:rsid w:val="00AD6514"/>
    <w:rsid w:val="00AD6A77"/>
    <w:rsid w:val="00AD6F6F"/>
    <w:rsid w:val="00AD7439"/>
    <w:rsid w:val="00AD7541"/>
    <w:rsid w:val="00AE05D6"/>
    <w:rsid w:val="00AE0EC8"/>
    <w:rsid w:val="00AE112E"/>
    <w:rsid w:val="00AE11D0"/>
    <w:rsid w:val="00AE12CC"/>
    <w:rsid w:val="00AE158D"/>
    <w:rsid w:val="00AE1AFC"/>
    <w:rsid w:val="00AE1E4A"/>
    <w:rsid w:val="00AE1F0F"/>
    <w:rsid w:val="00AE1F25"/>
    <w:rsid w:val="00AE221C"/>
    <w:rsid w:val="00AE324A"/>
    <w:rsid w:val="00AE3386"/>
    <w:rsid w:val="00AE368A"/>
    <w:rsid w:val="00AE3EFC"/>
    <w:rsid w:val="00AE485E"/>
    <w:rsid w:val="00AE4CEB"/>
    <w:rsid w:val="00AE4D8A"/>
    <w:rsid w:val="00AE5438"/>
    <w:rsid w:val="00AE5954"/>
    <w:rsid w:val="00AE610B"/>
    <w:rsid w:val="00AE73B5"/>
    <w:rsid w:val="00AE7E6D"/>
    <w:rsid w:val="00AF06D5"/>
    <w:rsid w:val="00AF1AF6"/>
    <w:rsid w:val="00AF1E49"/>
    <w:rsid w:val="00AF30D2"/>
    <w:rsid w:val="00AF3875"/>
    <w:rsid w:val="00AF4B00"/>
    <w:rsid w:val="00AF4FE0"/>
    <w:rsid w:val="00AF53AA"/>
    <w:rsid w:val="00AF68C2"/>
    <w:rsid w:val="00AF6A66"/>
    <w:rsid w:val="00AF6D68"/>
    <w:rsid w:val="00AF7547"/>
    <w:rsid w:val="00B00244"/>
    <w:rsid w:val="00B00461"/>
    <w:rsid w:val="00B0046C"/>
    <w:rsid w:val="00B00C67"/>
    <w:rsid w:val="00B014AB"/>
    <w:rsid w:val="00B01981"/>
    <w:rsid w:val="00B01FEC"/>
    <w:rsid w:val="00B0266E"/>
    <w:rsid w:val="00B02E1C"/>
    <w:rsid w:val="00B0339A"/>
    <w:rsid w:val="00B035C8"/>
    <w:rsid w:val="00B039DE"/>
    <w:rsid w:val="00B03A3B"/>
    <w:rsid w:val="00B03CDD"/>
    <w:rsid w:val="00B03E54"/>
    <w:rsid w:val="00B04A7A"/>
    <w:rsid w:val="00B04C1C"/>
    <w:rsid w:val="00B05570"/>
    <w:rsid w:val="00B0581E"/>
    <w:rsid w:val="00B05AE9"/>
    <w:rsid w:val="00B05CEA"/>
    <w:rsid w:val="00B06380"/>
    <w:rsid w:val="00B06828"/>
    <w:rsid w:val="00B06DF8"/>
    <w:rsid w:val="00B0718C"/>
    <w:rsid w:val="00B0752B"/>
    <w:rsid w:val="00B10AA8"/>
    <w:rsid w:val="00B10B72"/>
    <w:rsid w:val="00B1246F"/>
    <w:rsid w:val="00B129FC"/>
    <w:rsid w:val="00B12A50"/>
    <w:rsid w:val="00B12BC0"/>
    <w:rsid w:val="00B13AA3"/>
    <w:rsid w:val="00B13E32"/>
    <w:rsid w:val="00B13FF3"/>
    <w:rsid w:val="00B140BE"/>
    <w:rsid w:val="00B1467B"/>
    <w:rsid w:val="00B14FEF"/>
    <w:rsid w:val="00B151F6"/>
    <w:rsid w:val="00B15957"/>
    <w:rsid w:val="00B15EE3"/>
    <w:rsid w:val="00B1612A"/>
    <w:rsid w:val="00B16C9B"/>
    <w:rsid w:val="00B16DA3"/>
    <w:rsid w:val="00B17459"/>
    <w:rsid w:val="00B20EB6"/>
    <w:rsid w:val="00B210B5"/>
    <w:rsid w:val="00B215B3"/>
    <w:rsid w:val="00B218B4"/>
    <w:rsid w:val="00B227BF"/>
    <w:rsid w:val="00B22BDC"/>
    <w:rsid w:val="00B239CE"/>
    <w:rsid w:val="00B23BE4"/>
    <w:rsid w:val="00B23E76"/>
    <w:rsid w:val="00B241C0"/>
    <w:rsid w:val="00B248AF"/>
    <w:rsid w:val="00B2491B"/>
    <w:rsid w:val="00B24AE8"/>
    <w:rsid w:val="00B25292"/>
    <w:rsid w:val="00B253B4"/>
    <w:rsid w:val="00B25438"/>
    <w:rsid w:val="00B2556B"/>
    <w:rsid w:val="00B257FB"/>
    <w:rsid w:val="00B26672"/>
    <w:rsid w:val="00B26D06"/>
    <w:rsid w:val="00B26F5F"/>
    <w:rsid w:val="00B2767C"/>
    <w:rsid w:val="00B27835"/>
    <w:rsid w:val="00B30189"/>
    <w:rsid w:val="00B311AF"/>
    <w:rsid w:val="00B31C1C"/>
    <w:rsid w:val="00B31E3C"/>
    <w:rsid w:val="00B32147"/>
    <w:rsid w:val="00B329A1"/>
    <w:rsid w:val="00B32DE4"/>
    <w:rsid w:val="00B32FB8"/>
    <w:rsid w:val="00B346EC"/>
    <w:rsid w:val="00B34BA8"/>
    <w:rsid w:val="00B34C43"/>
    <w:rsid w:val="00B35437"/>
    <w:rsid w:val="00B35EBD"/>
    <w:rsid w:val="00B3637C"/>
    <w:rsid w:val="00B36830"/>
    <w:rsid w:val="00B36F8D"/>
    <w:rsid w:val="00B37205"/>
    <w:rsid w:val="00B40469"/>
    <w:rsid w:val="00B40E18"/>
    <w:rsid w:val="00B41296"/>
    <w:rsid w:val="00B41667"/>
    <w:rsid w:val="00B417F5"/>
    <w:rsid w:val="00B41AB8"/>
    <w:rsid w:val="00B41D33"/>
    <w:rsid w:val="00B421CE"/>
    <w:rsid w:val="00B42681"/>
    <w:rsid w:val="00B43048"/>
    <w:rsid w:val="00B434F2"/>
    <w:rsid w:val="00B435C5"/>
    <w:rsid w:val="00B43D6A"/>
    <w:rsid w:val="00B448B4"/>
    <w:rsid w:val="00B44A6E"/>
    <w:rsid w:val="00B44B6B"/>
    <w:rsid w:val="00B44ED7"/>
    <w:rsid w:val="00B44F5A"/>
    <w:rsid w:val="00B44FE9"/>
    <w:rsid w:val="00B4511F"/>
    <w:rsid w:val="00B45508"/>
    <w:rsid w:val="00B459C4"/>
    <w:rsid w:val="00B45DF7"/>
    <w:rsid w:val="00B46A82"/>
    <w:rsid w:val="00B46B0D"/>
    <w:rsid w:val="00B46BEC"/>
    <w:rsid w:val="00B47390"/>
    <w:rsid w:val="00B47C43"/>
    <w:rsid w:val="00B47C69"/>
    <w:rsid w:val="00B47E62"/>
    <w:rsid w:val="00B50207"/>
    <w:rsid w:val="00B505A5"/>
    <w:rsid w:val="00B50A56"/>
    <w:rsid w:val="00B50AAB"/>
    <w:rsid w:val="00B5114C"/>
    <w:rsid w:val="00B51200"/>
    <w:rsid w:val="00B51E1B"/>
    <w:rsid w:val="00B52252"/>
    <w:rsid w:val="00B52D73"/>
    <w:rsid w:val="00B533D2"/>
    <w:rsid w:val="00B53D9A"/>
    <w:rsid w:val="00B53DC8"/>
    <w:rsid w:val="00B53EDF"/>
    <w:rsid w:val="00B546CE"/>
    <w:rsid w:val="00B5515A"/>
    <w:rsid w:val="00B55775"/>
    <w:rsid w:val="00B55C47"/>
    <w:rsid w:val="00B560E0"/>
    <w:rsid w:val="00B56497"/>
    <w:rsid w:val="00B56AEF"/>
    <w:rsid w:val="00B57677"/>
    <w:rsid w:val="00B57B44"/>
    <w:rsid w:val="00B609A1"/>
    <w:rsid w:val="00B609D5"/>
    <w:rsid w:val="00B60B84"/>
    <w:rsid w:val="00B60EEC"/>
    <w:rsid w:val="00B61360"/>
    <w:rsid w:val="00B61488"/>
    <w:rsid w:val="00B634B1"/>
    <w:rsid w:val="00B63866"/>
    <w:rsid w:val="00B638B6"/>
    <w:rsid w:val="00B638CA"/>
    <w:rsid w:val="00B63BB9"/>
    <w:rsid w:val="00B641D8"/>
    <w:rsid w:val="00B64614"/>
    <w:rsid w:val="00B64706"/>
    <w:rsid w:val="00B64F13"/>
    <w:rsid w:val="00B659A4"/>
    <w:rsid w:val="00B65D2B"/>
    <w:rsid w:val="00B65F91"/>
    <w:rsid w:val="00B665D3"/>
    <w:rsid w:val="00B668A0"/>
    <w:rsid w:val="00B67036"/>
    <w:rsid w:val="00B67990"/>
    <w:rsid w:val="00B67B73"/>
    <w:rsid w:val="00B67F56"/>
    <w:rsid w:val="00B702D2"/>
    <w:rsid w:val="00B71DCF"/>
    <w:rsid w:val="00B721C9"/>
    <w:rsid w:val="00B7261C"/>
    <w:rsid w:val="00B72B7F"/>
    <w:rsid w:val="00B72C33"/>
    <w:rsid w:val="00B72F51"/>
    <w:rsid w:val="00B7349A"/>
    <w:rsid w:val="00B73B7F"/>
    <w:rsid w:val="00B73C8E"/>
    <w:rsid w:val="00B74009"/>
    <w:rsid w:val="00B74C98"/>
    <w:rsid w:val="00B74D4E"/>
    <w:rsid w:val="00B75089"/>
    <w:rsid w:val="00B752EB"/>
    <w:rsid w:val="00B7543C"/>
    <w:rsid w:val="00B75A47"/>
    <w:rsid w:val="00B75D9F"/>
    <w:rsid w:val="00B764A5"/>
    <w:rsid w:val="00B77463"/>
    <w:rsid w:val="00B77701"/>
    <w:rsid w:val="00B80097"/>
    <w:rsid w:val="00B800E2"/>
    <w:rsid w:val="00B8011B"/>
    <w:rsid w:val="00B80296"/>
    <w:rsid w:val="00B80389"/>
    <w:rsid w:val="00B80653"/>
    <w:rsid w:val="00B810EE"/>
    <w:rsid w:val="00B81306"/>
    <w:rsid w:val="00B81B7E"/>
    <w:rsid w:val="00B81C19"/>
    <w:rsid w:val="00B81D40"/>
    <w:rsid w:val="00B82553"/>
    <w:rsid w:val="00B825C5"/>
    <w:rsid w:val="00B8299C"/>
    <w:rsid w:val="00B830AD"/>
    <w:rsid w:val="00B83D08"/>
    <w:rsid w:val="00B83D17"/>
    <w:rsid w:val="00B847D7"/>
    <w:rsid w:val="00B8564F"/>
    <w:rsid w:val="00B85F53"/>
    <w:rsid w:val="00B862C9"/>
    <w:rsid w:val="00B86397"/>
    <w:rsid w:val="00B8647F"/>
    <w:rsid w:val="00B8658B"/>
    <w:rsid w:val="00B86949"/>
    <w:rsid w:val="00B86B81"/>
    <w:rsid w:val="00B86FE8"/>
    <w:rsid w:val="00B879B4"/>
    <w:rsid w:val="00B87AB7"/>
    <w:rsid w:val="00B87EB1"/>
    <w:rsid w:val="00B90F6E"/>
    <w:rsid w:val="00B912B6"/>
    <w:rsid w:val="00B9139E"/>
    <w:rsid w:val="00B916AF"/>
    <w:rsid w:val="00B92103"/>
    <w:rsid w:val="00B924AE"/>
    <w:rsid w:val="00B92F43"/>
    <w:rsid w:val="00B930FE"/>
    <w:rsid w:val="00B93503"/>
    <w:rsid w:val="00B93F50"/>
    <w:rsid w:val="00B940A0"/>
    <w:rsid w:val="00B944B1"/>
    <w:rsid w:val="00B94AC0"/>
    <w:rsid w:val="00B94C0D"/>
    <w:rsid w:val="00B955E3"/>
    <w:rsid w:val="00B96505"/>
    <w:rsid w:val="00B96FBB"/>
    <w:rsid w:val="00B97543"/>
    <w:rsid w:val="00B976B4"/>
    <w:rsid w:val="00B97878"/>
    <w:rsid w:val="00BA061F"/>
    <w:rsid w:val="00BA080C"/>
    <w:rsid w:val="00BA0BD9"/>
    <w:rsid w:val="00BA10C7"/>
    <w:rsid w:val="00BA1AE1"/>
    <w:rsid w:val="00BA1ED2"/>
    <w:rsid w:val="00BA2113"/>
    <w:rsid w:val="00BA21D6"/>
    <w:rsid w:val="00BA2E98"/>
    <w:rsid w:val="00BA3DAC"/>
    <w:rsid w:val="00BA4535"/>
    <w:rsid w:val="00BA455A"/>
    <w:rsid w:val="00BA4FC8"/>
    <w:rsid w:val="00BA51B6"/>
    <w:rsid w:val="00BA5BFC"/>
    <w:rsid w:val="00BA5F2C"/>
    <w:rsid w:val="00BA6812"/>
    <w:rsid w:val="00BA6EAE"/>
    <w:rsid w:val="00BA6EF4"/>
    <w:rsid w:val="00BA7005"/>
    <w:rsid w:val="00BA78C3"/>
    <w:rsid w:val="00BA79C3"/>
    <w:rsid w:val="00BA7A99"/>
    <w:rsid w:val="00BA7F88"/>
    <w:rsid w:val="00BB02AE"/>
    <w:rsid w:val="00BB041A"/>
    <w:rsid w:val="00BB08AC"/>
    <w:rsid w:val="00BB18CF"/>
    <w:rsid w:val="00BB1BE4"/>
    <w:rsid w:val="00BB1FDD"/>
    <w:rsid w:val="00BB3100"/>
    <w:rsid w:val="00BB349D"/>
    <w:rsid w:val="00BB3519"/>
    <w:rsid w:val="00BB3B8C"/>
    <w:rsid w:val="00BB455A"/>
    <w:rsid w:val="00BB4701"/>
    <w:rsid w:val="00BB4998"/>
    <w:rsid w:val="00BB4B4B"/>
    <w:rsid w:val="00BB52DC"/>
    <w:rsid w:val="00BB5314"/>
    <w:rsid w:val="00BB5755"/>
    <w:rsid w:val="00BB5BE9"/>
    <w:rsid w:val="00BB5FE1"/>
    <w:rsid w:val="00BB6D5D"/>
    <w:rsid w:val="00BB7291"/>
    <w:rsid w:val="00BB7597"/>
    <w:rsid w:val="00BB7701"/>
    <w:rsid w:val="00BB7749"/>
    <w:rsid w:val="00BB7B73"/>
    <w:rsid w:val="00BB7FE4"/>
    <w:rsid w:val="00BC084F"/>
    <w:rsid w:val="00BC0C1D"/>
    <w:rsid w:val="00BC11F7"/>
    <w:rsid w:val="00BC12F0"/>
    <w:rsid w:val="00BC153F"/>
    <w:rsid w:val="00BC1E3D"/>
    <w:rsid w:val="00BC24DC"/>
    <w:rsid w:val="00BC2A06"/>
    <w:rsid w:val="00BC3114"/>
    <w:rsid w:val="00BC367A"/>
    <w:rsid w:val="00BC3A33"/>
    <w:rsid w:val="00BC3A4C"/>
    <w:rsid w:val="00BC3A63"/>
    <w:rsid w:val="00BC3AE3"/>
    <w:rsid w:val="00BC40BD"/>
    <w:rsid w:val="00BC42FB"/>
    <w:rsid w:val="00BC4330"/>
    <w:rsid w:val="00BC44E3"/>
    <w:rsid w:val="00BC4600"/>
    <w:rsid w:val="00BC4609"/>
    <w:rsid w:val="00BC46CA"/>
    <w:rsid w:val="00BC47D9"/>
    <w:rsid w:val="00BC4803"/>
    <w:rsid w:val="00BC48C7"/>
    <w:rsid w:val="00BC4B30"/>
    <w:rsid w:val="00BC77E2"/>
    <w:rsid w:val="00BC797D"/>
    <w:rsid w:val="00BC7ABD"/>
    <w:rsid w:val="00BC7B9F"/>
    <w:rsid w:val="00BD058F"/>
    <w:rsid w:val="00BD0C80"/>
    <w:rsid w:val="00BD0FDF"/>
    <w:rsid w:val="00BD117F"/>
    <w:rsid w:val="00BD15D7"/>
    <w:rsid w:val="00BD1755"/>
    <w:rsid w:val="00BD1B05"/>
    <w:rsid w:val="00BD26BF"/>
    <w:rsid w:val="00BD2CCA"/>
    <w:rsid w:val="00BD2DF0"/>
    <w:rsid w:val="00BD3842"/>
    <w:rsid w:val="00BD3995"/>
    <w:rsid w:val="00BD399D"/>
    <w:rsid w:val="00BD3E7B"/>
    <w:rsid w:val="00BD3FD9"/>
    <w:rsid w:val="00BD4A32"/>
    <w:rsid w:val="00BD4D94"/>
    <w:rsid w:val="00BD4DC6"/>
    <w:rsid w:val="00BD4F12"/>
    <w:rsid w:val="00BD5794"/>
    <w:rsid w:val="00BD5DC9"/>
    <w:rsid w:val="00BD661C"/>
    <w:rsid w:val="00BD668A"/>
    <w:rsid w:val="00BD6885"/>
    <w:rsid w:val="00BD6888"/>
    <w:rsid w:val="00BD6CCC"/>
    <w:rsid w:val="00BD7B73"/>
    <w:rsid w:val="00BD7E04"/>
    <w:rsid w:val="00BE0087"/>
    <w:rsid w:val="00BE028D"/>
    <w:rsid w:val="00BE0862"/>
    <w:rsid w:val="00BE0CE8"/>
    <w:rsid w:val="00BE0F66"/>
    <w:rsid w:val="00BE0FC7"/>
    <w:rsid w:val="00BE110D"/>
    <w:rsid w:val="00BE2205"/>
    <w:rsid w:val="00BE2655"/>
    <w:rsid w:val="00BE2E20"/>
    <w:rsid w:val="00BE308A"/>
    <w:rsid w:val="00BE3432"/>
    <w:rsid w:val="00BE395D"/>
    <w:rsid w:val="00BE3C23"/>
    <w:rsid w:val="00BE3EE8"/>
    <w:rsid w:val="00BE407E"/>
    <w:rsid w:val="00BE47F5"/>
    <w:rsid w:val="00BE4DE6"/>
    <w:rsid w:val="00BE5531"/>
    <w:rsid w:val="00BE5541"/>
    <w:rsid w:val="00BE5824"/>
    <w:rsid w:val="00BE698D"/>
    <w:rsid w:val="00BE6BA4"/>
    <w:rsid w:val="00BE71D3"/>
    <w:rsid w:val="00BE74C2"/>
    <w:rsid w:val="00BE7D21"/>
    <w:rsid w:val="00BE7FB0"/>
    <w:rsid w:val="00BF0976"/>
    <w:rsid w:val="00BF0A9F"/>
    <w:rsid w:val="00BF0AE9"/>
    <w:rsid w:val="00BF0D4F"/>
    <w:rsid w:val="00BF0F2D"/>
    <w:rsid w:val="00BF14C7"/>
    <w:rsid w:val="00BF1CE4"/>
    <w:rsid w:val="00BF31EB"/>
    <w:rsid w:val="00BF3239"/>
    <w:rsid w:val="00BF36BF"/>
    <w:rsid w:val="00BF386F"/>
    <w:rsid w:val="00BF39D0"/>
    <w:rsid w:val="00BF3EB7"/>
    <w:rsid w:val="00BF430B"/>
    <w:rsid w:val="00BF47E2"/>
    <w:rsid w:val="00BF48E8"/>
    <w:rsid w:val="00BF4AD3"/>
    <w:rsid w:val="00BF4FD4"/>
    <w:rsid w:val="00BF5295"/>
    <w:rsid w:val="00BF6345"/>
    <w:rsid w:val="00BF6954"/>
    <w:rsid w:val="00BF6998"/>
    <w:rsid w:val="00BF712C"/>
    <w:rsid w:val="00BF757F"/>
    <w:rsid w:val="00BF7EB5"/>
    <w:rsid w:val="00C0199C"/>
    <w:rsid w:val="00C01E9B"/>
    <w:rsid w:val="00C0218D"/>
    <w:rsid w:val="00C0226E"/>
    <w:rsid w:val="00C032AA"/>
    <w:rsid w:val="00C03ABA"/>
    <w:rsid w:val="00C03BF2"/>
    <w:rsid w:val="00C0416E"/>
    <w:rsid w:val="00C0440B"/>
    <w:rsid w:val="00C047ED"/>
    <w:rsid w:val="00C04BCA"/>
    <w:rsid w:val="00C04E6D"/>
    <w:rsid w:val="00C051DD"/>
    <w:rsid w:val="00C05846"/>
    <w:rsid w:val="00C05971"/>
    <w:rsid w:val="00C05A87"/>
    <w:rsid w:val="00C05B03"/>
    <w:rsid w:val="00C05B92"/>
    <w:rsid w:val="00C060E0"/>
    <w:rsid w:val="00C061AC"/>
    <w:rsid w:val="00C062C9"/>
    <w:rsid w:val="00C06614"/>
    <w:rsid w:val="00C06665"/>
    <w:rsid w:val="00C0693B"/>
    <w:rsid w:val="00C07E73"/>
    <w:rsid w:val="00C103C3"/>
    <w:rsid w:val="00C10E50"/>
    <w:rsid w:val="00C11198"/>
    <w:rsid w:val="00C114A0"/>
    <w:rsid w:val="00C12041"/>
    <w:rsid w:val="00C12407"/>
    <w:rsid w:val="00C12C0D"/>
    <w:rsid w:val="00C13854"/>
    <w:rsid w:val="00C1407B"/>
    <w:rsid w:val="00C14B8D"/>
    <w:rsid w:val="00C14DE9"/>
    <w:rsid w:val="00C17B3D"/>
    <w:rsid w:val="00C17DE1"/>
    <w:rsid w:val="00C2007B"/>
    <w:rsid w:val="00C201B7"/>
    <w:rsid w:val="00C21439"/>
    <w:rsid w:val="00C217E9"/>
    <w:rsid w:val="00C21A47"/>
    <w:rsid w:val="00C229A3"/>
    <w:rsid w:val="00C234E0"/>
    <w:rsid w:val="00C235D2"/>
    <w:rsid w:val="00C236B4"/>
    <w:rsid w:val="00C2389F"/>
    <w:rsid w:val="00C23FA1"/>
    <w:rsid w:val="00C24147"/>
    <w:rsid w:val="00C24EA0"/>
    <w:rsid w:val="00C26B59"/>
    <w:rsid w:val="00C27354"/>
    <w:rsid w:val="00C275E0"/>
    <w:rsid w:val="00C306DF"/>
    <w:rsid w:val="00C312C4"/>
    <w:rsid w:val="00C31375"/>
    <w:rsid w:val="00C3137F"/>
    <w:rsid w:val="00C31548"/>
    <w:rsid w:val="00C31C02"/>
    <w:rsid w:val="00C31FD3"/>
    <w:rsid w:val="00C3256D"/>
    <w:rsid w:val="00C32C2B"/>
    <w:rsid w:val="00C32EED"/>
    <w:rsid w:val="00C33EFC"/>
    <w:rsid w:val="00C34D16"/>
    <w:rsid w:val="00C35048"/>
    <w:rsid w:val="00C35608"/>
    <w:rsid w:val="00C357C7"/>
    <w:rsid w:val="00C36A11"/>
    <w:rsid w:val="00C36F02"/>
    <w:rsid w:val="00C36FB7"/>
    <w:rsid w:val="00C374CD"/>
    <w:rsid w:val="00C37AC0"/>
    <w:rsid w:val="00C402BC"/>
    <w:rsid w:val="00C404EC"/>
    <w:rsid w:val="00C40649"/>
    <w:rsid w:val="00C40B40"/>
    <w:rsid w:val="00C41031"/>
    <w:rsid w:val="00C41262"/>
    <w:rsid w:val="00C41274"/>
    <w:rsid w:val="00C41744"/>
    <w:rsid w:val="00C41DA6"/>
    <w:rsid w:val="00C42235"/>
    <w:rsid w:val="00C422BB"/>
    <w:rsid w:val="00C425B1"/>
    <w:rsid w:val="00C42640"/>
    <w:rsid w:val="00C428D2"/>
    <w:rsid w:val="00C43040"/>
    <w:rsid w:val="00C44C4F"/>
    <w:rsid w:val="00C45208"/>
    <w:rsid w:val="00C45849"/>
    <w:rsid w:val="00C46C5F"/>
    <w:rsid w:val="00C46DB3"/>
    <w:rsid w:val="00C47233"/>
    <w:rsid w:val="00C4745E"/>
    <w:rsid w:val="00C474F6"/>
    <w:rsid w:val="00C47812"/>
    <w:rsid w:val="00C47E8D"/>
    <w:rsid w:val="00C50057"/>
    <w:rsid w:val="00C50140"/>
    <w:rsid w:val="00C5029B"/>
    <w:rsid w:val="00C506E3"/>
    <w:rsid w:val="00C5183A"/>
    <w:rsid w:val="00C51EEF"/>
    <w:rsid w:val="00C52213"/>
    <w:rsid w:val="00C52E0B"/>
    <w:rsid w:val="00C532AF"/>
    <w:rsid w:val="00C53310"/>
    <w:rsid w:val="00C53500"/>
    <w:rsid w:val="00C53E52"/>
    <w:rsid w:val="00C5424F"/>
    <w:rsid w:val="00C54FED"/>
    <w:rsid w:val="00C55D9B"/>
    <w:rsid w:val="00C56166"/>
    <w:rsid w:val="00C56524"/>
    <w:rsid w:val="00C5676A"/>
    <w:rsid w:val="00C56F16"/>
    <w:rsid w:val="00C57111"/>
    <w:rsid w:val="00C57455"/>
    <w:rsid w:val="00C57D01"/>
    <w:rsid w:val="00C6015B"/>
    <w:rsid w:val="00C6059C"/>
    <w:rsid w:val="00C605D3"/>
    <w:rsid w:val="00C6134B"/>
    <w:rsid w:val="00C61372"/>
    <w:rsid w:val="00C61DB2"/>
    <w:rsid w:val="00C61EE0"/>
    <w:rsid w:val="00C61FA1"/>
    <w:rsid w:val="00C6224B"/>
    <w:rsid w:val="00C62786"/>
    <w:rsid w:val="00C63213"/>
    <w:rsid w:val="00C63348"/>
    <w:rsid w:val="00C63696"/>
    <w:rsid w:val="00C64013"/>
    <w:rsid w:val="00C648C0"/>
    <w:rsid w:val="00C6539D"/>
    <w:rsid w:val="00C6552A"/>
    <w:rsid w:val="00C65F41"/>
    <w:rsid w:val="00C6642F"/>
    <w:rsid w:val="00C6647B"/>
    <w:rsid w:val="00C66847"/>
    <w:rsid w:val="00C66AED"/>
    <w:rsid w:val="00C66F55"/>
    <w:rsid w:val="00C671B2"/>
    <w:rsid w:val="00C67656"/>
    <w:rsid w:val="00C67735"/>
    <w:rsid w:val="00C677DE"/>
    <w:rsid w:val="00C679F4"/>
    <w:rsid w:val="00C70317"/>
    <w:rsid w:val="00C70B5F"/>
    <w:rsid w:val="00C70C9D"/>
    <w:rsid w:val="00C710EF"/>
    <w:rsid w:val="00C71A3E"/>
    <w:rsid w:val="00C71DE7"/>
    <w:rsid w:val="00C72393"/>
    <w:rsid w:val="00C723E7"/>
    <w:rsid w:val="00C7276E"/>
    <w:rsid w:val="00C73B6B"/>
    <w:rsid w:val="00C752EB"/>
    <w:rsid w:val="00C7600D"/>
    <w:rsid w:val="00C7636E"/>
    <w:rsid w:val="00C76752"/>
    <w:rsid w:val="00C76ACC"/>
    <w:rsid w:val="00C77078"/>
    <w:rsid w:val="00C772D9"/>
    <w:rsid w:val="00C77726"/>
    <w:rsid w:val="00C779AB"/>
    <w:rsid w:val="00C77B75"/>
    <w:rsid w:val="00C801A8"/>
    <w:rsid w:val="00C808FB"/>
    <w:rsid w:val="00C80C09"/>
    <w:rsid w:val="00C80C99"/>
    <w:rsid w:val="00C81916"/>
    <w:rsid w:val="00C81BCF"/>
    <w:rsid w:val="00C82A7B"/>
    <w:rsid w:val="00C82A99"/>
    <w:rsid w:val="00C8312F"/>
    <w:rsid w:val="00C83C36"/>
    <w:rsid w:val="00C83C6E"/>
    <w:rsid w:val="00C84461"/>
    <w:rsid w:val="00C84C02"/>
    <w:rsid w:val="00C855F6"/>
    <w:rsid w:val="00C873EC"/>
    <w:rsid w:val="00C87661"/>
    <w:rsid w:val="00C87F36"/>
    <w:rsid w:val="00C90626"/>
    <w:rsid w:val="00C90A37"/>
    <w:rsid w:val="00C90E4D"/>
    <w:rsid w:val="00C9139D"/>
    <w:rsid w:val="00C919AC"/>
    <w:rsid w:val="00C91BE7"/>
    <w:rsid w:val="00C92BD4"/>
    <w:rsid w:val="00C933BB"/>
    <w:rsid w:val="00C93508"/>
    <w:rsid w:val="00C93577"/>
    <w:rsid w:val="00C95007"/>
    <w:rsid w:val="00C955D3"/>
    <w:rsid w:val="00C95AC3"/>
    <w:rsid w:val="00C95BFD"/>
    <w:rsid w:val="00C96084"/>
    <w:rsid w:val="00C96178"/>
    <w:rsid w:val="00C96452"/>
    <w:rsid w:val="00C96631"/>
    <w:rsid w:val="00C9683A"/>
    <w:rsid w:val="00C96923"/>
    <w:rsid w:val="00C969BF"/>
    <w:rsid w:val="00C97D34"/>
    <w:rsid w:val="00C97DF6"/>
    <w:rsid w:val="00C97E4A"/>
    <w:rsid w:val="00CA08C0"/>
    <w:rsid w:val="00CA0947"/>
    <w:rsid w:val="00CA0DBC"/>
    <w:rsid w:val="00CA1506"/>
    <w:rsid w:val="00CA194E"/>
    <w:rsid w:val="00CA1E1E"/>
    <w:rsid w:val="00CA20A2"/>
    <w:rsid w:val="00CA2198"/>
    <w:rsid w:val="00CA301C"/>
    <w:rsid w:val="00CA3BBB"/>
    <w:rsid w:val="00CA4F71"/>
    <w:rsid w:val="00CA541A"/>
    <w:rsid w:val="00CA58E2"/>
    <w:rsid w:val="00CA5901"/>
    <w:rsid w:val="00CA5A23"/>
    <w:rsid w:val="00CA5B97"/>
    <w:rsid w:val="00CA64F6"/>
    <w:rsid w:val="00CA69E7"/>
    <w:rsid w:val="00CA6C65"/>
    <w:rsid w:val="00CA6D27"/>
    <w:rsid w:val="00CA76B8"/>
    <w:rsid w:val="00CA7F83"/>
    <w:rsid w:val="00CB0164"/>
    <w:rsid w:val="00CB0604"/>
    <w:rsid w:val="00CB06CC"/>
    <w:rsid w:val="00CB087A"/>
    <w:rsid w:val="00CB0969"/>
    <w:rsid w:val="00CB0EA5"/>
    <w:rsid w:val="00CB1189"/>
    <w:rsid w:val="00CB139E"/>
    <w:rsid w:val="00CB1C7F"/>
    <w:rsid w:val="00CB2288"/>
    <w:rsid w:val="00CB281D"/>
    <w:rsid w:val="00CB2CBA"/>
    <w:rsid w:val="00CB2D67"/>
    <w:rsid w:val="00CB3508"/>
    <w:rsid w:val="00CB361E"/>
    <w:rsid w:val="00CB3637"/>
    <w:rsid w:val="00CB42A4"/>
    <w:rsid w:val="00CB4BCA"/>
    <w:rsid w:val="00CB4CD3"/>
    <w:rsid w:val="00CB540D"/>
    <w:rsid w:val="00CB5E9D"/>
    <w:rsid w:val="00CB66D5"/>
    <w:rsid w:val="00CB73AC"/>
    <w:rsid w:val="00CB7612"/>
    <w:rsid w:val="00CC00F3"/>
    <w:rsid w:val="00CC022F"/>
    <w:rsid w:val="00CC0B31"/>
    <w:rsid w:val="00CC19E9"/>
    <w:rsid w:val="00CC19F5"/>
    <w:rsid w:val="00CC273D"/>
    <w:rsid w:val="00CC289E"/>
    <w:rsid w:val="00CC2A9C"/>
    <w:rsid w:val="00CC3018"/>
    <w:rsid w:val="00CC347C"/>
    <w:rsid w:val="00CC36BE"/>
    <w:rsid w:val="00CC3963"/>
    <w:rsid w:val="00CC3A54"/>
    <w:rsid w:val="00CC3FC1"/>
    <w:rsid w:val="00CC40B6"/>
    <w:rsid w:val="00CC413B"/>
    <w:rsid w:val="00CC4624"/>
    <w:rsid w:val="00CC4DF7"/>
    <w:rsid w:val="00CC5931"/>
    <w:rsid w:val="00CC5F7B"/>
    <w:rsid w:val="00CC6779"/>
    <w:rsid w:val="00CC689B"/>
    <w:rsid w:val="00CC694B"/>
    <w:rsid w:val="00CC727C"/>
    <w:rsid w:val="00CC749A"/>
    <w:rsid w:val="00CC7976"/>
    <w:rsid w:val="00CD03CA"/>
    <w:rsid w:val="00CD061A"/>
    <w:rsid w:val="00CD07B5"/>
    <w:rsid w:val="00CD0ECE"/>
    <w:rsid w:val="00CD14CF"/>
    <w:rsid w:val="00CD1636"/>
    <w:rsid w:val="00CD1FE9"/>
    <w:rsid w:val="00CD2172"/>
    <w:rsid w:val="00CD2667"/>
    <w:rsid w:val="00CD2671"/>
    <w:rsid w:val="00CD2EF3"/>
    <w:rsid w:val="00CD32AB"/>
    <w:rsid w:val="00CD3404"/>
    <w:rsid w:val="00CD3813"/>
    <w:rsid w:val="00CD3E52"/>
    <w:rsid w:val="00CD3E63"/>
    <w:rsid w:val="00CD43A3"/>
    <w:rsid w:val="00CD47D7"/>
    <w:rsid w:val="00CD4FE0"/>
    <w:rsid w:val="00CD56D5"/>
    <w:rsid w:val="00CD5A9E"/>
    <w:rsid w:val="00CD5BFF"/>
    <w:rsid w:val="00CD6243"/>
    <w:rsid w:val="00CD6930"/>
    <w:rsid w:val="00CD7490"/>
    <w:rsid w:val="00CE0FB8"/>
    <w:rsid w:val="00CE0FD2"/>
    <w:rsid w:val="00CE185B"/>
    <w:rsid w:val="00CE21A5"/>
    <w:rsid w:val="00CE26E3"/>
    <w:rsid w:val="00CE2792"/>
    <w:rsid w:val="00CE28D8"/>
    <w:rsid w:val="00CE2C7C"/>
    <w:rsid w:val="00CE2CBE"/>
    <w:rsid w:val="00CE35A6"/>
    <w:rsid w:val="00CE3CEF"/>
    <w:rsid w:val="00CE3E7C"/>
    <w:rsid w:val="00CE4D70"/>
    <w:rsid w:val="00CE4DC3"/>
    <w:rsid w:val="00CE520E"/>
    <w:rsid w:val="00CE644B"/>
    <w:rsid w:val="00CE669D"/>
    <w:rsid w:val="00CE7266"/>
    <w:rsid w:val="00CE7504"/>
    <w:rsid w:val="00CE7A1D"/>
    <w:rsid w:val="00CE7DFD"/>
    <w:rsid w:val="00CF063A"/>
    <w:rsid w:val="00CF1041"/>
    <w:rsid w:val="00CF1255"/>
    <w:rsid w:val="00CF13C4"/>
    <w:rsid w:val="00CF1762"/>
    <w:rsid w:val="00CF31C3"/>
    <w:rsid w:val="00CF35C9"/>
    <w:rsid w:val="00CF390D"/>
    <w:rsid w:val="00CF3B99"/>
    <w:rsid w:val="00CF3BF7"/>
    <w:rsid w:val="00CF4056"/>
    <w:rsid w:val="00CF4EC9"/>
    <w:rsid w:val="00CF4F0C"/>
    <w:rsid w:val="00CF5696"/>
    <w:rsid w:val="00CF5FE5"/>
    <w:rsid w:val="00CF6D8A"/>
    <w:rsid w:val="00D00095"/>
    <w:rsid w:val="00D00174"/>
    <w:rsid w:val="00D00353"/>
    <w:rsid w:val="00D00DDD"/>
    <w:rsid w:val="00D0101D"/>
    <w:rsid w:val="00D01147"/>
    <w:rsid w:val="00D01429"/>
    <w:rsid w:val="00D02261"/>
    <w:rsid w:val="00D022D4"/>
    <w:rsid w:val="00D0274B"/>
    <w:rsid w:val="00D032E1"/>
    <w:rsid w:val="00D03799"/>
    <w:rsid w:val="00D03AB4"/>
    <w:rsid w:val="00D03D67"/>
    <w:rsid w:val="00D03D86"/>
    <w:rsid w:val="00D04371"/>
    <w:rsid w:val="00D046DF"/>
    <w:rsid w:val="00D04EB9"/>
    <w:rsid w:val="00D04EF7"/>
    <w:rsid w:val="00D054FA"/>
    <w:rsid w:val="00D05521"/>
    <w:rsid w:val="00D05537"/>
    <w:rsid w:val="00D0564B"/>
    <w:rsid w:val="00D05976"/>
    <w:rsid w:val="00D05B0D"/>
    <w:rsid w:val="00D06234"/>
    <w:rsid w:val="00D06E11"/>
    <w:rsid w:val="00D06FC5"/>
    <w:rsid w:val="00D0760E"/>
    <w:rsid w:val="00D078AB"/>
    <w:rsid w:val="00D079EF"/>
    <w:rsid w:val="00D07A28"/>
    <w:rsid w:val="00D07B50"/>
    <w:rsid w:val="00D10243"/>
    <w:rsid w:val="00D10697"/>
    <w:rsid w:val="00D10F45"/>
    <w:rsid w:val="00D111B2"/>
    <w:rsid w:val="00D111F7"/>
    <w:rsid w:val="00D113A8"/>
    <w:rsid w:val="00D114DB"/>
    <w:rsid w:val="00D11A39"/>
    <w:rsid w:val="00D126A4"/>
    <w:rsid w:val="00D12C3E"/>
    <w:rsid w:val="00D130FE"/>
    <w:rsid w:val="00D1392C"/>
    <w:rsid w:val="00D13BB4"/>
    <w:rsid w:val="00D13F93"/>
    <w:rsid w:val="00D14042"/>
    <w:rsid w:val="00D144C8"/>
    <w:rsid w:val="00D14893"/>
    <w:rsid w:val="00D14CFA"/>
    <w:rsid w:val="00D14E96"/>
    <w:rsid w:val="00D155D9"/>
    <w:rsid w:val="00D159B7"/>
    <w:rsid w:val="00D16A16"/>
    <w:rsid w:val="00D16CED"/>
    <w:rsid w:val="00D17368"/>
    <w:rsid w:val="00D17380"/>
    <w:rsid w:val="00D175AF"/>
    <w:rsid w:val="00D175FC"/>
    <w:rsid w:val="00D179FF"/>
    <w:rsid w:val="00D17DEA"/>
    <w:rsid w:val="00D201A8"/>
    <w:rsid w:val="00D2025D"/>
    <w:rsid w:val="00D20298"/>
    <w:rsid w:val="00D21610"/>
    <w:rsid w:val="00D21642"/>
    <w:rsid w:val="00D21776"/>
    <w:rsid w:val="00D21C27"/>
    <w:rsid w:val="00D2234D"/>
    <w:rsid w:val="00D224AD"/>
    <w:rsid w:val="00D22713"/>
    <w:rsid w:val="00D22A23"/>
    <w:rsid w:val="00D22BB3"/>
    <w:rsid w:val="00D22D37"/>
    <w:rsid w:val="00D23600"/>
    <w:rsid w:val="00D23992"/>
    <w:rsid w:val="00D2436A"/>
    <w:rsid w:val="00D24372"/>
    <w:rsid w:val="00D246DC"/>
    <w:rsid w:val="00D24CD5"/>
    <w:rsid w:val="00D24DB0"/>
    <w:rsid w:val="00D24FC7"/>
    <w:rsid w:val="00D25945"/>
    <w:rsid w:val="00D25A9B"/>
    <w:rsid w:val="00D26456"/>
    <w:rsid w:val="00D27188"/>
    <w:rsid w:val="00D27408"/>
    <w:rsid w:val="00D27803"/>
    <w:rsid w:val="00D30AC1"/>
    <w:rsid w:val="00D30D13"/>
    <w:rsid w:val="00D30FCA"/>
    <w:rsid w:val="00D31238"/>
    <w:rsid w:val="00D315CC"/>
    <w:rsid w:val="00D31DCC"/>
    <w:rsid w:val="00D320CD"/>
    <w:rsid w:val="00D32354"/>
    <w:rsid w:val="00D325EE"/>
    <w:rsid w:val="00D32ADD"/>
    <w:rsid w:val="00D3322F"/>
    <w:rsid w:val="00D3389E"/>
    <w:rsid w:val="00D34621"/>
    <w:rsid w:val="00D34F60"/>
    <w:rsid w:val="00D35948"/>
    <w:rsid w:val="00D35F27"/>
    <w:rsid w:val="00D3685E"/>
    <w:rsid w:val="00D37663"/>
    <w:rsid w:val="00D37DAA"/>
    <w:rsid w:val="00D400DA"/>
    <w:rsid w:val="00D40760"/>
    <w:rsid w:val="00D407F7"/>
    <w:rsid w:val="00D41512"/>
    <w:rsid w:val="00D41DFE"/>
    <w:rsid w:val="00D420A0"/>
    <w:rsid w:val="00D42399"/>
    <w:rsid w:val="00D429CB"/>
    <w:rsid w:val="00D42A26"/>
    <w:rsid w:val="00D42B67"/>
    <w:rsid w:val="00D42BF8"/>
    <w:rsid w:val="00D435D9"/>
    <w:rsid w:val="00D435F0"/>
    <w:rsid w:val="00D437D6"/>
    <w:rsid w:val="00D4382D"/>
    <w:rsid w:val="00D43D85"/>
    <w:rsid w:val="00D44679"/>
    <w:rsid w:val="00D4480A"/>
    <w:rsid w:val="00D44D23"/>
    <w:rsid w:val="00D44F01"/>
    <w:rsid w:val="00D44FB2"/>
    <w:rsid w:val="00D45843"/>
    <w:rsid w:val="00D459FA"/>
    <w:rsid w:val="00D45CE8"/>
    <w:rsid w:val="00D46115"/>
    <w:rsid w:val="00D46215"/>
    <w:rsid w:val="00D46589"/>
    <w:rsid w:val="00D46598"/>
    <w:rsid w:val="00D472F8"/>
    <w:rsid w:val="00D473D9"/>
    <w:rsid w:val="00D475BE"/>
    <w:rsid w:val="00D47C8D"/>
    <w:rsid w:val="00D4F410"/>
    <w:rsid w:val="00D5001A"/>
    <w:rsid w:val="00D50534"/>
    <w:rsid w:val="00D50624"/>
    <w:rsid w:val="00D50CFE"/>
    <w:rsid w:val="00D51C54"/>
    <w:rsid w:val="00D51F09"/>
    <w:rsid w:val="00D51F1A"/>
    <w:rsid w:val="00D51F88"/>
    <w:rsid w:val="00D527CB"/>
    <w:rsid w:val="00D52960"/>
    <w:rsid w:val="00D52DF0"/>
    <w:rsid w:val="00D53467"/>
    <w:rsid w:val="00D536BA"/>
    <w:rsid w:val="00D53BEE"/>
    <w:rsid w:val="00D54194"/>
    <w:rsid w:val="00D545BB"/>
    <w:rsid w:val="00D54719"/>
    <w:rsid w:val="00D54836"/>
    <w:rsid w:val="00D54C2B"/>
    <w:rsid w:val="00D55006"/>
    <w:rsid w:val="00D55066"/>
    <w:rsid w:val="00D554ED"/>
    <w:rsid w:val="00D55C13"/>
    <w:rsid w:val="00D5674C"/>
    <w:rsid w:val="00D56AC6"/>
    <w:rsid w:val="00D56DC5"/>
    <w:rsid w:val="00D577EF"/>
    <w:rsid w:val="00D57FB0"/>
    <w:rsid w:val="00D61023"/>
    <w:rsid w:val="00D6181F"/>
    <w:rsid w:val="00D62EE2"/>
    <w:rsid w:val="00D63862"/>
    <w:rsid w:val="00D63C04"/>
    <w:rsid w:val="00D64266"/>
    <w:rsid w:val="00D64588"/>
    <w:rsid w:val="00D64990"/>
    <w:rsid w:val="00D652FE"/>
    <w:rsid w:val="00D65D6D"/>
    <w:rsid w:val="00D66782"/>
    <w:rsid w:val="00D669DA"/>
    <w:rsid w:val="00D67500"/>
    <w:rsid w:val="00D67796"/>
    <w:rsid w:val="00D70093"/>
    <w:rsid w:val="00D70810"/>
    <w:rsid w:val="00D70C94"/>
    <w:rsid w:val="00D70E4F"/>
    <w:rsid w:val="00D71082"/>
    <w:rsid w:val="00D710B5"/>
    <w:rsid w:val="00D71121"/>
    <w:rsid w:val="00D725F1"/>
    <w:rsid w:val="00D728C3"/>
    <w:rsid w:val="00D729D8"/>
    <w:rsid w:val="00D73ADB"/>
    <w:rsid w:val="00D73B53"/>
    <w:rsid w:val="00D7400B"/>
    <w:rsid w:val="00D745EA"/>
    <w:rsid w:val="00D7476E"/>
    <w:rsid w:val="00D74B13"/>
    <w:rsid w:val="00D75987"/>
    <w:rsid w:val="00D769E4"/>
    <w:rsid w:val="00D772C9"/>
    <w:rsid w:val="00D7751A"/>
    <w:rsid w:val="00D777E8"/>
    <w:rsid w:val="00D77D3F"/>
    <w:rsid w:val="00D77DE6"/>
    <w:rsid w:val="00D8021C"/>
    <w:rsid w:val="00D806BC"/>
    <w:rsid w:val="00D80A17"/>
    <w:rsid w:val="00D80B4A"/>
    <w:rsid w:val="00D80EFC"/>
    <w:rsid w:val="00D816AD"/>
    <w:rsid w:val="00D81744"/>
    <w:rsid w:val="00D81EE2"/>
    <w:rsid w:val="00D827C5"/>
    <w:rsid w:val="00D82836"/>
    <w:rsid w:val="00D83298"/>
    <w:rsid w:val="00D8354E"/>
    <w:rsid w:val="00D83C11"/>
    <w:rsid w:val="00D846F1"/>
    <w:rsid w:val="00D8560E"/>
    <w:rsid w:val="00D860C5"/>
    <w:rsid w:val="00D8645D"/>
    <w:rsid w:val="00D86D6B"/>
    <w:rsid w:val="00D86FCD"/>
    <w:rsid w:val="00D87D03"/>
    <w:rsid w:val="00D908D3"/>
    <w:rsid w:val="00D90C87"/>
    <w:rsid w:val="00D90D58"/>
    <w:rsid w:val="00D90E1E"/>
    <w:rsid w:val="00D9178D"/>
    <w:rsid w:val="00D9183B"/>
    <w:rsid w:val="00D925D4"/>
    <w:rsid w:val="00D927C8"/>
    <w:rsid w:val="00D92BB4"/>
    <w:rsid w:val="00D92F7C"/>
    <w:rsid w:val="00D9392B"/>
    <w:rsid w:val="00D93DF4"/>
    <w:rsid w:val="00D94029"/>
    <w:rsid w:val="00D94BDB"/>
    <w:rsid w:val="00D95412"/>
    <w:rsid w:val="00D95F6A"/>
    <w:rsid w:val="00D967D5"/>
    <w:rsid w:val="00D96816"/>
    <w:rsid w:val="00D9688E"/>
    <w:rsid w:val="00D96D64"/>
    <w:rsid w:val="00D96F1C"/>
    <w:rsid w:val="00D97571"/>
    <w:rsid w:val="00DA007B"/>
    <w:rsid w:val="00DA1015"/>
    <w:rsid w:val="00DA132C"/>
    <w:rsid w:val="00DA1491"/>
    <w:rsid w:val="00DA1B2E"/>
    <w:rsid w:val="00DA2066"/>
    <w:rsid w:val="00DA2267"/>
    <w:rsid w:val="00DA2E3E"/>
    <w:rsid w:val="00DA30F7"/>
    <w:rsid w:val="00DA3278"/>
    <w:rsid w:val="00DA3448"/>
    <w:rsid w:val="00DA36B1"/>
    <w:rsid w:val="00DA3DD2"/>
    <w:rsid w:val="00DA3E55"/>
    <w:rsid w:val="00DA4316"/>
    <w:rsid w:val="00DA4D59"/>
    <w:rsid w:val="00DA544E"/>
    <w:rsid w:val="00DA5538"/>
    <w:rsid w:val="00DA5C5D"/>
    <w:rsid w:val="00DA5F30"/>
    <w:rsid w:val="00DA646C"/>
    <w:rsid w:val="00DA69FF"/>
    <w:rsid w:val="00DA7621"/>
    <w:rsid w:val="00DA7981"/>
    <w:rsid w:val="00DA7F25"/>
    <w:rsid w:val="00DB005B"/>
    <w:rsid w:val="00DB13B5"/>
    <w:rsid w:val="00DB19A2"/>
    <w:rsid w:val="00DB258D"/>
    <w:rsid w:val="00DB2DE5"/>
    <w:rsid w:val="00DB3A17"/>
    <w:rsid w:val="00DB3DA7"/>
    <w:rsid w:val="00DB4701"/>
    <w:rsid w:val="00DB4914"/>
    <w:rsid w:val="00DB4D69"/>
    <w:rsid w:val="00DB57A0"/>
    <w:rsid w:val="00DB5916"/>
    <w:rsid w:val="00DB685B"/>
    <w:rsid w:val="00DB6EA6"/>
    <w:rsid w:val="00DB72EE"/>
    <w:rsid w:val="00DB780A"/>
    <w:rsid w:val="00DB7F04"/>
    <w:rsid w:val="00DC032F"/>
    <w:rsid w:val="00DC03FE"/>
    <w:rsid w:val="00DC05FA"/>
    <w:rsid w:val="00DC0687"/>
    <w:rsid w:val="00DC1370"/>
    <w:rsid w:val="00DC161D"/>
    <w:rsid w:val="00DC1D00"/>
    <w:rsid w:val="00DC22BE"/>
    <w:rsid w:val="00DC27A4"/>
    <w:rsid w:val="00DC3176"/>
    <w:rsid w:val="00DC4130"/>
    <w:rsid w:val="00DC45EF"/>
    <w:rsid w:val="00DC4698"/>
    <w:rsid w:val="00DC49C9"/>
    <w:rsid w:val="00DC4E45"/>
    <w:rsid w:val="00DC4FC0"/>
    <w:rsid w:val="00DC5B1C"/>
    <w:rsid w:val="00DC6913"/>
    <w:rsid w:val="00DC6ACD"/>
    <w:rsid w:val="00DC6BD7"/>
    <w:rsid w:val="00DC6C0D"/>
    <w:rsid w:val="00DC7185"/>
    <w:rsid w:val="00DC747E"/>
    <w:rsid w:val="00DC7AF3"/>
    <w:rsid w:val="00DD0558"/>
    <w:rsid w:val="00DD05F1"/>
    <w:rsid w:val="00DD06AD"/>
    <w:rsid w:val="00DD0A65"/>
    <w:rsid w:val="00DD0EB0"/>
    <w:rsid w:val="00DD1527"/>
    <w:rsid w:val="00DD18BB"/>
    <w:rsid w:val="00DD2240"/>
    <w:rsid w:val="00DD2450"/>
    <w:rsid w:val="00DD291A"/>
    <w:rsid w:val="00DD3739"/>
    <w:rsid w:val="00DD4156"/>
    <w:rsid w:val="00DD4303"/>
    <w:rsid w:val="00DD477C"/>
    <w:rsid w:val="00DD48D9"/>
    <w:rsid w:val="00DD49D3"/>
    <w:rsid w:val="00DD52CE"/>
    <w:rsid w:val="00DD5A08"/>
    <w:rsid w:val="00DD62E5"/>
    <w:rsid w:val="00DD6F45"/>
    <w:rsid w:val="00DD79B4"/>
    <w:rsid w:val="00DD7DB0"/>
    <w:rsid w:val="00DE006C"/>
    <w:rsid w:val="00DE029C"/>
    <w:rsid w:val="00DE0796"/>
    <w:rsid w:val="00DE16D5"/>
    <w:rsid w:val="00DE1989"/>
    <w:rsid w:val="00DE2029"/>
    <w:rsid w:val="00DE211A"/>
    <w:rsid w:val="00DE2813"/>
    <w:rsid w:val="00DE2B52"/>
    <w:rsid w:val="00DE3003"/>
    <w:rsid w:val="00DE350C"/>
    <w:rsid w:val="00DE3591"/>
    <w:rsid w:val="00DE3E5C"/>
    <w:rsid w:val="00DE4998"/>
    <w:rsid w:val="00DE5FCE"/>
    <w:rsid w:val="00DE65C1"/>
    <w:rsid w:val="00DE6C04"/>
    <w:rsid w:val="00DF022A"/>
    <w:rsid w:val="00DF02F2"/>
    <w:rsid w:val="00DF0BCB"/>
    <w:rsid w:val="00DF0E86"/>
    <w:rsid w:val="00DF1294"/>
    <w:rsid w:val="00DF150F"/>
    <w:rsid w:val="00DF1CCE"/>
    <w:rsid w:val="00DF226B"/>
    <w:rsid w:val="00DF2C51"/>
    <w:rsid w:val="00DF2CD3"/>
    <w:rsid w:val="00DF2FE8"/>
    <w:rsid w:val="00DF3CC0"/>
    <w:rsid w:val="00DF3CF5"/>
    <w:rsid w:val="00DF3DFE"/>
    <w:rsid w:val="00DF40C0"/>
    <w:rsid w:val="00DF463A"/>
    <w:rsid w:val="00DF49C3"/>
    <w:rsid w:val="00DF4A6B"/>
    <w:rsid w:val="00DF4BED"/>
    <w:rsid w:val="00DF5055"/>
    <w:rsid w:val="00DF5D57"/>
    <w:rsid w:val="00DF5DBD"/>
    <w:rsid w:val="00DF6118"/>
    <w:rsid w:val="00DF6A8A"/>
    <w:rsid w:val="00DF6B9F"/>
    <w:rsid w:val="00DF7187"/>
    <w:rsid w:val="00E00A12"/>
    <w:rsid w:val="00E00C3A"/>
    <w:rsid w:val="00E0106D"/>
    <w:rsid w:val="00E01BEE"/>
    <w:rsid w:val="00E01EBF"/>
    <w:rsid w:val="00E022CC"/>
    <w:rsid w:val="00E02732"/>
    <w:rsid w:val="00E0296D"/>
    <w:rsid w:val="00E031CF"/>
    <w:rsid w:val="00E038C7"/>
    <w:rsid w:val="00E03C7B"/>
    <w:rsid w:val="00E03E02"/>
    <w:rsid w:val="00E04C87"/>
    <w:rsid w:val="00E0602B"/>
    <w:rsid w:val="00E0636D"/>
    <w:rsid w:val="00E06AD3"/>
    <w:rsid w:val="00E07528"/>
    <w:rsid w:val="00E07739"/>
    <w:rsid w:val="00E1039D"/>
    <w:rsid w:val="00E10437"/>
    <w:rsid w:val="00E10657"/>
    <w:rsid w:val="00E109A8"/>
    <w:rsid w:val="00E110DE"/>
    <w:rsid w:val="00E1137B"/>
    <w:rsid w:val="00E11C27"/>
    <w:rsid w:val="00E11CA3"/>
    <w:rsid w:val="00E11FB7"/>
    <w:rsid w:val="00E12158"/>
    <w:rsid w:val="00E12418"/>
    <w:rsid w:val="00E13E69"/>
    <w:rsid w:val="00E142BA"/>
    <w:rsid w:val="00E14DA3"/>
    <w:rsid w:val="00E14F40"/>
    <w:rsid w:val="00E15BA1"/>
    <w:rsid w:val="00E15C63"/>
    <w:rsid w:val="00E15E46"/>
    <w:rsid w:val="00E15ED7"/>
    <w:rsid w:val="00E168AD"/>
    <w:rsid w:val="00E17258"/>
    <w:rsid w:val="00E17E95"/>
    <w:rsid w:val="00E17EE9"/>
    <w:rsid w:val="00E20187"/>
    <w:rsid w:val="00E207B1"/>
    <w:rsid w:val="00E20E4D"/>
    <w:rsid w:val="00E21D22"/>
    <w:rsid w:val="00E22059"/>
    <w:rsid w:val="00E2273D"/>
    <w:rsid w:val="00E23401"/>
    <w:rsid w:val="00E2391A"/>
    <w:rsid w:val="00E239A0"/>
    <w:rsid w:val="00E241C9"/>
    <w:rsid w:val="00E2434C"/>
    <w:rsid w:val="00E2460E"/>
    <w:rsid w:val="00E247C6"/>
    <w:rsid w:val="00E24CA1"/>
    <w:rsid w:val="00E25261"/>
    <w:rsid w:val="00E257B0"/>
    <w:rsid w:val="00E25C81"/>
    <w:rsid w:val="00E25F76"/>
    <w:rsid w:val="00E25F8E"/>
    <w:rsid w:val="00E261BF"/>
    <w:rsid w:val="00E262C4"/>
    <w:rsid w:val="00E26EFC"/>
    <w:rsid w:val="00E2763C"/>
    <w:rsid w:val="00E303F3"/>
    <w:rsid w:val="00E30500"/>
    <w:rsid w:val="00E30F82"/>
    <w:rsid w:val="00E3125E"/>
    <w:rsid w:val="00E313EE"/>
    <w:rsid w:val="00E3250D"/>
    <w:rsid w:val="00E331AA"/>
    <w:rsid w:val="00E3373E"/>
    <w:rsid w:val="00E33D2A"/>
    <w:rsid w:val="00E3427D"/>
    <w:rsid w:val="00E34CF3"/>
    <w:rsid w:val="00E34F3A"/>
    <w:rsid w:val="00E35B1C"/>
    <w:rsid w:val="00E35B61"/>
    <w:rsid w:val="00E35C8A"/>
    <w:rsid w:val="00E369C0"/>
    <w:rsid w:val="00E401C5"/>
    <w:rsid w:val="00E41623"/>
    <w:rsid w:val="00E41CD9"/>
    <w:rsid w:val="00E41F25"/>
    <w:rsid w:val="00E41F28"/>
    <w:rsid w:val="00E42C6D"/>
    <w:rsid w:val="00E43132"/>
    <w:rsid w:val="00E43223"/>
    <w:rsid w:val="00E43460"/>
    <w:rsid w:val="00E43890"/>
    <w:rsid w:val="00E43B51"/>
    <w:rsid w:val="00E43C41"/>
    <w:rsid w:val="00E43FA2"/>
    <w:rsid w:val="00E44826"/>
    <w:rsid w:val="00E45454"/>
    <w:rsid w:val="00E456CE"/>
    <w:rsid w:val="00E459E2"/>
    <w:rsid w:val="00E46293"/>
    <w:rsid w:val="00E46A96"/>
    <w:rsid w:val="00E46BA8"/>
    <w:rsid w:val="00E47844"/>
    <w:rsid w:val="00E478EC"/>
    <w:rsid w:val="00E5035F"/>
    <w:rsid w:val="00E503D2"/>
    <w:rsid w:val="00E50A90"/>
    <w:rsid w:val="00E50F14"/>
    <w:rsid w:val="00E51407"/>
    <w:rsid w:val="00E5148D"/>
    <w:rsid w:val="00E5190D"/>
    <w:rsid w:val="00E51F42"/>
    <w:rsid w:val="00E52308"/>
    <w:rsid w:val="00E5281F"/>
    <w:rsid w:val="00E52EAF"/>
    <w:rsid w:val="00E533EB"/>
    <w:rsid w:val="00E53465"/>
    <w:rsid w:val="00E5359D"/>
    <w:rsid w:val="00E535BB"/>
    <w:rsid w:val="00E536CF"/>
    <w:rsid w:val="00E53AC3"/>
    <w:rsid w:val="00E53B70"/>
    <w:rsid w:val="00E5427D"/>
    <w:rsid w:val="00E5486F"/>
    <w:rsid w:val="00E54FA7"/>
    <w:rsid w:val="00E54FC9"/>
    <w:rsid w:val="00E55B71"/>
    <w:rsid w:val="00E55F51"/>
    <w:rsid w:val="00E5690C"/>
    <w:rsid w:val="00E56E27"/>
    <w:rsid w:val="00E56EEB"/>
    <w:rsid w:val="00E56F94"/>
    <w:rsid w:val="00E60DF2"/>
    <w:rsid w:val="00E60EAD"/>
    <w:rsid w:val="00E60FC5"/>
    <w:rsid w:val="00E61575"/>
    <w:rsid w:val="00E61895"/>
    <w:rsid w:val="00E61BD3"/>
    <w:rsid w:val="00E62190"/>
    <w:rsid w:val="00E62478"/>
    <w:rsid w:val="00E62792"/>
    <w:rsid w:val="00E630E8"/>
    <w:rsid w:val="00E638CD"/>
    <w:rsid w:val="00E63A2B"/>
    <w:rsid w:val="00E63A7E"/>
    <w:rsid w:val="00E63C0C"/>
    <w:rsid w:val="00E64114"/>
    <w:rsid w:val="00E64444"/>
    <w:rsid w:val="00E645DF"/>
    <w:rsid w:val="00E6465C"/>
    <w:rsid w:val="00E65BC4"/>
    <w:rsid w:val="00E65ECB"/>
    <w:rsid w:val="00E65F4E"/>
    <w:rsid w:val="00E66192"/>
    <w:rsid w:val="00E66209"/>
    <w:rsid w:val="00E6652B"/>
    <w:rsid w:val="00E66BE5"/>
    <w:rsid w:val="00E673C6"/>
    <w:rsid w:val="00E677E5"/>
    <w:rsid w:val="00E678C6"/>
    <w:rsid w:val="00E70A87"/>
    <w:rsid w:val="00E70B0D"/>
    <w:rsid w:val="00E71172"/>
    <w:rsid w:val="00E71E6B"/>
    <w:rsid w:val="00E72740"/>
    <w:rsid w:val="00E7296C"/>
    <w:rsid w:val="00E729BB"/>
    <w:rsid w:val="00E72DC8"/>
    <w:rsid w:val="00E73933"/>
    <w:rsid w:val="00E73F10"/>
    <w:rsid w:val="00E7407F"/>
    <w:rsid w:val="00E744C0"/>
    <w:rsid w:val="00E746E0"/>
    <w:rsid w:val="00E74880"/>
    <w:rsid w:val="00E756A8"/>
    <w:rsid w:val="00E75BC5"/>
    <w:rsid w:val="00E75C32"/>
    <w:rsid w:val="00E75DAF"/>
    <w:rsid w:val="00E75E90"/>
    <w:rsid w:val="00E75E9D"/>
    <w:rsid w:val="00E76761"/>
    <w:rsid w:val="00E77205"/>
    <w:rsid w:val="00E774E2"/>
    <w:rsid w:val="00E777EE"/>
    <w:rsid w:val="00E77EED"/>
    <w:rsid w:val="00E77F6A"/>
    <w:rsid w:val="00E801DE"/>
    <w:rsid w:val="00E802E2"/>
    <w:rsid w:val="00E806C4"/>
    <w:rsid w:val="00E80ECD"/>
    <w:rsid w:val="00E820CD"/>
    <w:rsid w:val="00E82CA3"/>
    <w:rsid w:val="00E82D3A"/>
    <w:rsid w:val="00E82EBA"/>
    <w:rsid w:val="00E834F7"/>
    <w:rsid w:val="00E838DC"/>
    <w:rsid w:val="00E839D3"/>
    <w:rsid w:val="00E83C86"/>
    <w:rsid w:val="00E83DE5"/>
    <w:rsid w:val="00E83F18"/>
    <w:rsid w:val="00E843A6"/>
    <w:rsid w:val="00E84CD1"/>
    <w:rsid w:val="00E84E23"/>
    <w:rsid w:val="00E84EC8"/>
    <w:rsid w:val="00E85226"/>
    <w:rsid w:val="00E853DE"/>
    <w:rsid w:val="00E85604"/>
    <w:rsid w:val="00E85945"/>
    <w:rsid w:val="00E85A2B"/>
    <w:rsid w:val="00E8623E"/>
    <w:rsid w:val="00E8653D"/>
    <w:rsid w:val="00E8676B"/>
    <w:rsid w:val="00E86A1E"/>
    <w:rsid w:val="00E87265"/>
    <w:rsid w:val="00E87672"/>
    <w:rsid w:val="00E878A9"/>
    <w:rsid w:val="00E87F99"/>
    <w:rsid w:val="00E90425"/>
    <w:rsid w:val="00E904A5"/>
    <w:rsid w:val="00E90CF7"/>
    <w:rsid w:val="00E9199B"/>
    <w:rsid w:val="00E92490"/>
    <w:rsid w:val="00E933FB"/>
    <w:rsid w:val="00E93478"/>
    <w:rsid w:val="00E9348A"/>
    <w:rsid w:val="00E93C09"/>
    <w:rsid w:val="00E93D18"/>
    <w:rsid w:val="00E93DD9"/>
    <w:rsid w:val="00E9453E"/>
    <w:rsid w:val="00E94D60"/>
    <w:rsid w:val="00E95115"/>
    <w:rsid w:val="00E951C8"/>
    <w:rsid w:val="00E9603C"/>
    <w:rsid w:val="00E96383"/>
    <w:rsid w:val="00E963B6"/>
    <w:rsid w:val="00E9651D"/>
    <w:rsid w:val="00E96ABA"/>
    <w:rsid w:val="00E971DC"/>
    <w:rsid w:val="00E97534"/>
    <w:rsid w:val="00E975CE"/>
    <w:rsid w:val="00E9768E"/>
    <w:rsid w:val="00E976B0"/>
    <w:rsid w:val="00E97835"/>
    <w:rsid w:val="00E97ED9"/>
    <w:rsid w:val="00EA03E1"/>
    <w:rsid w:val="00EA0779"/>
    <w:rsid w:val="00EA0991"/>
    <w:rsid w:val="00EA123E"/>
    <w:rsid w:val="00EA132D"/>
    <w:rsid w:val="00EA1D37"/>
    <w:rsid w:val="00EA1E63"/>
    <w:rsid w:val="00EA20C4"/>
    <w:rsid w:val="00EA2622"/>
    <w:rsid w:val="00EA2628"/>
    <w:rsid w:val="00EA2872"/>
    <w:rsid w:val="00EA2BCA"/>
    <w:rsid w:val="00EA2F0D"/>
    <w:rsid w:val="00EA3195"/>
    <w:rsid w:val="00EA3790"/>
    <w:rsid w:val="00EA3FCE"/>
    <w:rsid w:val="00EA442F"/>
    <w:rsid w:val="00EA4923"/>
    <w:rsid w:val="00EA52AF"/>
    <w:rsid w:val="00EA5728"/>
    <w:rsid w:val="00EA5A75"/>
    <w:rsid w:val="00EA6084"/>
    <w:rsid w:val="00EA63F4"/>
    <w:rsid w:val="00EA6968"/>
    <w:rsid w:val="00EA6C3D"/>
    <w:rsid w:val="00EA7AD9"/>
    <w:rsid w:val="00EA7B67"/>
    <w:rsid w:val="00EA7DBC"/>
    <w:rsid w:val="00EB0584"/>
    <w:rsid w:val="00EB0DCC"/>
    <w:rsid w:val="00EB0F36"/>
    <w:rsid w:val="00EB1494"/>
    <w:rsid w:val="00EB16B5"/>
    <w:rsid w:val="00EB2244"/>
    <w:rsid w:val="00EB33CB"/>
    <w:rsid w:val="00EB3BA1"/>
    <w:rsid w:val="00EB3BED"/>
    <w:rsid w:val="00EB3C94"/>
    <w:rsid w:val="00EB3DEE"/>
    <w:rsid w:val="00EB3F59"/>
    <w:rsid w:val="00EB4AD7"/>
    <w:rsid w:val="00EB4DA4"/>
    <w:rsid w:val="00EB5527"/>
    <w:rsid w:val="00EB57CB"/>
    <w:rsid w:val="00EB5E54"/>
    <w:rsid w:val="00EB5EA1"/>
    <w:rsid w:val="00EB6C2D"/>
    <w:rsid w:val="00EB6DC5"/>
    <w:rsid w:val="00EB7037"/>
    <w:rsid w:val="00EB76E0"/>
    <w:rsid w:val="00EB7859"/>
    <w:rsid w:val="00EB7E1A"/>
    <w:rsid w:val="00EB7EED"/>
    <w:rsid w:val="00EB7F4A"/>
    <w:rsid w:val="00EC004C"/>
    <w:rsid w:val="00EC065D"/>
    <w:rsid w:val="00EC0994"/>
    <w:rsid w:val="00EC1312"/>
    <w:rsid w:val="00EC2931"/>
    <w:rsid w:val="00EC2B04"/>
    <w:rsid w:val="00EC4109"/>
    <w:rsid w:val="00EC41E6"/>
    <w:rsid w:val="00EC4257"/>
    <w:rsid w:val="00EC4580"/>
    <w:rsid w:val="00EC4AE7"/>
    <w:rsid w:val="00EC5788"/>
    <w:rsid w:val="00EC583B"/>
    <w:rsid w:val="00EC5F65"/>
    <w:rsid w:val="00EC5F69"/>
    <w:rsid w:val="00EC6513"/>
    <w:rsid w:val="00EC6783"/>
    <w:rsid w:val="00EC6821"/>
    <w:rsid w:val="00EC703B"/>
    <w:rsid w:val="00EC7FB7"/>
    <w:rsid w:val="00EC7FC6"/>
    <w:rsid w:val="00ED0C75"/>
    <w:rsid w:val="00ED10C6"/>
    <w:rsid w:val="00ED166C"/>
    <w:rsid w:val="00ED1F0A"/>
    <w:rsid w:val="00ED24E2"/>
    <w:rsid w:val="00ED2E45"/>
    <w:rsid w:val="00ED34B4"/>
    <w:rsid w:val="00ED3861"/>
    <w:rsid w:val="00ED399C"/>
    <w:rsid w:val="00ED4705"/>
    <w:rsid w:val="00ED526E"/>
    <w:rsid w:val="00ED56B5"/>
    <w:rsid w:val="00ED573B"/>
    <w:rsid w:val="00ED57BE"/>
    <w:rsid w:val="00ED5F47"/>
    <w:rsid w:val="00ED63B1"/>
    <w:rsid w:val="00ED6B9F"/>
    <w:rsid w:val="00ED7387"/>
    <w:rsid w:val="00ED79CA"/>
    <w:rsid w:val="00ED7AB8"/>
    <w:rsid w:val="00EE1286"/>
    <w:rsid w:val="00EE1A4D"/>
    <w:rsid w:val="00EE1B3E"/>
    <w:rsid w:val="00EE1D90"/>
    <w:rsid w:val="00EE24B5"/>
    <w:rsid w:val="00EE2731"/>
    <w:rsid w:val="00EE303D"/>
    <w:rsid w:val="00EE35FA"/>
    <w:rsid w:val="00EE3841"/>
    <w:rsid w:val="00EE391C"/>
    <w:rsid w:val="00EE4849"/>
    <w:rsid w:val="00EE4870"/>
    <w:rsid w:val="00EE5720"/>
    <w:rsid w:val="00EE583D"/>
    <w:rsid w:val="00EE5ED7"/>
    <w:rsid w:val="00EE64FD"/>
    <w:rsid w:val="00EE7A98"/>
    <w:rsid w:val="00EE7DD0"/>
    <w:rsid w:val="00EF004C"/>
    <w:rsid w:val="00EF0151"/>
    <w:rsid w:val="00EF0800"/>
    <w:rsid w:val="00EF0B6E"/>
    <w:rsid w:val="00EF0E37"/>
    <w:rsid w:val="00EF0FE7"/>
    <w:rsid w:val="00EF1182"/>
    <w:rsid w:val="00EF15F4"/>
    <w:rsid w:val="00EF175F"/>
    <w:rsid w:val="00EF2850"/>
    <w:rsid w:val="00EF342D"/>
    <w:rsid w:val="00EF36AF"/>
    <w:rsid w:val="00EF37C7"/>
    <w:rsid w:val="00EF4828"/>
    <w:rsid w:val="00EF49CD"/>
    <w:rsid w:val="00EF4B6A"/>
    <w:rsid w:val="00EF57B9"/>
    <w:rsid w:val="00EF57EF"/>
    <w:rsid w:val="00EF5947"/>
    <w:rsid w:val="00EF6CE7"/>
    <w:rsid w:val="00EF7024"/>
    <w:rsid w:val="00EF75A6"/>
    <w:rsid w:val="00EF7EBE"/>
    <w:rsid w:val="00F00447"/>
    <w:rsid w:val="00F0060B"/>
    <w:rsid w:val="00F0146D"/>
    <w:rsid w:val="00F0190E"/>
    <w:rsid w:val="00F0214D"/>
    <w:rsid w:val="00F022F6"/>
    <w:rsid w:val="00F024B9"/>
    <w:rsid w:val="00F02BA8"/>
    <w:rsid w:val="00F02D46"/>
    <w:rsid w:val="00F035B2"/>
    <w:rsid w:val="00F037D5"/>
    <w:rsid w:val="00F04747"/>
    <w:rsid w:val="00F047B0"/>
    <w:rsid w:val="00F04F76"/>
    <w:rsid w:val="00F050A2"/>
    <w:rsid w:val="00F052E9"/>
    <w:rsid w:val="00F06285"/>
    <w:rsid w:val="00F06336"/>
    <w:rsid w:val="00F063A1"/>
    <w:rsid w:val="00F0698D"/>
    <w:rsid w:val="00F07619"/>
    <w:rsid w:val="00F07754"/>
    <w:rsid w:val="00F0783C"/>
    <w:rsid w:val="00F07AF8"/>
    <w:rsid w:val="00F10537"/>
    <w:rsid w:val="00F11A18"/>
    <w:rsid w:val="00F12016"/>
    <w:rsid w:val="00F12572"/>
    <w:rsid w:val="00F12701"/>
    <w:rsid w:val="00F12D1C"/>
    <w:rsid w:val="00F133C5"/>
    <w:rsid w:val="00F13B84"/>
    <w:rsid w:val="00F1416E"/>
    <w:rsid w:val="00F14222"/>
    <w:rsid w:val="00F1471A"/>
    <w:rsid w:val="00F147A2"/>
    <w:rsid w:val="00F14AC0"/>
    <w:rsid w:val="00F15285"/>
    <w:rsid w:val="00F1588F"/>
    <w:rsid w:val="00F158F4"/>
    <w:rsid w:val="00F15E5B"/>
    <w:rsid w:val="00F16497"/>
    <w:rsid w:val="00F1717E"/>
    <w:rsid w:val="00F1788F"/>
    <w:rsid w:val="00F17957"/>
    <w:rsid w:val="00F20235"/>
    <w:rsid w:val="00F205DC"/>
    <w:rsid w:val="00F20AAB"/>
    <w:rsid w:val="00F20BCC"/>
    <w:rsid w:val="00F20F55"/>
    <w:rsid w:val="00F21591"/>
    <w:rsid w:val="00F22145"/>
    <w:rsid w:val="00F2250F"/>
    <w:rsid w:val="00F22839"/>
    <w:rsid w:val="00F23054"/>
    <w:rsid w:val="00F23556"/>
    <w:rsid w:val="00F2360B"/>
    <w:rsid w:val="00F238A2"/>
    <w:rsid w:val="00F23C26"/>
    <w:rsid w:val="00F23D8D"/>
    <w:rsid w:val="00F23E8E"/>
    <w:rsid w:val="00F23EE8"/>
    <w:rsid w:val="00F24106"/>
    <w:rsid w:val="00F243D2"/>
    <w:rsid w:val="00F24A01"/>
    <w:rsid w:val="00F25228"/>
    <w:rsid w:val="00F2562B"/>
    <w:rsid w:val="00F25A8D"/>
    <w:rsid w:val="00F25E78"/>
    <w:rsid w:val="00F26B90"/>
    <w:rsid w:val="00F2706A"/>
    <w:rsid w:val="00F27EED"/>
    <w:rsid w:val="00F30218"/>
    <w:rsid w:val="00F30764"/>
    <w:rsid w:val="00F30C1F"/>
    <w:rsid w:val="00F30C6C"/>
    <w:rsid w:val="00F3235D"/>
    <w:rsid w:val="00F32A3E"/>
    <w:rsid w:val="00F32CD2"/>
    <w:rsid w:val="00F330EF"/>
    <w:rsid w:val="00F331FB"/>
    <w:rsid w:val="00F3434A"/>
    <w:rsid w:val="00F3501D"/>
    <w:rsid w:val="00F35C62"/>
    <w:rsid w:val="00F35DCF"/>
    <w:rsid w:val="00F36322"/>
    <w:rsid w:val="00F36694"/>
    <w:rsid w:val="00F36F57"/>
    <w:rsid w:val="00F37290"/>
    <w:rsid w:val="00F37635"/>
    <w:rsid w:val="00F40968"/>
    <w:rsid w:val="00F4104E"/>
    <w:rsid w:val="00F4130F"/>
    <w:rsid w:val="00F4136F"/>
    <w:rsid w:val="00F41752"/>
    <w:rsid w:val="00F4190A"/>
    <w:rsid w:val="00F42AB3"/>
    <w:rsid w:val="00F42B0C"/>
    <w:rsid w:val="00F42D87"/>
    <w:rsid w:val="00F431E3"/>
    <w:rsid w:val="00F43B95"/>
    <w:rsid w:val="00F43DCB"/>
    <w:rsid w:val="00F4416B"/>
    <w:rsid w:val="00F446BF"/>
    <w:rsid w:val="00F447FF"/>
    <w:rsid w:val="00F44B3A"/>
    <w:rsid w:val="00F44F79"/>
    <w:rsid w:val="00F45345"/>
    <w:rsid w:val="00F45D22"/>
    <w:rsid w:val="00F460F4"/>
    <w:rsid w:val="00F46118"/>
    <w:rsid w:val="00F466A0"/>
    <w:rsid w:val="00F4676B"/>
    <w:rsid w:val="00F474BE"/>
    <w:rsid w:val="00F47CD4"/>
    <w:rsid w:val="00F47D4A"/>
    <w:rsid w:val="00F501E4"/>
    <w:rsid w:val="00F50211"/>
    <w:rsid w:val="00F50591"/>
    <w:rsid w:val="00F50830"/>
    <w:rsid w:val="00F514B3"/>
    <w:rsid w:val="00F51E85"/>
    <w:rsid w:val="00F52374"/>
    <w:rsid w:val="00F52ED1"/>
    <w:rsid w:val="00F53669"/>
    <w:rsid w:val="00F537A6"/>
    <w:rsid w:val="00F53E74"/>
    <w:rsid w:val="00F53EAA"/>
    <w:rsid w:val="00F53ED6"/>
    <w:rsid w:val="00F541C1"/>
    <w:rsid w:val="00F54798"/>
    <w:rsid w:val="00F552D6"/>
    <w:rsid w:val="00F55A98"/>
    <w:rsid w:val="00F566E1"/>
    <w:rsid w:val="00F569C4"/>
    <w:rsid w:val="00F56C23"/>
    <w:rsid w:val="00F57B63"/>
    <w:rsid w:val="00F60AE0"/>
    <w:rsid w:val="00F61276"/>
    <w:rsid w:val="00F61526"/>
    <w:rsid w:val="00F61528"/>
    <w:rsid w:val="00F62121"/>
    <w:rsid w:val="00F62210"/>
    <w:rsid w:val="00F62B2E"/>
    <w:rsid w:val="00F63148"/>
    <w:rsid w:val="00F63B76"/>
    <w:rsid w:val="00F63F9D"/>
    <w:rsid w:val="00F6490A"/>
    <w:rsid w:val="00F66131"/>
    <w:rsid w:val="00F66493"/>
    <w:rsid w:val="00F669FB"/>
    <w:rsid w:val="00F66F56"/>
    <w:rsid w:val="00F67CAB"/>
    <w:rsid w:val="00F70326"/>
    <w:rsid w:val="00F713F0"/>
    <w:rsid w:val="00F7189D"/>
    <w:rsid w:val="00F7194C"/>
    <w:rsid w:val="00F71AD5"/>
    <w:rsid w:val="00F727A5"/>
    <w:rsid w:val="00F72FF3"/>
    <w:rsid w:val="00F7302D"/>
    <w:rsid w:val="00F7332C"/>
    <w:rsid w:val="00F73D41"/>
    <w:rsid w:val="00F74D0D"/>
    <w:rsid w:val="00F74F34"/>
    <w:rsid w:val="00F7537B"/>
    <w:rsid w:val="00F75700"/>
    <w:rsid w:val="00F75F26"/>
    <w:rsid w:val="00F76970"/>
    <w:rsid w:val="00F7702B"/>
    <w:rsid w:val="00F77211"/>
    <w:rsid w:val="00F77396"/>
    <w:rsid w:val="00F77665"/>
    <w:rsid w:val="00F805C6"/>
    <w:rsid w:val="00F81322"/>
    <w:rsid w:val="00F81466"/>
    <w:rsid w:val="00F81631"/>
    <w:rsid w:val="00F81B65"/>
    <w:rsid w:val="00F81CB8"/>
    <w:rsid w:val="00F81CC7"/>
    <w:rsid w:val="00F82268"/>
    <w:rsid w:val="00F82633"/>
    <w:rsid w:val="00F826ED"/>
    <w:rsid w:val="00F831C9"/>
    <w:rsid w:val="00F8333D"/>
    <w:rsid w:val="00F83DA6"/>
    <w:rsid w:val="00F83E7C"/>
    <w:rsid w:val="00F83F5B"/>
    <w:rsid w:val="00F84333"/>
    <w:rsid w:val="00F849C9"/>
    <w:rsid w:val="00F84B44"/>
    <w:rsid w:val="00F855E6"/>
    <w:rsid w:val="00F867DF"/>
    <w:rsid w:val="00F86F0B"/>
    <w:rsid w:val="00F87B99"/>
    <w:rsid w:val="00F90318"/>
    <w:rsid w:val="00F9053C"/>
    <w:rsid w:val="00F90652"/>
    <w:rsid w:val="00F91184"/>
    <w:rsid w:val="00F91559"/>
    <w:rsid w:val="00F918EA"/>
    <w:rsid w:val="00F92520"/>
    <w:rsid w:val="00F926B5"/>
    <w:rsid w:val="00F92DE6"/>
    <w:rsid w:val="00F92E81"/>
    <w:rsid w:val="00F93DB9"/>
    <w:rsid w:val="00F9406A"/>
    <w:rsid w:val="00F942CF"/>
    <w:rsid w:val="00F943C4"/>
    <w:rsid w:val="00F9444A"/>
    <w:rsid w:val="00F94A3B"/>
    <w:rsid w:val="00F94E70"/>
    <w:rsid w:val="00F95533"/>
    <w:rsid w:val="00F958D2"/>
    <w:rsid w:val="00F95C27"/>
    <w:rsid w:val="00F95F74"/>
    <w:rsid w:val="00F9744B"/>
    <w:rsid w:val="00F97B62"/>
    <w:rsid w:val="00FA0407"/>
    <w:rsid w:val="00FA0945"/>
    <w:rsid w:val="00FA131E"/>
    <w:rsid w:val="00FA1AE7"/>
    <w:rsid w:val="00FA1DDA"/>
    <w:rsid w:val="00FA20F9"/>
    <w:rsid w:val="00FA2A20"/>
    <w:rsid w:val="00FA2A62"/>
    <w:rsid w:val="00FA3653"/>
    <w:rsid w:val="00FA3980"/>
    <w:rsid w:val="00FA3C78"/>
    <w:rsid w:val="00FA42F4"/>
    <w:rsid w:val="00FA5346"/>
    <w:rsid w:val="00FA5624"/>
    <w:rsid w:val="00FA56ED"/>
    <w:rsid w:val="00FA5B95"/>
    <w:rsid w:val="00FA5CB3"/>
    <w:rsid w:val="00FA6E3B"/>
    <w:rsid w:val="00FA7397"/>
    <w:rsid w:val="00FA7DAA"/>
    <w:rsid w:val="00FA7EBD"/>
    <w:rsid w:val="00FB0758"/>
    <w:rsid w:val="00FB09B9"/>
    <w:rsid w:val="00FB0A04"/>
    <w:rsid w:val="00FB0B1D"/>
    <w:rsid w:val="00FB0D41"/>
    <w:rsid w:val="00FB0F88"/>
    <w:rsid w:val="00FB1295"/>
    <w:rsid w:val="00FB16A5"/>
    <w:rsid w:val="00FB2AA9"/>
    <w:rsid w:val="00FB2CB5"/>
    <w:rsid w:val="00FB2DAC"/>
    <w:rsid w:val="00FB4865"/>
    <w:rsid w:val="00FB5331"/>
    <w:rsid w:val="00FB58D1"/>
    <w:rsid w:val="00FB5FB5"/>
    <w:rsid w:val="00FB667D"/>
    <w:rsid w:val="00FB66E5"/>
    <w:rsid w:val="00FB694B"/>
    <w:rsid w:val="00FB7237"/>
    <w:rsid w:val="00FB7AA2"/>
    <w:rsid w:val="00FC02DA"/>
    <w:rsid w:val="00FC04FA"/>
    <w:rsid w:val="00FC0706"/>
    <w:rsid w:val="00FC10CE"/>
    <w:rsid w:val="00FC1BA7"/>
    <w:rsid w:val="00FC1C46"/>
    <w:rsid w:val="00FC213A"/>
    <w:rsid w:val="00FC27A2"/>
    <w:rsid w:val="00FC30B3"/>
    <w:rsid w:val="00FC324D"/>
    <w:rsid w:val="00FC3900"/>
    <w:rsid w:val="00FC3F74"/>
    <w:rsid w:val="00FC4AFC"/>
    <w:rsid w:val="00FC4FFB"/>
    <w:rsid w:val="00FC53D8"/>
    <w:rsid w:val="00FC6456"/>
    <w:rsid w:val="00FC659B"/>
    <w:rsid w:val="00FC73FD"/>
    <w:rsid w:val="00FC79EA"/>
    <w:rsid w:val="00FD02A1"/>
    <w:rsid w:val="00FD086E"/>
    <w:rsid w:val="00FD0B5A"/>
    <w:rsid w:val="00FD10DB"/>
    <w:rsid w:val="00FD1580"/>
    <w:rsid w:val="00FD18DB"/>
    <w:rsid w:val="00FD19D0"/>
    <w:rsid w:val="00FD1E4F"/>
    <w:rsid w:val="00FD20E2"/>
    <w:rsid w:val="00FD221D"/>
    <w:rsid w:val="00FD2365"/>
    <w:rsid w:val="00FD2BA5"/>
    <w:rsid w:val="00FD2D6D"/>
    <w:rsid w:val="00FD3288"/>
    <w:rsid w:val="00FD391B"/>
    <w:rsid w:val="00FD3A7B"/>
    <w:rsid w:val="00FD4076"/>
    <w:rsid w:val="00FD4793"/>
    <w:rsid w:val="00FD48F6"/>
    <w:rsid w:val="00FD5134"/>
    <w:rsid w:val="00FD5578"/>
    <w:rsid w:val="00FD6165"/>
    <w:rsid w:val="00FD7253"/>
    <w:rsid w:val="00FD7255"/>
    <w:rsid w:val="00FD76BC"/>
    <w:rsid w:val="00FD7847"/>
    <w:rsid w:val="00FD787C"/>
    <w:rsid w:val="00FD7E65"/>
    <w:rsid w:val="00FE000B"/>
    <w:rsid w:val="00FE063F"/>
    <w:rsid w:val="00FE06C0"/>
    <w:rsid w:val="00FE097F"/>
    <w:rsid w:val="00FE0F46"/>
    <w:rsid w:val="00FE12CB"/>
    <w:rsid w:val="00FE2121"/>
    <w:rsid w:val="00FE2267"/>
    <w:rsid w:val="00FE247D"/>
    <w:rsid w:val="00FE2AA8"/>
    <w:rsid w:val="00FE2BBC"/>
    <w:rsid w:val="00FE3927"/>
    <w:rsid w:val="00FE3E96"/>
    <w:rsid w:val="00FE42AA"/>
    <w:rsid w:val="00FE43E8"/>
    <w:rsid w:val="00FE4755"/>
    <w:rsid w:val="00FE487B"/>
    <w:rsid w:val="00FE4D9B"/>
    <w:rsid w:val="00FE51AB"/>
    <w:rsid w:val="00FE6E87"/>
    <w:rsid w:val="00FE6F59"/>
    <w:rsid w:val="00FE722D"/>
    <w:rsid w:val="00FE7969"/>
    <w:rsid w:val="00FE7CF8"/>
    <w:rsid w:val="00FE7F7D"/>
    <w:rsid w:val="00FF03D4"/>
    <w:rsid w:val="00FF041F"/>
    <w:rsid w:val="00FF06E1"/>
    <w:rsid w:val="00FF2127"/>
    <w:rsid w:val="00FF23B9"/>
    <w:rsid w:val="00FF2CBC"/>
    <w:rsid w:val="00FF3F7E"/>
    <w:rsid w:val="00FF4118"/>
    <w:rsid w:val="00FF4907"/>
    <w:rsid w:val="00FF5C5C"/>
    <w:rsid w:val="00FF6E15"/>
    <w:rsid w:val="00FF7233"/>
    <w:rsid w:val="00FF73AC"/>
    <w:rsid w:val="00FF78A5"/>
    <w:rsid w:val="0103D600"/>
    <w:rsid w:val="011C40EC"/>
    <w:rsid w:val="0122BA13"/>
    <w:rsid w:val="012DA26D"/>
    <w:rsid w:val="023A57B7"/>
    <w:rsid w:val="026279F9"/>
    <w:rsid w:val="0294181C"/>
    <w:rsid w:val="03321BEB"/>
    <w:rsid w:val="034F3A4D"/>
    <w:rsid w:val="0374067F"/>
    <w:rsid w:val="0379B2B7"/>
    <w:rsid w:val="0380532B"/>
    <w:rsid w:val="03A061DD"/>
    <w:rsid w:val="03A67354"/>
    <w:rsid w:val="03B5D62C"/>
    <w:rsid w:val="0424DF16"/>
    <w:rsid w:val="045A924E"/>
    <w:rsid w:val="045DC8A6"/>
    <w:rsid w:val="0478189C"/>
    <w:rsid w:val="048F18D2"/>
    <w:rsid w:val="049ECEA2"/>
    <w:rsid w:val="04AD2F65"/>
    <w:rsid w:val="04CFC9A5"/>
    <w:rsid w:val="04EA33E8"/>
    <w:rsid w:val="050943AF"/>
    <w:rsid w:val="0535E3E2"/>
    <w:rsid w:val="053B6A5D"/>
    <w:rsid w:val="05694F07"/>
    <w:rsid w:val="05845796"/>
    <w:rsid w:val="05CD883D"/>
    <w:rsid w:val="060889B8"/>
    <w:rsid w:val="062BC241"/>
    <w:rsid w:val="06449CD1"/>
    <w:rsid w:val="069AA843"/>
    <w:rsid w:val="06B3B29C"/>
    <w:rsid w:val="06BF99F3"/>
    <w:rsid w:val="06CD0B17"/>
    <w:rsid w:val="06F161FA"/>
    <w:rsid w:val="072355E2"/>
    <w:rsid w:val="072B0D37"/>
    <w:rsid w:val="072CCCFF"/>
    <w:rsid w:val="07317ADA"/>
    <w:rsid w:val="07796626"/>
    <w:rsid w:val="07BE9409"/>
    <w:rsid w:val="07FBA19E"/>
    <w:rsid w:val="0860706D"/>
    <w:rsid w:val="088B24A1"/>
    <w:rsid w:val="08B0A2ED"/>
    <w:rsid w:val="08EEC8F2"/>
    <w:rsid w:val="08F4D5DD"/>
    <w:rsid w:val="08F7AF88"/>
    <w:rsid w:val="0925D1C5"/>
    <w:rsid w:val="096B1456"/>
    <w:rsid w:val="097768A0"/>
    <w:rsid w:val="09A6963C"/>
    <w:rsid w:val="09BE7E32"/>
    <w:rsid w:val="09C6F310"/>
    <w:rsid w:val="09D66C52"/>
    <w:rsid w:val="09F73702"/>
    <w:rsid w:val="0A0D09B8"/>
    <w:rsid w:val="0A460DC9"/>
    <w:rsid w:val="0A8C4B2E"/>
    <w:rsid w:val="0AA65D9C"/>
    <w:rsid w:val="0AA675F8"/>
    <w:rsid w:val="0AAAF005"/>
    <w:rsid w:val="0AB106E8"/>
    <w:rsid w:val="0AB94FF9"/>
    <w:rsid w:val="0B05CFDC"/>
    <w:rsid w:val="0B175AC0"/>
    <w:rsid w:val="0B271472"/>
    <w:rsid w:val="0B30831D"/>
    <w:rsid w:val="0B4DB406"/>
    <w:rsid w:val="0B667AC7"/>
    <w:rsid w:val="0B71B2EA"/>
    <w:rsid w:val="0BB0D123"/>
    <w:rsid w:val="0BB17135"/>
    <w:rsid w:val="0BCC3B9F"/>
    <w:rsid w:val="0BCE0979"/>
    <w:rsid w:val="0BEAEDFA"/>
    <w:rsid w:val="0C1E145A"/>
    <w:rsid w:val="0C45DDC1"/>
    <w:rsid w:val="0C649677"/>
    <w:rsid w:val="0C8D850F"/>
    <w:rsid w:val="0C920B5B"/>
    <w:rsid w:val="0C93E8E8"/>
    <w:rsid w:val="0CC33B53"/>
    <w:rsid w:val="0CF47888"/>
    <w:rsid w:val="0D2EDB77"/>
    <w:rsid w:val="0D6BD50D"/>
    <w:rsid w:val="0D9A4EBB"/>
    <w:rsid w:val="0DA8F006"/>
    <w:rsid w:val="0DF09530"/>
    <w:rsid w:val="0DFDC33B"/>
    <w:rsid w:val="0E0B3383"/>
    <w:rsid w:val="0E0F72AE"/>
    <w:rsid w:val="0E43B4F8"/>
    <w:rsid w:val="0E932362"/>
    <w:rsid w:val="0F005C78"/>
    <w:rsid w:val="0F3FFBEE"/>
    <w:rsid w:val="0F6577D1"/>
    <w:rsid w:val="0F7BC679"/>
    <w:rsid w:val="0F7BE9F3"/>
    <w:rsid w:val="0FC85B0E"/>
    <w:rsid w:val="0FCE4A82"/>
    <w:rsid w:val="0FE98AA9"/>
    <w:rsid w:val="10211266"/>
    <w:rsid w:val="1039CFD4"/>
    <w:rsid w:val="104D35BA"/>
    <w:rsid w:val="1079BA43"/>
    <w:rsid w:val="108CD150"/>
    <w:rsid w:val="10A80A9E"/>
    <w:rsid w:val="10B26F0D"/>
    <w:rsid w:val="10C14856"/>
    <w:rsid w:val="116CA325"/>
    <w:rsid w:val="119416D9"/>
    <w:rsid w:val="11CAF8D3"/>
    <w:rsid w:val="11DEB294"/>
    <w:rsid w:val="11F7DAF1"/>
    <w:rsid w:val="11FA422A"/>
    <w:rsid w:val="12237419"/>
    <w:rsid w:val="1228A1B1"/>
    <w:rsid w:val="127466D0"/>
    <w:rsid w:val="128D55DE"/>
    <w:rsid w:val="12938794"/>
    <w:rsid w:val="12B8E8FB"/>
    <w:rsid w:val="12CB7AD4"/>
    <w:rsid w:val="12F301F5"/>
    <w:rsid w:val="12F67434"/>
    <w:rsid w:val="131A2BE1"/>
    <w:rsid w:val="133B0186"/>
    <w:rsid w:val="13AF433A"/>
    <w:rsid w:val="13C97025"/>
    <w:rsid w:val="13ED76FB"/>
    <w:rsid w:val="13FA4DA6"/>
    <w:rsid w:val="1412D694"/>
    <w:rsid w:val="14223F30"/>
    <w:rsid w:val="142F57F5"/>
    <w:rsid w:val="143FD175"/>
    <w:rsid w:val="14C1F4B4"/>
    <w:rsid w:val="14E781CB"/>
    <w:rsid w:val="14FBD34F"/>
    <w:rsid w:val="1509A710"/>
    <w:rsid w:val="1520C4FF"/>
    <w:rsid w:val="15369586"/>
    <w:rsid w:val="156DB41C"/>
    <w:rsid w:val="163D8C06"/>
    <w:rsid w:val="164EFBA2"/>
    <w:rsid w:val="1656DBA1"/>
    <w:rsid w:val="165A339B"/>
    <w:rsid w:val="16661DF4"/>
    <w:rsid w:val="168310AB"/>
    <w:rsid w:val="168C23C8"/>
    <w:rsid w:val="169E2461"/>
    <w:rsid w:val="16ACCC2A"/>
    <w:rsid w:val="16DF8E30"/>
    <w:rsid w:val="171E039A"/>
    <w:rsid w:val="172330B8"/>
    <w:rsid w:val="17286A8E"/>
    <w:rsid w:val="172F9AEC"/>
    <w:rsid w:val="1731EE68"/>
    <w:rsid w:val="173CF789"/>
    <w:rsid w:val="1758902B"/>
    <w:rsid w:val="177E4F19"/>
    <w:rsid w:val="17A811B9"/>
    <w:rsid w:val="17D792A0"/>
    <w:rsid w:val="17F284C4"/>
    <w:rsid w:val="183C4A02"/>
    <w:rsid w:val="183FD474"/>
    <w:rsid w:val="18A9219F"/>
    <w:rsid w:val="18B18157"/>
    <w:rsid w:val="1913FD90"/>
    <w:rsid w:val="193AE669"/>
    <w:rsid w:val="19425965"/>
    <w:rsid w:val="19CE167D"/>
    <w:rsid w:val="19E4541A"/>
    <w:rsid w:val="1A75D7E3"/>
    <w:rsid w:val="1A825A40"/>
    <w:rsid w:val="1A85A69B"/>
    <w:rsid w:val="1A94977A"/>
    <w:rsid w:val="1A98846A"/>
    <w:rsid w:val="1AC2DD51"/>
    <w:rsid w:val="1ACF74CC"/>
    <w:rsid w:val="1AE0681A"/>
    <w:rsid w:val="1B456DD4"/>
    <w:rsid w:val="1B4BD1E6"/>
    <w:rsid w:val="1B4EC45D"/>
    <w:rsid w:val="1B73EAC4"/>
    <w:rsid w:val="1B79A5BB"/>
    <w:rsid w:val="1BD9CDFD"/>
    <w:rsid w:val="1C0873E4"/>
    <w:rsid w:val="1C158A40"/>
    <w:rsid w:val="1C19BA4D"/>
    <w:rsid w:val="1C50CE81"/>
    <w:rsid w:val="1C5AF2B7"/>
    <w:rsid w:val="1C5ED7C6"/>
    <w:rsid w:val="1C7B82DC"/>
    <w:rsid w:val="1C88E0A5"/>
    <w:rsid w:val="1CC5F5E7"/>
    <w:rsid w:val="1CC6E728"/>
    <w:rsid w:val="1CC94EEB"/>
    <w:rsid w:val="1CDBB86C"/>
    <w:rsid w:val="1D0FBB25"/>
    <w:rsid w:val="1D12F607"/>
    <w:rsid w:val="1D16EA00"/>
    <w:rsid w:val="1D1DC5DC"/>
    <w:rsid w:val="1DB1D540"/>
    <w:rsid w:val="1E0B753B"/>
    <w:rsid w:val="1E0C1589"/>
    <w:rsid w:val="1E2DC314"/>
    <w:rsid w:val="1E61C648"/>
    <w:rsid w:val="1EA41B39"/>
    <w:rsid w:val="1EE09497"/>
    <w:rsid w:val="1F017E6C"/>
    <w:rsid w:val="1F3D9C84"/>
    <w:rsid w:val="1F4C3D71"/>
    <w:rsid w:val="1F670D52"/>
    <w:rsid w:val="1F9A9BD5"/>
    <w:rsid w:val="1FB8464C"/>
    <w:rsid w:val="1FBBCEDF"/>
    <w:rsid w:val="1FCFF2BB"/>
    <w:rsid w:val="1FD27EF7"/>
    <w:rsid w:val="1FDFB739"/>
    <w:rsid w:val="200AACA7"/>
    <w:rsid w:val="2016C6DF"/>
    <w:rsid w:val="20356EB2"/>
    <w:rsid w:val="20B5BFC4"/>
    <w:rsid w:val="20B66FAF"/>
    <w:rsid w:val="20DAAE69"/>
    <w:rsid w:val="20E13F64"/>
    <w:rsid w:val="20E6729A"/>
    <w:rsid w:val="211942DA"/>
    <w:rsid w:val="21215F4B"/>
    <w:rsid w:val="2125315F"/>
    <w:rsid w:val="2131E586"/>
    <w:rsid w:val="2133C8CC"/>
    <w:rsid w:val="21343146"/>
    <w:rsid w:val="216E6CE2"/>
    <w:rsid w:val="21BEC139"/>
    <w:rsid w:val="21C6A9EC"/>
    <w:rsid w:val="21CD68D3"/>
    <w:rsid w:val="21FC642F"/>
    <w:rsid w:val="2221FD40"/>
    <w:rsid w:val="222EFE00"/>
    <w:rsid w:val="227E6A68"/>
    <w:rsid w:val="2295AE00"/>
    <w:rsid w:val="22EA1388"/>
    <w:rsid w:val="238D0924"/>
    <w:rsid w:val="23CCCA5F"/>
    <w:rsid w:val="23DF27E7"/>
    <w:rsid w:val="23EA8537"/>
    <w:rsid w:val="2436DFA4"/>
    <w:rsid w:val="2487671D"/>
    <w:rsid w:val="24A59371"/>
    <w:rsid w:val="24CB73C0"/>
    <w:rsid w:val="250086A1"/>
    <w:rsid w:val="2572ECED"/>
    <w:rsid w:val="25800028"/>
    <w:rsid w:val="25955D17"/>
    <w:rsid w:val="25B4E339"/>
    <w:rsid w:val="25D701B5"/>
    <w:rsid w:val="2618D5E3"/>
    <w:rsid w:val="2690D37C"/>
    <w:rsid w:val="26A1B75C"/>
    <w:rsid w:val="26B9242F"/>
    <w:rsid w:val="26C212C3"/>
    <w:rsid w:val="26CE15A2"/>
    <w:rsid w:val="27102835"/>
    <w:rsid w:val="27162815"/>
    <w:rsid w:val="273B5DDE"/>
    <w:rsid w:val="2751B250"/>
    <w:rsid w:val="275893E5"/>
    <w:rsid w:val="27A7D23F"/>
    <w:rsid w:val="27BC0A74"/>
    <w:rsid w:val="27CDA0A8"/>
    <w:rsid w:val="27ED6DB4"/>
    <w:rsid w:val="280620B9"/>
    <w:rsid w:val="280CCBDE"/>
    <w:rsid w:val="2833508E"/>
    <w:rsid w:val="284B17BE"/>
    <w:rsid w:val="28522E02"/>
    <w:rsid w:val="286B18D6"/>
    <w:rsid w:val="28BD16C7"/>
    <w:rsid w:val="290C3A71"/>
    <w:rsid w:val="293A1A89"/>
    <w:rsid w:val="2A36C99D"/>
    <w:rsid w:val="2A449E20"/>
    <w:rsid w:val="2A458300"/>
    <w:rsid w:val="2AA0BFE5"/>
    <w:rsid w:val="2B54E516"/>
    <w:rsid w:val="2B6687EF"/>
    <w:rsid w:val="2B9F0C9D"/>
    <w:rsid w:val="2BC3B06C"/>
    <w:rsid w:val="2BDA1044"/>
    <w:rsid w:val="2BF48702"/>
    <w:rsid w:val="2C372DF9"/>
    <w:rsid w:val="2C3B448E"/>
    <w:rsid w:val="2C3B5678"/>
    <w:rsid w:val="2C3CAAC7"/>
    <w:rsid w:val="2C668CF5"/>
    <w:rsid w:val="2C87D54B"/>
    <w:rsid w:val="2C8F7B97"/>
    <w:rsid w:val="2C925942"/>
    <w:rsid w:val="2C956193"/>
    <w:rsid w:val="2CAD942E"/>
    <w:rsid w:val="2CC193D2"/>
    <w:rsid w:val="2CC63A31"/>
    <w:rsid w:val="2D22E812"/>
    <w:rsid w:val="2D305339"/>
    <w:rsid w:val="2D7ACDF5"/>
    <w:rsid w:val="2DA68B9C"/>
    <w:rsid w:val="2DB9A74F"/>
    <w:rsid w:val="2DC8EB3D"/>
    <w:rsid w:val="2E05E8E4"/>
    <w:rsid w:val="2E1C7722"/>
    <w:rsid w:val="2E55B610"/>
    <w:rsid w:val="2E8CCE8B"/>
    <w:rsid w:val="2EC5A0F1"/>
    <w:rsid w:val="2F277012"/>
    <w:rsid w:val="2F4466D2"/>
    <w:rsid w:val="2F4B9730"/>
    <w:rsid w:val="2F6C32D2"/>
    <w:rsid w:val="2F93A686"/>
    <w:rsid w:val="2FBA3DDE"/>
    <w:rsid w:val="2FE34CC7"/>
    <w:rsid w:val="2FFC7524"/>
    <w:rsid w:val="30027F9C"/>
    <w:rsid w:val="305F8290"/>
    <w:rsid w:val="30600675"/>
    <w:rsid w:val="30989250"/>
    <w:rsid w:val="30CC3719"/>
    <w:rsid w:val="31073FB7"/>
    <w:rsid w:val="3111EBCF"/>
    <w:rsid w:val="312E1661"/>
    <w:rsid w:val="313B5529"/>
    <w:rsid w:val="314E5A3A"/>
    <w:rsid w:val="3152C682"/>
    <w:rsid w:val="315417E4"/>
    <w:rsid w:val="3158F7F6"/>
    <w:rsid w:val="31650BFE"/>
    <w:rsid w:val="31AE8BDC"/>
    <w:rsid w:val="32015664"/>
    <w:rsid w:val="322FE9FD"/>
    <w:rsid w:val="32464653"/>
    <w:rsid w:val="3270BD19"/>
    <w:rsid w:val="328BAE23"/>
    <w:rsid w:val="32A4AF39"/>
    <w:rsid w:val="32D6716C"/>
    <w:rsid w:val="32DED995"/>
    <w:rsid w:val="32E57656"/>
    <w:rsid w:val="3302D5D0"/>
    <w:rsid w:val="33052A78"/>
    <w:rsid w:val="330EA7CB"/>
    <w:rsid w:val="33258DEA"/>
    <w:rsid w:val="333A205E"/>
    <w:rsid w:val="33786E3E"/>
    <w:rsid w:val="33CAE87D"/>
    <w:rsid w:val="33E2AA07"/>
    <w:rsid w:val="33E7EA07"/>
    <w:rsid w:val="343E1A74"/>
    <w:rsid w:val="34449C3F"/>
    <w:rsid w:val="346502CC"/>
    <w:rsid w:val="34D8E51C"/>
    <w:rsid w:val="34DA1084"/>
    <w:rsid w:val="34EB8E19"/>
    <w:rsid w:val="3508F49F"/>
    <w:rsid w:val="3519B8BE"/>
    <w:rsid w:val="3571E293"/>
    <w:rsid w:val="3581F738"/>
    <w:rsid w:val="358D6F22"/>
    <w:rsid w:val="35E1BA47"/>
    <w:rsid w:val="360E1B20"/>
    <w:rsid w:val="36D783FB"/>
    <w:rsid w:val="36E028C1"/>
    <w:rsid w:val="36F7F84F"/>
    <w:rsid w:val="3769F42C"/>
    <w:rsid w:val="376B2A11"/>
    <w:rsid w:val="37A9E28F"/>
    <w:rsid w:val="381430D0"/>
    <w:rsid w:val="382C2942"/>
    <w:rsid w:val="38566E54"/>
    <w:rsid w:val="38C8F2C1"/>
    <w:rsid w:val="3925E99E"/>
    <w:rsid w:val="3927ED29"/>
    <w:rsid w:val="392CC63C"/>
    <w:rsid w:val="393B8BAD"/>
    <w:rsid w:val="393B8C87"/>
    <w:rsid w:val="395EDB4D"/>
    <w:rsid w:val="39EE100E"/>
    <w:rsid w:val="3A173065"/>
    <w:rsid w:val="3A7292FD"/>
    <w:rsid w:val="3AC6C4F6"/>
    <w:rsid w:val="3ADE1422"/>
    <w:rsid w:val="3AE567A5"/>
    <w:rsid w:val="3AFEBB47"/>
    <w:rsid w:val="3B2D5FCE"/>
    <w:rsid w:val="3B2DECF4"/>
    <w:rsid w:val="3B384130"/>
    <w:rsid w:val="3B3CA267"/>
    <w:rsid w:val="3B3FF589"/>
    <w:rsid w:val="3B453243"/>
    <w:rsid w:val="3B5EBAA2"/>
    <w:rsid w:val="3B86D196"/>
    <w:rsid w:val="3BB3219D"/>
    <w:rsid w:val="3BDEF937"/>
    <w:rsid w:val="3BE203C2"/>
    <w:rsid w:val="3C22B67C"/>
    <w:rsid w:val="3C36D77D"/>
    <w:rsid w:val="3C5AC85A"/>
    <w:rsid w:val="3C7A8DFA"/>
    <w:rsid w:val="3C7DEBD7"/>
    <w:rsid w:val="3C7E07D0"/>
    <w:rsid w:val="3C874D00"/>
    <w:rsid w:val="3C9C6663"/>
    <w:rsid w:val="3D467703"/>
    <w:rsid w:val="3D58A266"/>
    <w:rsid w:val="3D73A96E"/>
    <w:rsid w:val="3D912490"/>
    <w:rsid w:val="3D9D7B09"/>
    <w:rsid w:val="3DB24E31"/>
    <w:rsid w:val="3DB74579"/>
    <w:rsid w:val="3DFA7509"/>
    <w:rsid w:val="3E132679"/>
    <w:rsid w:val="3E2A8537"/>
    <w:rsid w:val="3EADCFC4"/>
    <w:rsid w:val="3F09917E"/>
    <w:rsid w:val="3F1B20F6"/>
    <w:rsid w:val="3F20CB7F"/>
    <w:rsid w:val="3F3B2117"/>
    <w:rsid w:val="3F6E5E20"/>
    <w:rsid w:val="3FD91D4F"/>
    <w:rsid w:val="3FEC1FFE"/>
    <w:rsid w:val="40076ED6"/>
    <w:rsid w:val="401224AC"/>
    <w:rsid w:val="4019550A"/>
    <w:rsid w:val="40223D12"/>
    <w:rsid w:val="40226D2F"/>
    <w:rsid w:val="405B1296"/>
    <w:rsid w:val="405C6B65"/>
    <w:rsid w:val="4072C562"/>
    <w:rsid w:val="40787553"/>
    <w:rsid w:val="40943F43"/>
    <w:rsid w:val="40F3EE55"/>
    <w:rsid w:val="412B11CE"/>
    <w:rsid w:val="4130CCE7"/>
    <w:rsid w:val="4136B581"/>
    <w:rsid w:val="41512D5B"/>
    <w:rsid w:val="41551A3B"/>
    <w:rsid w:val="41646B09"/>
    <w:rsid w:val="4167D5AD"/>
    <w:rsid w:val="41722934"/>
    <w:rsid w:val="418B914C"/>
    <w:rsid w:val="41B60F55"/>
    <w:rsid w:val="41D44EE1"/>
    <w:rsid w:val="41DDBA9A"/>
    <w:rsid w:val="4239E408"/>
    <w:rsid w:val="42693679"/>
    <w:rsid w:val="436C4C33"/>
    <w:rsid w:val="437F8B34"/>
    <w:rsid w:val="438A5590"/>
    <w:rsid w:val="438C4319"/>
    <w:rsid w:val="43A08853"/>
    <w:rsid w:val="43B029F1"/>
    <w:rsid w:val="43DB3728"/>
    <w:rsid w:val="43E04F8E"/>
    <w:rsid w:val="44096AFB"/>
    <w:rsid w:val="44102DAD"/>
    <w:rsid w:val="442D2BB5"/>
    <w:rsid w:val="447045C7"/>
    <w:rsid w:val="449CD789"/>
    <w:rsid w:val="44A9E818"/>
    <w:rsid w:val="44B1789F"/>
    <w:rsid w:val="44EDB017"/>
    <w:rsid w:val="4510AE29"/>
    <w:rsid w:val="451A9AC4"/>
    <w:rsid w:val="45367BD7"/>
    <w:rsid w:val="4563B44B"/>
    <w:rsid w:val="45A88CEE"/>
    <w:rsid w:val="45C6AF1F"/>
    <w:rsid w:val="45E33080"/>
    <w:rsid w:val="46160D24"/>
    <w:rsid w:val="461E45A7"/>
    <w:rsid w:val="462246AC"/>
    <w:rsid w:val="46404E60"/>
    <w:rsid w:val="4640A402"/>
    <w:rsid w:val="468B24F7"/>
    <w:rsid w:val="46B79960"/>
    <w:rsid w:val="46C66A92"/>
    <w:rsid w:val="46D2F71E"/>
    <w:rsid w:val="46FF84AC"/>
    <w:rsid w:val="472127F0"/>
    <w:rsid w:val="475C7428"/>
    <w:rsid w:val="47BF4739"/>
    <w:rsid w:val="47F43DF2"/>
    <w:rsid w:val="47F95013"/>
    <w:rsid w:val="482D1178"/>
    <w:rsid w:val="48804E65"/>
    <w:rsid w:val="488162D0"/>
    <w:rsid w:val="489B550D"/>
    <w:rsid w:val="48A2AD35"/>
    <w:rsid w:val="48B47D6A"/>
    <w:rsid w:val="48D451E6"/>
    <w:rsid w:val="48EF539F"/>
    <w:rsid w:val="49044D20"/>
    <w:rsid w:val="491913CC"/>
    <w:rsid w:val="4972E792"/>
    <w:rsid w:val="4A1E421F"/>
    <w:rsid w:val="4A6F9AFB"/>
    <w:rsid w:val="4A9485BE"/>
    <w:rsid w:val="4ABFC610"/>
    <w:rsid w:val="4AD3C17F"/>
    <w:rsid w:val="4AEC4245"/>
    <w:rsid w:val="4AFC7FB5"/>
    <w:rsid w:val="4B2A48A9"/>
    <w:rsid w:val="4B2A5533"/>
    <w:rsid w:val="4B428779"/>
    <w:rsid w:val="4B72CA91"/>
    <w:rsid w:val="4BD2F5CF"/>
    <w:rsid w:val="4C569958"/>
    <w:rsid w:val="4C624EB7"/>
    <w:rsid w:val="4C938DB4"/>
    <w:rsid w:val="4C93DB4F"/>
    <w:rsid w:val="4CBB57FB"/>
    <w:rsid w:val="4CD3580C"/>
    <w:rsid w:val="4D377C39"/>
    <w:rsid w:val="4D400341"/>
    <w:rsid w:val="4D4D3926"/>
    <w:rsid w:val="4DBC4C6F"/>
    <w:rsid w:val="4DC0BD46"/>
    <w:rsid w:val="4DCB026E"/>
    <w:rsid w:val="4E1C4DBF"/>
    <w:rsid w:val="4E2D3058"/>
    <w:rsid w:val="4E5CC773"/>
    <w:rsid w:val="4E851177"/>
    <w:rsid w:val="4E94743B"/>
    <w:rsid w:val="4EC42B28"/>
    <w:rsid w:val="4EC435C0"/>
    <w:rsid w:val="4EDE09B9"/>
    <w:rsid w:val="4EF95BBA"/>
    <w:rsid w:val="4F2798D8"/>
    <w:rsid w:val="4F4727B7"/>
    <w:rsid w:val="4F56EB49"/>
    <w:rsid w:val="4FB9DD67"/>
    <w:rsid w:val="4FDA8599"/>
    <w:rsid w:val="4FE2A461"/>
    <w:rsid w:val="509FF63D"/>
    <w:rsid w:val="50A666F2"/>
    <w:rsid w:val="50E4EF05"/>
    <w:rsid w:val="51098904"/>
    <w:rsid w:val="5125D34B"/>
    <w:rsid w:val="5156D1DA"/>
    <w:rsid w:val="515E4A43"/>
    <w:rsid w:val="516F8341"/>
    <w:rsid w:val="517A3A7B"/>
    <w:rsid w:val="5193305D"/>
    <w:rsid w:val="5204DA54"/>
    <w:rsid w:val="5235723E"/>
    <w:rsid w:val="52433EBF"/>
    <w:rsid w:val="5251D672"/>
    <w:rsid w:val="526C4C0B"/>
    <w:rsid w:val="526C72A0"/>
    <w:rsid w:val="5284D5EF"/>
    <w:rsid w:val="52B96695"/>
    <w:rsid w:val="52DC6F36"/>
    <w:rsid w:val="52DCA228"/>
    <w:rsid w:val="52EE0EFA"/>
    <w:rsid w:val="5325533C"/>
    <w:rsid w:val="53286D0A"/>
    <w:rsid w:val="53457A02"/>
    <w:rsid w:val="53BAF624"/>
    <w:rsid w:val="53F73011"/>
    <w:rsid w:val="5416CA2F"/>
    <w:rsid w:val="541B6E94"/>
    <w:rsid w:val="54361D2A"/>
    <w:rsid w:val="543E4ABD"/>
    <w:rsid w:val="544420D2"/>
    <w:rsid w:val="547C3C11"/>
    <w:rsid w:val="547DE7CB"/>
    <w:rsid w:val="54AA96E1"/>
    <w:rsid w:val="54E264EA"/>
    <w:rsid w:val="54F49B33"/>
    <w:rsid w:val="550D7EDD"/>
    <w:rsid w:val="55D4801D"/>
    <w:rsid w:val="55E17949"/>
    <w:rsid w:val="55E8F3AF"/>
    <w:rsid w:val="55EF58F7"/>
    <w:rsid w:val="560306F7"/>
    <w:rsid w:val="5647FDE6"/>
    <w:rsid w:val="5657407F"/>
    <w:rsid w:val="56651BDD"/>
    <w:rsid w:val="5675888E"/>
    <w:rsid w:val="567C834C"/>
    <w:rsid w:val="56825A7F"/>
    <w:rsid w:val="568FC23A"/>
    <w:rsid w:val="56F63166"/>
    <w:rsid w:val="57145DDB"/>
    <w:rsid w:val="571D03EF"/>
    <w:rsid w:val="57456C43"/>
    <w:rsid w:val="5775554B"/>
    <w:rsid w:val="57AED1A3"/>
    <w:rsid w:val="57BB127A"/>
    <w:rsid w:val="57C1801D"/>
    <w:rsid w:val="57DE17A9"/>
    <w:rsid w:val="57FDAB1A"/>
    <w:rsid w:val="58416C0C"/>
    <w:rsid w:val="5843D46C"/>
    <w:rsid w:val="585634B9"/>
    <w:rsid w:val="58565A30"/>
    <w:rsid w:val="5874C06E"/>
    <w:rsid w:val="5882F988"/>
    <w:rsid w:val="58A4F1A2"/>
    <w:rsid w:val="58FB4B4E"/>
    <w:rsid w:val="590338D4"/>
    <w:rsid w:val="591473AB"/>
    <w:rsid w:val="59160785"/>
    <w:rsid w:val="5973B95F"/>
    <w:rsid w:val="59BFCF43"/>
    <w:rsid w:val="59EF0E41"/>
    <w:rsid w:val="59F74F04"/>
    <w:rsid w:val="5A4925EB"/>
    <w:rsid w:val="5A52E541"/>
    <w:rsid w:val="5A548B92"/>
    <w:rsid w:val="5A88D8FF"/>
    <w:rsid w:val="5AABE9DD"/>
    <w:rsid w:val="5AB0440C"/>
    <w:rsid w:val="5AC4D1DF"/>
    <w:rsid w:val="5AD64515"/>
    <w:rsid w:val="5ADF61BF"/>
    <w:rsid w:val="5AE45696"/>
    <w:rsid w:val="5AFD8047"/>
    <w:rsid w:val="5B21B581"/>
    <w:rsid w:val="5B302CDF"/>
    <w:rsid w:val="5B616592"/>
    <w:rsid w:val="5B89E8A5"/>
    <w:rsid w:val="5B94F3B9"/>
    <w:rsid w:val="5BFEEC67"/>
    <w:rsid w:val="5C173DB4"/>
    <w:rsid w:val="5C4555D7"/>
    <w:rsid w:val="5CA89A46"/>
    <w:rsid w:val="5CB10F89"/>
    <w:rsid w:val="5CF59F47"/>
    <w:rsid w:val="5D053B37"/>
    <w:rsid w:val="5D16D34C"/>
    <w:rsid w:val="5DE3BD07"/>
    <w:rsid w:val="5E10ACD4"/>
    <w:rsid w:val="5E1D8FDB"/>
    <w:rsid w:val="5E46A49C"/>
    <w:rsid w:val="5E4CDFFF"/>
    <w:rsid w:val="5E4CE24C"/>
    <w:rsid w:val="5ED9867D"/>
    <w:rsid w:val="5EF66BAC"/>
    <w:rsid w:val="5F1B85DE"/>
    <w:rsid w:val="5F3A4831"/>
    <w:rsid w:val="5F5D3007"/>
    <w:rsid w:val="5F8ACB9E"/>
    <w:rsid w:val="5F96575B"/>
    <w:rsid w:val="5FED19C4"/>
    <w:rsid w:val="5FFB97B6"/>
    <w:rsid w:val="600FC282"/>
    <w:rsid w:val="602DA5AB"/>
    <w:rsid w:val="60354BB1"/>
    <w:rsid w:val="603B5107"/>
    <w:rsid w:val="60801505"/>
    <w:rsid w:val="609951AA"/>
    <w:rsid w:val="60AD8641"/>
    <w:rsid w:val="610187F1"/>
    <w:rsid w:val="612ACC1A"/>
    <w:rsid w:val="612EA25F"/>
    <w:rsid w:val="61326237"/>
    <w:rsid w:val="616CBF19"/>
    <w:rsid w:val="61742BB6"/>
    <w:rsid w:val="618BE92E"/>
    <w:rsid w:val="6193421C"/>
    <w:rsid w:val="61C8D578"/>
    <w:rsid w:val="62136105"/>
    <w:rsid w:val="621D3A60"/>
    <w:rsid w:val="62585B1D"/>
    <w:rsid w:val="629373CB"/>
    <w:rsid w:val="629BDFE8"/>
    <w:rsid w:val="62A60092"/>
    <w:rsid w:val="62C2A026"/>
    <w:rsid w:val="62C36AB5"/>
    <w:rsid w:val="630A647A"/>
    <w:rsid w:val="63323A70"/>
    <w:rsid w:val="633AE339"/>
    <w:rsid w:val="63B45500"/>
    <w:rsid w:val="63C12F20"/>
    <w:rsid w:val="63E1CCF3"/>
    <w:rsid w:val="63F9F4B5"/>
    <w:rsid w:val="640517D9"/>
    <w:rsid w:val="64C4CB18"/>
    <w:rsid w:val="64D3B060"/>
    <w:rsid w:val="64EDADB2"/>
    <w:rsid w:val="64FF0F6B"/>
    <w:rsid w:val="652E5C12"/>
    <w:rsid w:val="6549A968"/>
    <w:rsid w:val="65B8B7C8"/>
    <w:rsid w:val="65CA9F28"/>
    <w:rsid w:val="65E514E0"/>
    <w:rsid w:val="65F2EBD5"/>
    <w:rsid w:val="662764D0"/>
    <w:rsid w:val="662C44EF"/>
    <w:rsid w:val="66334DAB"/>
    <w:rsid w:val="66366D95"/>
    <w:rsid w:val="6669A9A5"/>
    <w:rsid w:val="669646BB"/>
    <w:rsid w:val="66A21C80"/>
    <w:rsid w:val="66AC59FF"/>
    <w:rsid w:val="66E5295C"/>
    <w:rsid w:val="67189E43"/>
    <w:rsid w:val="672F9679"/>
    <w:rsid w:val="673C5078"/>
    <w:rsid w:val="67697866"/>
    <w:rsid w:val="67A82BDF"/>
    <w:rsid w:val="67D0C7D8"/>
    <w:rsid w:val="68143263"/>
    <w:rsid w:val="68274D4C"/>
    <w:rsid w:val="682DC3DB"/>
    <w:rsid w:val="6837A8C6"/>
    <w:rsid w:val="68714F30"/>
    <w:rsid w:val="68B761C2"/>
    <w:rsid w:val="68CED609"/>
    <w:rsid w:val="6910188D"/>
    <w:rsid w:val="69AA24BD"/>
    <w:rsid w:val="69D5577F"/>
    <w:rsid w:val="6A1C6A6F"/>
    <w:rsid w:val="6A27F59B"/>
    <w:rsid w:val="6A2A2D96"/>
    <w:rsid w:val="6A55BDF5"/>
    <w:rsid w:val="6A584274"/>
    <w:rsid w:val="6A6C5FA1"/>
    <w:rsid w:val="6A6CCAF4"/>
    <w:rsid w:val="6B1AC18C"/>
    <w:rsid w:val="6B67F71A"/>
    <w:rsid w:val="6B903019"/>
    <w:rsid w:val="6B93216A"/>
    <w:rsid w:val="6BB37FBD"/>
    <w:rsid w:val="6BCFED1B"/>
    <w:rsid w:val="6C51249E"/>
    <w:rsid w:val="6C7A3DA3"/>
    <w:rsid w:val="6C8C13A8"/>
    <w:rsid w:val="6CB8E841"/>
    <w:rsid w:val="6D216DBD"/>
    <w:rsid w:val="6D251F0A"/>
    <w:rsid w:val="6D3A2D1F"/>
    <w:rsid w:val="6D57E210"/>
    <w:rsid w:val="6D7C9425"/>
    <w:rsid w:val="6DA643A0"/>
    <w:rsid w:val="6DE6044D"/>
    <w:rsid w:val="6DF1A6A8"/>
    <w:rsid w:val="6E6F0484"/>
    <w:rsid w:val="6E82F2B5"/>
    <w:rsid w:val="6E969F3C"/>
    <w:rsid w:val="6EBCE31F"/>
    <w:rsid w:val="6EFBC7E6"/>
    <w:rsid w:val="6F3A159B"/>
    <w:rsid w:val="6F5C5350"/>
    <w:rsid w:val="6F5C9F9B"/>
    <w:rsid w:val="6F889E22"/>
    <w:rsid w:val="6FB6EBC2"/>
    <w:rsid w:val="6FCB8A4E"/>
    <w:rsid w:val="6FE435AF"/>
    <w:rsid w:val="6FF79E53"/>
    <w:rsid w:val="7013BAEE"/>
    <w:rsid w:val="70614871"/>
    <w:rsid w:val="708410B5"/>
    <w:rsid w:val="708820F8"/>
    <w:rsid w:val="70DE68A9"/>
    <w:rsid w:val="712A4030"/>
    <w:rsid w:val="7189408C"/>
    <w:rsid w:val="71B6D586"/>
    <w:rsid w:val="71CDF95D"/>
    <w:rsid w:val="71F258F6"/>
    <w:rsid w:val="7213F69E"/>
    <w:rsid w:val="72553565"/>
    <w:rsid w:val="7267067B"/>
    <w:rsid w:val="727AD775"/>
    <w:rsid w:val="727BC081"/>
    <w:rsid w:val="7288F456"/>
    <w:rsid w:val="7297CBF0"/>
    <w:rsid w:val="72AFA37C"/>
    <w:rsid w:val="72B04164"/>
    <w:rsid w:val="73012E31"/>
    <w:rsid w:val="73181D48"/>
    <w:rsid w:val="7325B343"/>
    <w:rsid w:val="7336D66D"/>
    <w:rsid w:val="73DEA179"/>
    <w:rsid w:val="73EFEA8C"/>
    <w:rsid w:val="747D1CCF"/>
    <w:rsid w:val="748933BF"/>
    <w:rsid w:val="7536A9DB"/>
    <w:rsid w:val="753E98AC"/>
    <w:rsid w:val="75442887"/>
    <w:rsid w:val="756C5399"/>
    <w:rsid w:val="75935CCE"/>
    <w:rsid w:val="75A2CD69"/>
    <w:rsid w:val="75B44055"/>
    <w:rsid w:val="75C7DBDD"/>
    <w:rsid w:val="75D48984"/>
    <w:rsid w:val="75EEF61A"/>
    <w:rsid w:val="76176742"/>
    <w:rsid w:val="763DC7D6"/>
    <w:rsid w:val="7654C425"/>
    <w:rsid w:val="766C1F80"/>
    <w:rsid w:val="76DC86F8"/>
    <w:rsid w:val="76E3B513"/>
    <w:rsid w:val="772F2D2F"/>
    <w:rsid w:val="7730C032"/>
    <w:rsid w:val="77DD7545"/>
    <w:rsid w:val="7800646B"/>
    <w:rsid w:val="781BE519"/>
    <w:rsid w:val="78373D78"/>
    <w:rsid w:val="7837A800"/>
    <w:rsid w:val="78469F58"/>
    <w:rsid w:val="7858BF03"/>
    <w:rsid w:val="7870D6AB"/>
    <w:rsid w:val="7878DA68"/>
    <w:rsid w:val="788772FA"/>
    <w:rsid w:val="78A714D4"/>
    <w:rsid w:val="78C24A19"/>
    <w:rsid w:val="78EF11AD"/>
    <w:rsid w:val="793BF903"/>
    <w:rsid w:val="7945DA65"/>
    <w:rsid w:val="794B837F"/>
    <w:rsid w:val="79D970E4"/>
    <w:rsid w:val="7A12A6D5"/>
    <w:rsid w:val="7A281C42"/>
    <w:rsid w:val="7A32D84B"/>
    <w:rsid w:val="7A334464"/>
    <w:rsid w:val="7A5680F0"/>
    <w:rsid w:val="7AA634F4"/>
    <w:rsid w:val="7AC60B72"/>
    <w:rsid w:val="7ACEA9CD"/>
    <w:rsid w:val="7AD632AC"/>
    <w:rsid w:val="7AD7E1CF"/>
    <w:rsid w:val="7AEF3AC7"/>
    <w:rsid w:val="7B0C78F7"/>
    <w:rsid w:val="7B35C40E"/>
    <w:rsid w:val="7C09C681"/>
    <w:rsid w:val="7C54E6BC"/>
    <w:rsid w:val="7C7C465E"/>
    <w:rsid w:val="7C7CE3AF"/>
    <w:rsid w:val="7C9AE258"/>
    <w:rsid w:val="7CC9E3E7"/>
    <w:rsid w:val="7CD9BEA0"/>
    <w:rsid w:val="7D1CD942"/>
    <w:rsid w:val="7D3B5FBA"/>
    <w:rsid w:val="7DA3C0F0"/>
    <w:rsid w:val="7DB65371"/>
    <w:rsid w:val="7DF3CC61"/>
    <w:rsid w:val="7E62950B"/>
    <w:rsid w:val="7E7795EF"/>
    <w:rsid w:val="7E867AE2"/>
    <w:rsid w:val="7EAA0050"/>
    <w:rsid w:val="7EB17B1E"/>
    <w:rsid w:val="7EC71581"/>
    <w:rsid w:val="7EDF7981"/>
    <w:rsid w:val="7EED6562"/>
    <w:rsid w:val="7EF9C0F9"/>
    <w:rsid w:val="7F0A6B99"/>
    <w:rsid w:val="7F12EB31"/>
    <w:rsid w:val="7F33B7A6"/>
    <w:rsid w:val="7F5223D2"/>
    <w:rsid w:val="7F8C38DE"/>
    <w:rsid w:val="7FF6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DF03DEF"/>
  <w15:docId w15:val="{E7B7F632-8EA4-41AF-BA46-C7DE51B1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BED"/>
    <w:rPr>
      <w:rFonts w:ascii="Arial" w:hAnsi="Arial"/>
      <w:color w:val="424650"/>
      <w:sz w:val="18"/>
      <w:lang w:val="en-AU"/>
    </w:rPr>
  </w:style>
  <w:style w:type="paragraph" w:styleId="Heading1">
    <w:name w:val="heading 1"/>
    <w:basedOn w:val="Normal"/>
    <w:link w:val="Heading1Char"/>
    <w:uiPriority w:val="9"/>
    <w:qFormat/>
    <w:rsid w:val="00B41296"/>
    <w:pPr>
      <w:keepNext/>
      <w:keepLines/>
      <w:spacing w:before="240" w:after="0" w:line="240" w:lineRule="auto"/>
      <w:outlineLvl w:val="0"/>
    </w:pPr>
    <w:rPr>
      <w:rFonts w:eastAsiaTheme="majorEastAsia" w:cstheme="majorBidi"/>
      <w:caps/>
      <w:color w:val="7CCCBD"/>
      <w:sz w:val="24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B41296"/>
    <w:pPr>
      <w:outlineLvl w:val="1"/>
    </w:pPr>
    <w:rPr>
      <w:color w:val="00757A"/>
      <w:sz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7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7C7"/>
  </w:style>
  <w:style w:type="paragraph" w:styleId="Footer">
    <w:name w:val="footer"/>
    <w:basedOn w:val="Normal"/>
    <w:link w:val="FooterChar"/>
    <w:uiPriority w:val="99"/>
    <w:unhideWhenUsed/>
    <w:rsid w:val="00C357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57C7"/>
  </w:style>
  <w:style w:type="paragraph" w:customStyle="1" w:styleId="TitleIntroduction">
    <w:name w:val="Title (Introduction)"/>
    <w:basedOn w:val="Normal"/>
    <w:uiPriority w:val="99"/>
    <w:rsid w:val="00415139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ChronicleDisplay-Light" w:hAnsi="ChronicleDisplay-Light" w:cs="ChronicleDisplay-Light"/>
      <w:b/>
      <w:bCs/>
      <w:color w:val="0076BD"/>
      <w:spacing w:val="-6"/>
      <w:sz w:val="64"/>
      <w:szCs w:val="64"/>
    </w:rPr>
  </w:style>
  <w:style w:type="paragraph" w:customStyle="1" w:styleId="Introduction">
    <w:name w:val="Introduction"/>
    <w:basedOn w:val="Normal"/>
    <w:uiPriority w:val="99"/>
    <w:rsid w:val="00A942AE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Times New Roman" w:hAnsi="Times New Roman" w:cs="ChronicleDisplay-Light"/>
      <w:sz w:val="24"/>
    </w:rPr>
  </w:style>
  <w:style w:type="paragraph" w:customStyle="1" w:styleId="Bodytext">
    <w:name w:val="Bodytext"/>
    <w:basedOn w:val="Normal"/>
    <w:uiPriority w:val="99"/>
    <w:rsid w:val="005E4129"/>
    <w:pPr>
      <w:widowControl w:val="0"/>
      <w:suppressAutoHyphens/>
      <w:autoSpaceDE w:val="0"/>
      <w:autoSpaceDN w:val="0"/>
      <w:adjustRightInd w:val="0"/>
      <w:spacing w:after="113" w:line="288" w:lineRule="auto"/>
      <w:textAlignment w:val="center"/>
    </w:pPr>
    <w:rPr>
      <w:rFonts w:ascii="VIC-Light" w:hAnsi="VIC-Light" w:cs="VIC-Light"/>
      <w:color w:val="333740"/>
      <w:szCs w:val="18"/>
    </w:rPr>
  </w:style>
  <w:style w:type="paragraph" w:styleId="Title">
    <w:name w:val="Title"/>
    <w:basedOn w:val="Normal"/>
    <w:next w:val="NoSpacing"/>
    <w:link w:val="TitleChar"/>
    <w:uiPriority w:val="10"/>
    <w:qFormat/>
    <w:rsid w:val="00A942AE"/>
    <w:pPr>
      <w:spacing w:line="360" w:lineRule="exact"/>
      <w:jc w:val="right"/>
    </w:pPr>
    <w:rPr>
      <w:rFonts w:cs="Arial"/>
      <w:color w:val="00868C"/>
      <w:spacing w:val="-6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942AE"/>
    <w:rPr>
      <w:rFonts w:ascii="Arial" w:hAnsi="Arial" w:cs="Arial"/>
      <w:color w:val="00868C"/>
      <w:spacing w:val="-6"/>
      <w:sz w:val="36"/>
      <w:szCs w:val="36"/>
    </w:rPr>
  </w:style>
  <w:style w:type="paragraph" w:styleId="BodyText0">
    <w:name w:val="Body Text"/>
    <w:basedOn w:val="Normal"/>
    <w:link w:val="BodyTextChar"/>
    <w:uiPriority w:val="99"/>
    <w:unhideWhenUsed/>
    <w:rsid w:val="002E1C65"/>
  </w:style>
  <w:style w:type="character" w:customStyle="1" w:styleId="BodyTextChar">
    <w:name w:val="Body Text Char"/>
    <w:basedOn w:val="DefaultParagraphFont"/>
    <w:link w:val="BodyText0"/>
    <w:uiPriority w:val="99"/>
    <w:rsid w:val="002E1C65"/>
    <w:rPr>
      <w:rFonts w:ascii="Arial" w:hAnsi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1296"/>
    <w:rPr>
      <w:rFonts w:ascii="Arial" w:eastAsiaTheme="majorEastAsia" w:hAnsi="Arial" w:cstheme="majorBidi"/>
      <w:caps/>
      <w:color w:val="7CCCBD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296"/>
    <w:rPr>
      <w:rFonts w:ascii="Arial" w:eastAsiaTheme="majorEastAsia" w:hAnsi="Arial" w:cstheme="majorBidi"/>
      <w:caps/>
      <w:color w:val="00757A"/>
      <w:sz w:val="18"/>
      <w:szCs w:val="32"/>
    </w:rPr>
  </w:style>
  <w:style w:type="paragraph" w:styleId="NoSpacing">
    <w:name w:val="No Spacing"/>
    <w:uiPriority w:val="1"/>
    <w:qFormat/>
    <w:rsid w:val="005400DD"/>
    <w:rPr>
      <w:rFonts w:ascii="Arial" w:hAnsi="Arial"/>
      <w:sz w:val="18"/>
    </w:rPr>
  </w:style>
  <w:style w:type="paragraph" w:customStyle="1" w:styleId="p2">
    <w:name w:val="p2"/>
    <w:basedOn w:val="Normal"/>
    <w:rsid w:val="00EB3C94"/>
    <w:pPr>
      <w:spacing w:after="86" w:line="240" w:lineRule="auto"/>
    </w:pPr>
    <w:rPr>
      <w:rFonts w:ascii="VIC Light" w:hAnsi="VIC Light" w:cs="Times New Roman"/>
      <w:color w:val="000225"/>
      <w:sz w:val="14"/>
      <w:szCs w:val="14"/>
      <w:lang w:val="en-GB" w:eastAsia="en-GB"/>
    </w:rPr>
  </w:style>
  <w:style w:type="paragraph" w:customStyle="1" w:styleId="p3">
    <w:name w:val="p3"/>
    <w:basedOn w:val="Normal"/>
    <w:rsid w:val="00EB3C94"/>
    <w:pPr>
      <w:spacing w:after="86" w:line="240" w:lineRule="auto"/>
      <w:ind w:left="170" w:hanging="170"/>
    </w:pPr>
    <w:rPr>
      <w:rFonts w:ascii="VIC Light" w:hAnsi="VIC Light" w:cs="Times New Roman"/>
      <w:color w:val="000225"/>
      <w:sz w:val="14"/>
      <w:szCs w:val="14"/>
      <w:lang w:val="en-GB" w:eastAsia="en-GB"/>
    </w:rPr>
  </w:style>
  <w:style w:type="paragraph" w:styleId="ListParagraph">
    <w:name w:val="List Paragraph"/>
    <w:basedOn w:val="Normal"/>
    <w:uiPriority w:val="34"/>
    <w:qFormat/>
    <w:rsid w:val="00EB3C94"/>
    <w:pPr>
      <w:ind w:left="720"/>
      <w:contextualSpacing/>
    </w:pPr>
  </w:style>
  <w:style w:type="character" w:customStyle="1" w:styleId="s1">
    <w:name w:val="s1"/>
    <w:basedOn w:val="DefaultParagraphFont"/>
    <w:rsid w:val="00E43FA2"/>
    <w:rPr>
      <w:spacing w:val="-6"/>
    </w:rPr>
  </w:style>
  <w:style w:type="character" w:customStyle="1" w:styleId="s2">
    <w:name w:val="s2"/>
    <w:basedOn w:val="DefaultParagraphFont"/>
    <w:rsid w:val="00E43FA2"/>
    <w:rPr>
      <w:rFonts w:ascii="VIC" w:hAnsi="VIC" w:hint="default"/>
      <w:spacing w:val="9"/>
      <w:sz w:val="29"/>
      <w:szCs w:val="29"/>
    </w:rPr>
  </w:style>
  <w:style w:type="character" w:customStyle="1" w:styleId="apple-converted-space">
    <w:name w:val="apple-converted-space"/>
    <w:basedOn w:val="DefaultParagraphFont"/>
    <w:rsid w:val="00A942AE"/>
  </w:style>
  <w:style w:type="character" w:customStyle="1" w:styleId="Heading3Char">
    <w:name w:val="Heading 3 Char"/>
    <w:basedOn w:val="DefaultParagraphFont"/>
    <w:link w:val="Heading3"/>
    <w:uiPriority w:val="9"/>
    <w:semiHidden/>
    <w:rsid w:val="00985F4F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Heading3TitlePage">
    <w:name w:val="Heading 3 Title Page"/>
    <w:basedOn w:val="Heading3"/>
    <w:next w:val="Normal"/>
    <w:rsid w:val="00985F4F"/>
    <w:pPr>
      <w:keepLines w:val="0"/>
      <w:spacing w:before="240" w:after="60" w:line="240" w:lineRule="auto"/>
      <w:ind w:left="1332"/>
    </w:pPr>
    <w:rPr>
      <w:rFonts w:ascii="Arial" w:eastAsia="Times New Roman" w:hAnsi="Arial" w:cs="Times New Roman"/>
      <w:b/>
      <w:bCs/>
      <w:color w:val="auto"/>
      <w:sz w:val="22"/>
      <w:szCs w:val="20"/>
      <w:lang w:eastAsia="en-AU"/>
    </w:rPr>
  </w:style>
  <w:style w:type="paragraph" w:customStyle="1" w:styleId="Heading2TitlePage">
    <w:name w:val="Heading 2 Title Page"/>
    <w:basedOn w:val="Normal"/>
    <w:next w:val="Heading3"/>
    <w:rsid w:val="00985F4F"/>
    <w:pPr>
      <w:keepNext/>
      <w:spacing w:before="720" w:after="60" w:line="240" w:lineRule="auto"/>
      <w:ind w:left="1332"/>
      <w:outlineLvl w:val="1"/>
    </w:pPr>
    <w:rPr>
      <w:rFonts w:eastAsia="Times New Roman" w:cs="Times New Roman"/>
      <w:b/>
      <w:bCs/>
      <w:color w:val="auto"/>
      <w:sz w:val="26"/>
      <w:szCs w:val="20"/>
      <w:lang w:eastAsia="en-AU"/>
    </w:rPr>
  </w:style>
  <w:style w:type="paragraph" w:customStyle="1" w:styleId="NormalTitlePage">
    <w:name w:val="Normal Title Page"/>
    <w:basedOn w:val="Normal"/>
    <w:rsid w:val="00985F4F"/>
    <w:pPr>
      <w:spacing w:after="0" w:line="240" w:lineRule="auto"/>
      <w:ind w:left="1332"/>
    </w:pPr>
    <w:rPr>
      <w:rFonts w:eastAsia="Times New Roman" w:cs="Times New Roman"/>
      <w:color w:val="auto"/>
      <w:sz w:val="22"/>
      <w:szCs w:val="20"/>
      <w:lang w:eastAsia="en-AU"/>
    </w:rPr>
  </w:style>
  <w:style w:type="table" w:styleId="TableGrid">
    <w:name w:val="Table Grid"/>
    <w:basedOn w:val="TableNormal"/>
    <w:uiPriority w:val="39"/>
    <w:rsid w:val="0022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89E"/>
    <w:rPr>
      <w:rFonts w:ascii="Tahoma" w:hAnsi="Tahoma" w:cs="Tahoma"/>
      <w:color w:val="424650"/>
      <w:sz w:val="16"/>
      <w:szCs w:val="16"/>
    </w:rPr>
  </w:style>
  <w:style w:type="paragraph" w:customStyle="1" w:styleId="tabletext">
    <w:name w:val="# table text"/>
    <w:basedOn w:val="Normal"/>
    <w:rsid w:val="007A569D"/>
    <w:pPr>
      <w:spacing w:after="0" w:line="240" w:lineRule="auto"/>
    </w:pPr>
    <w:rPr>
      <w:rFonts w:ascii="Tahoma" w:eastAsia="Times New Roman" w:hAnsi="Tahoma" w:cs="Times New Roman"/>
      <w:color w:val="auto"/>
      <w:sz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B48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8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88D"/>
    <w:rPr>
      <w:rFonts w:ascii="Arial" w:hAnsi="Arial"/>
      <w:color w:val="42465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8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88D"/>
    <w:rPr>
      <w:rFonts w:ascii="Arial" w:hAnsi="Arial"/>
      <w:b/>
      <w:bCs/>
      <w:color w:val="42465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5314"/>
    <w:rPr>
      <w:color w:val="0563C1" w:themeColor="hyperlink"/>
      <w:u w:val="single"/>
    </w:rPr>
  </w:style>
  <w:style w:type="paragraph" w:customStyle="1" w:styleId="Default">
    <w:name w:val="Default"/>
    <w:rsid w:val="00D9688E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31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1EB"/>
    <w:rPr>
      <w:rFonts w:ascii="Arial" w:hAnsi="Arial"/>
      <w:color w:val="42465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1E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16C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64C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AF4B00"/>
    <w:pPr>
      <w:spacing w:after="0" w:line="240" w:lineRule="auto"/>
    </w:pPr>
    <w:rPr>
      <w:rFonts w:ascii="Arial" w:hAnsi="Arial"/>
      <w:color w:val="424650"/>
      <w:sz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1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206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6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5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0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65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399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67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83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0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7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58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329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2390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054">
          <w:marLeft w:val="110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3492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541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39997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74">
          <w:marLeft w:val="129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0692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678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2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4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78DE1A1E8364884C50EFCC8A0197B" ma:contentTypeVersion="10" ma:contentTypeDescription="Create a new document." ma:contentTypeScope="" ma:versionID="2a54d663567e03a7a017861953f264dd">
  <xsd:schema xmlns:xsd="http://www.w3.org/2001/XMLSchema" xmlns:xs="http://www.w3.org/2001/XMLSchema" xmlns:p="http://schemas.microsoft.com/office/2006/metadata/properties" xmlns:ns2="1bc275bc-f803-4f37-9ce0-5ebb7c7afff8" xmlns:ns3="8a322ce9-4c1f-461b-ac3c-1e06b80bf95c" targetNamespace="http://schemas.microsoft.com/office/2006/metadata/properties" ma:root="true" ma:fieldsID="26b78da3026d93230051343cb9ab5a81" ns2:_="" ns3:_="">
    <xsd:import namespace="1bc275bc-f803-4f37-9ce0-5ebb7c7afff8"/>
    <xsd:import namespace="8a322ce9-4c1f-461b-ac3c-1e06b80bf9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275bc-f803-4f37-9ce0-5ebb7c7a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22ce9-4c1f-461b-ac3c-1e06b80bf95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22ce9-4c1f-461b-ac3c-1e06b80bf95c">
      <UserInfo>
        <DisplayName>Aimi V Johnson (DJPR)</DisplayName>
        <AccountId>30</AccountId>
        <AccountType/>
      </UserInfo>
      <UserInfo>
        <DisplayName>Jane E Burton (DJPR)</DisplayName>
        <AccountId>36</AccountId>
        <AccountType/>
      </UserInfo>
      <UserInfo>
        <DisplayName>Anthony P Feigl (DJPR)</DisplayName>
        <AccountId>23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D8B7084-1EB4-4C47-8427-DB16EE7BC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5F9E68-9802-4C3B-8D99-2B5126F07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c275bc-f803-4f37-9ce0-5ebb7c7afff8"/>
    <ds:schemaRef ds:uri="8a322ce9-4c1f-461b-ac3c-1e06b80bf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48F2A5-6B0E-42DE-AE35-45AF5BE66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68FAB4-6347-43A7-9DD7-BEEDB164DFC5}">
  <ds:schemaRefs>
    <ds:schemaRef ds:uri="1bc275bc-f803-4f37-9ce0-5ebb7c7afff8"/>
    <ds:schemaRef ds:uri="8a322ce9-4c1f-461b-ac3c-1e06b80bf95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2075</Words>
  <Characters>11829</Characters>
  <Application>Microsoft Office Word</Application>
  <DocSecurity>0</DocSecurity>
  <Lines>98</Lines>
  <Paragraphs>27</Paragraphs>
  <ScaleCrop>false</ScaleCrop>
  <Company/>
  <LinksUpToDate>false</LinksUpToDate>
  <CharactersWithSpaces>13877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kahl</dc:creator>
  <cp:keywords/>
  <cp:lastModifiedBy>Brett Millsom (DJPR)</cp:lastModifiedBy>
  <cp:revision>35</cp:revision>
  <cp:lastPrinted>2020-03-12T23:50:00Z</cp:lastPrinted>
  <dcterms:created xsi:type="dcterms:W3CDTF">2021-08-09T12:40:00Z</dcterms:created>
  <dcterms:modified xsi:type="dcterms:W3CDTF">2021-09-05T23:15:00Z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7310c0bb-ec88-4bde-8c60-50b8f8cda307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Brett Millsom (DEDJTR)</vt:lpwstr>
  </property>
  <property fmtid="{D5CDD505-2E9C-101B-9397-08002B2CF9AE}" pid="6" name="ContentTypeId">
    <vt:lpwstr>0x01010079A78DE1A1E8364884C50EFCC8A0197B</vt:lpwstr>
  </property>
</Properties>
</file>