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E451" w14:textId="67976118" w:rsidR="0081363E" w:rsidRPr="00F14165" w:rsidRDefault="00682AEF" w:rsidP="00CD78BC">
      <w:pPr>
        <w:pStyle w:val="Heading1"/>
        <w:jc w:val="center"/>
        <w:rPr>
          <w:szCs w:val="40"/>
        </w:rPr>
      </w:pPr>
      <w:r w:rsidRPr="00F14165">
        <w:rPr>
          <w:szCs w:val="40"/>
        </w:rPr>
        <w:t xml:space="preserve">Information required in expenditure and activity return </w:t>
      </w:r>
      <w:r w:rsidR="001074E0" w:rsidRPr="00F14165">
        <w:rPr>
          <w:szCs w:val="40"/>
        </w:rPr>
        <w:t>–</w:t>
      </w:r>
      <w:r w:rsidRPr="00F14165">
        <w:rPr>
          <w:szCs w:val="40"/>
        </w:rPr>
        <w:t xml:space="preserve"> </w:t>
      </w:r>
      <w:r w:rsidR="00DC1D6D">
        <w:rPr>
          <w:szCs w:val="40"/>
        </w:rPr>
        <w:t xml:space="preserve">Prospecting </w:t>
      </w:r>
      <w:r w:rsidR="002478D9" w:rsidRPr="00F14165">
        <w:rPr>
          <w:szCs w:val="40"/>
        </w:rPr>
        <w:t xml:space="preserve">Licence </w:t>
      </w:r>
    </w:p>
    <w:p w14:paraId="29CBDC99" w14:textId="710805B7" w:rsidR="00447BBF" w:rsidRPr="006F3708" w:rsidRDefault="00447BBF" w:rsidP="001074E0">
      <w:pPr>
        <w:pStyle w:val="BodyText"/>
        <w:spacing w:line="260" w:lineRule="exact"/>
        <w:rPr>
          <w:rStyle w:val="Emphasis"/>
          <w:i w:val="0"/>
          <w:sz w:val="20"/>
          <w:szCs w:val="20"/>
        </w:rPr>
      </w:pPr>
      <w:r w:rsidRPr="005F4EFC">
        <w:rPr>
          <w:rStyle w:val="Emphasis"/>
          <w:sz w:val="20"/>
          <w:szCs w:val="20"/>
        </w:rPr>
        <w:t>Mineral Resources (Sustainable Development) Act 1990</w:t>
      </w:r>
      <w:r>
        <w:rPr>
          <w:rStyle w:val="Emphasis"/>
          <w:i w:val="0"/>
          <w:sz w:val="20"/>
          <w:szCs w:val="20"/>
        </w:rPr>
        <w:t xml:space="preserve"> – Section 116</w:t>
      </w:r>
    </w:p>
    <w:p w14:paraId="0B0E696D" w14:textId="77777777" w:rsidR="002108FA" w:rsidRDefault="001074E0" w:rsidP="002108FA">
      <w:pPr>
        <w:pStyle w:val="NoSpacing"/>
      </w:pPr>
      <w:r w:rsidRPr="005F4EFC">
        <w:rPr>
          <w:rStyle w:val="Emphasis"/>
          <w:i w:val="0"/>
          <w:sz w:val="20"/>
          <w:szCs w:val="20"/>
        </w:rPr>
        <w:t>Mineral Resources (Sustainable Development) (Mineral Industries) Regulations 201</w:t>
      </w:r>
      <w:r w:rsidR="00447BBF" w:rsidRPr="005F4EFC">
        <w:rPr>
          <w:rStyle w:val="Emphasis"/>
          <w:i w:val="0"/>
          <w:sz w:val="20"/>
          <w:szCs w:val="20"/>
        </w:rPr>
        <w:t>9</w:t>
      </w:r>
      <w:r w:rsidRPr="001074E0">
        <w:t xml:space="preserve"> – </w:t>
      </w:r>
    </w:p>
    <w:p w14:paraId="781F4CB6" w14:textId="733A02B3" w:rsidR="002F7F94" w:rsidRPr="002108FA" w:rsidRDefault="001074E0" w:rsidP="002108FA">
      <w:pPr>
        <w:pStyle w:val="NoSpacing"/>
        <w:rPr>
          <w:rStyle w:val="Emphasis"/>
          <w:i w:val="0"/>
          <w:sz w:val="20"/>
        </w:rPr>
      </w:pPr>
      <w:r w:rsidRPr="002108FA">
        <w:rPr>
          <w:rStyle w:val="Emphasis"/>
          <w:i w:val="0"/>
          <w:sz w:val="20"/>
        </w:rPr>
        <w:t>Regulation</w:t>
      </w:r>
      <w:r w:rsidR="00447BBF" w:rsidRPr="002108FA">
        <w:rPr>
          <w:rStyle w:val="Emphasis"/>
          <w:i w:val="0"/>
          <w:sz w:val="20"/>
        </w:rPr>
        <w:t>s 54</w:t>
      </w:r>
      <w:r w:rsidR="002108FA" w:rsidRPr="002108FA">
        <w:rPr>
          <w:rStyle w:val="Emphasis"/>
          <w:i w:val="0"/>
          <w:sz w:val="20"/>
        </w:rPr>
        <w:t xml:space="preserve">, </w:t>
      </w:r>
      <w:r w:rsidR="00447BBF" w:rsidRPr="002108FA">
        <w:rPr>
          <w:rStyle w:val="Emphasis"/>
          <w:i w:val="0"/>
          <w:sz w:val="20"/>
        </w:rPr>
        <w:t>5</w:t>
      </w:r>
      <w:r w:rsidR="002478D9">
        <w:rPr>
          <w:rStyle w:val="Emphasis"/>
          <w:i w:val="0"/>
          <w:sz w:val="20"/>
        </w:rPr>
        <w:t>6</w:t>
      </w:r>
      <w:r w:rsidR="00447BBF" w:rsidRPr="002108FA">
        <w:rPr>
          <w:rStyle w:val="Emphasis"/>
          <w:i w:val="0"/>
          <w:sz w:val="20"/>
        </w:rPr>
        <w:t>(</w:t>
      </w:r>
      <w:r w:rsidR="00085BC8">
        <w:rPr>
          <w:rStyle w:val="Emphasis"/>
          <w:i w:val="0"/>
          <w:sz w:val="20"/>
        </w:rPr>
        <w:t>2</w:t>
      </w:r>
      <w:r w:rsidR="00447BBF" w:rsidRPr="002108FA">
        <w:rPr>
          <w:rStyle w:val="Emphasis"/>
          <w:i w:val="0"/>
          <w:sz w:val="20"/>
        </w:rPr>
        <w:t>)</w:t>
      </w:r>
      <w:r w:rsidR="002108FA" w:rsidRPr="002108FA">
        <w:rPr>
          <w:rStyle w:val="Emphasis"/>
          <w:i w:val="0"/>
          <w:sz w:val="20"/>
        </w:rPr>
        <w:t xml:space="preserve"> </w:t>
      </w:r>
      <w:r w:rsidR="002478D9">
        <w:rPr>
          <w:rStyle w:val="Emphasis"/>
          <w:i w:val="0"/>
          <w:sz w:val="20"/>
        </w:rPr>
        <w:t xml:space="preserve">(3) </w:t>
      </w:r>
      <w:r w:rsidR="002108FA" w:rsidRPr="002108FA">
        <w:rPr>
          <w:rStyle w:val="Emphasis"/>
          <w:i w:val="0"/>
          <w:sz w:val="20"/>
        </w:rPr>
        <w:t>and (</w:t>
      </w:r>
      <w:r w:rsidR="002478D9">
        <w:rPr>
          <w:rStyle w:val="Emphasis"/>
          <w:i w:val="0"/>
          <w:sz w:val="20"/>
        </w:rPr>
        <w:t>4</w:t>
      </w:r>
      <w:r w:rsidR="002108FA" w:rsidRPr="002108FA">
        <w:rPr>
          <w:rStyle w:val="Emphasis"/>
          <w:i w:val="0"/>
          <w:sz w:val="20"/>
        </w:rPr>
        <w:t>)</w:t>
      </w:r>
    </w:p>
    <w:p w14:paraId="783ED164" w14:textId="300A33E1" w:rsidR="00C7013F" w:rsidRDefault="009575D5" w:rsidP="001074E0">
      <w:pPr>
        <w:pStyle w:val="Heading2"/>
      </w:pPr>
      <w:r w:rsidRPr="009575D5">
        <w:t xml:space="preserve">1. </w:t>
      </w:r>
      <w:r w:rsidR="00356A16">
        <w:t>Prospecting</w:t>
      </w:r>
      <w:r w:rsidR="006A5E9E">
        <w:t xml:space="preserve"> </w:t>
      </w:r>
      <w:r w:rsidRPr="009575D5">
        <w:t>licence number and operation name (One licence only per form)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7073"/>
      </w:tblGrid>
      <w:tr w:rsidR="009575D5" w:rsidRPr="009575D5" w14:paraId="72AF9906" w14:textId="77777777" w:rsidTr="006F3708">
        <w:trPr>
          <w:cantSplit/>
          <w:trHeight w:val="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1668F5" w14:textId="32A3C3C3" w:rsidR="009575D5" w:rsidRPr="009575D5" w:rsidRDefault="00356A16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Prospecting</w:t>
            </w:r>
            <w:r w:rsidR="009575D5" w:rsidRPr="009575D5">
              <w:rPr>
                <w:sz w:val="18"/>
              </w:rPr>
              <w:t xml:space="preserve"> Licence Number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5DC53C85" w14:textId="2084C4D3" w:rsidR="009575D5" w:rsidRPr="009575D5" w:rsidRDefault="002A533A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Retention Licence Number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</w:tr>
      <w:tr w:rsidR="009575D5" w:rsidRPr="009575D5" w14:paraId="387ABFC4" w14:textId="77777777" w:rsidTr="006F3708">
        <w:trPr>
          <w:cantSplit/>
          <w:trHeight w:val="340"/>
        </w:trPr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3C3521" w14:textId="382CD150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Operation Name (optional)</w:t>
            </w:r>
          </w:p>
        </w:tc>
        <w:tc>
          <w:tcPr>
            <w:tcW w:w="34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41CEE02C" w14:textId="16CFF863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</w:tbl>
    <w:p w14:paraId="6ECE3F8F" w14:textId="76371DEA" w:rsidR="009575D5" w:rsidRDefault="009575D5" w:rsidP="009575D5">
      <w:pPr>
        <w:pStyle w:val="Heading2"/>
      </w:pPr>
      <w:r w:rsidRPr="009575D5">
        <w:t>2. Period covered by this return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601"/>
        <w:gridCol w:w="1189"/>
        <w:gridCol w:w="4212"/>
      </w:tblGrid>
      <w:tr w:rsidR="009575D5" w:rsidRPr="009575D5" w14:paraId="53AF4CB7" w14:textId="5288053C" w:rsidTr="006F3708"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96931FA" w14:textId="57C514AD" w:rsidR="009575D5" w:rsidRPr="009575D5" w:rsidRDefault="009575D5" w:rsidP="00737622">
            <w:pPr>
              <w:pStyle w:val="BodyText"/>
              <w:spacing w:before="20" w:after="20"/>
              <w:rPr>
                <w:b/>
                <w:sz w:val="18"/>
                <w:szCs w:val="2"/>
              </w:rPr>
            </w:pPr>
            <w:r w:rsidRPr="009575D5">
              <w:rPr>
                <w:b/>
                <w:sz w:val="18"/>
                <w:szCs w:val="2"/>
              </w:rPr>
              <w:t>Twelve-month period</w:t>
            </w:r>
          </w:p>
        </w:tc>
        <w:tc>
          <w:tcPr>
            <w:tcW w:w="2649" w:type="pct"/>
            <w:gridSpan w:val="2"/>
            <w:tcBorders>
              <w:top w:val="single" w:sz="4" w:space="0" w:color="auto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73DB9DF" w14:textId="58EEBCA5" w:rsidR="009575D5" w:rsidRPr="009575D5" w:rsidRDefault="009575D5" w:rsidP="00737622">
            <w:pPr>
              <w:pStyle w:val="BodyText"/>
              <w:spacing w:before="20" w:after="20"/>
              <w:rPr>
                <w:b/>
                <w:sz w:val="18"/>
                <w:szCs w:val="2"/>
              </w:rPr>
            </w:pPr>
            <w:r w:rsidRPr="009575D5">
              <w:rPr>
                <w:b/>
                <w:sz w:val="18"/>
                <w:szCs w:val="2"/>
              </w:rPr>
              <w:t>If Final Report</w:t>
            </w:r>
          </w:p>
        </w:tc>
      </w:tr>
      <w:tr w:rsidR="009575D5" w:rsidRPr="009575D5" w14:paraId="2B8B0121" w14:textId="7F09ED6B" w:rsidTr="006F3708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71EDCEE" w14:textId="11FA9C5D" w:rsidR="009575D5" w:rsidRP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From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0E3EC6" w14:textId="4898C43A" w:rsidR="009575D5" w:rsidRP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04FFC4FC" w14:textId="241950A8" w:rsid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From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AE60FA4" w14:textId="2029C8C0" w:rsid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575D5" w:rsidRPr="009575D5" w14:paraId="6C20E1A7" w14:textId="03E515FC" w:rsidTr="006F3708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EB7289B" w14:textId="1921EE45" w:rsidR="009575D5" w:rsidRP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To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239D7F14" w14:textId="4ED6F3E7" w:rsidR="009575D5" w:rsidRP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6343B" w14:textId="3138FD64" w:rsid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To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068920A5" w14:textId="5E9BA35A" w:rsid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DBA4FEA" w14:textId="19BBFF15" w:rsidR="00723AAD" w:rsidRDefault="00723AAD" w:rsidP="00723AAD">
      <w:pPr>
        <w:pStyle w:val="Heading2"/>
      </w:pPr>
      <w:r w:rsidRPr="00723AAD">
        <w:t>3. Name and role of person completing the return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072"/>
      </w:tblGrid>
      <w:tr w:rsidR="00723AAD" w:rsidRPr="009575D5" w14:paraId="29C6F51D" w14:textId="77777777" w:rsidTr="009D7003">
        <w:trPr>
          <w:cantSplit/>
          <w:trHeight w:val="34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5D358F" w14:textId="6A7B39A7" w:rsidR="00723AAD" w:rsidRPr="009575D5" w:rsidRDefault="00723AAD" w:rsidP="00B004E5">
            <w:pPr>
              <w:pStyle w:val="BodyText"/>
              <w:spacing w:before="20" w:after="20"/>
              <w:rPr>
                <w:sz w:val="18"/>
              </w:rPr>
            </w:pPr>
            <w:r w:rsidRPr="00723AAD">
              <w:rPr>
                <w:sz w:val="18"/>
              </w:rPr>
              <w:t>Name of person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3DC6978" w14:textId="3568FE0C" w:rsidR="00723AAD" w:rsidRPr="009575D5" w:rsidRDefault="00723AAD" w:rsidP="00B004E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23AAD" w:rsidRPr="009575D5" w14:paraId="4E09995F" w14:textId="77777777" w:rsidTr="009D7003">
        <w:trPr>
          <w:cantSplit/>
          <w:trHeight w:val="340"/>
        </w:trPr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B62F2D" w14:textId="731F4AAB" w:rsidR="00723AAD" w:rsidRPr="009575D5" w:rsidRDefault="00723AAD" w:rsidP="00B004E5">
            <w:pPr>
              <w:pStyle w:val="BodyText"/>
              <w:spacing w:before="20" w:after="20"/>
              <w:rPr>
                <w:sz w:val="18"/>
              </w:rPr>
            </w:pPr>
            <w:r w:rsidRPr="00723AAD">
              <w:rPr>
                <w:sz w:val="18"/>
              </w:rPr>
              <w:t>Role of person</w:t>
            </w:r>
          </w:p>
        </w:tc>
        <w:tc>
          <w:tcPr>
            <w:tcW w:w="3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783CC2C9" w14:textId="7BBF4CBF" w:rsidR="00723AAD" w:rsidRPr="009575D5" w:rsidRDefault="00723AAD" w:rsidP="00B004E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Role of perso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9A21077" w14:textId="3696475C" w:rsidR="006F3708" w:rsidRPr="00DB39DD" w:rsidRDefault="006F3708" w:rsidP="00FD4D77">
      <w:pPr>
        <w:pStyle w:val="Heading2"/>
      </w:pPr>
      <w:r w:rsidRPr="00DB39DD">
        <w:t>Locality of Operation</w:t>
      </w:r>
    </w:p>
    <w:tbl>
      <w:tblPr>
        <w:tblStyle w:val="TableGrid"/>
        <w:tblW w:w="5000" w:type="pct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7073"/>
      </w:tblGrid>
      <w:tr w:rsidR="006F3708" w:rsidRPr="009575D5" w14:paraId="0E572B26" w14:textId="77777777" w:rsidTr="004D4AA8">
        <w:trPr>
          <w:cantSplit/>
          <w:trHeight w:val="340"/>
        </w:trPr>
        <w:tc>
          <w:tcPr>
            <w:tcW w:w="1531" w:type="pct"/>
            <w:shd w:val="clear" w:color="auto" w:fill="F2F2F2" w:themeFill="background1" w:themeFillShade="F2"/>
          </w:tcPr>
          <w:p w14:paraId="395E7B8C" w14:textId="77777777" w:rsidR="006F3708" w:rsidRPr="009575D5" w:rsidRDefault="006F3708" w:rsidP="004D4AA8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B39DD">
              <w:rPr>
                <w:sz w:val="18"/>
              </w:rPr>
              <w:t>Nearby town names</w:t>
            </w:r>
          </w:p>
        </w:tc>
        <w:tc>
          <w:tcPr>
            <w:tcW w:w="3469" w:type="pct"/>
          </w:tcPr>
          <w:p w14:paraId="78B68D49" w14:textId="77777777" w:rsidR="006F3708" w:rsidRPr="009575D5" w:rsidRDefault="006F3708" w:rsidP="004D4AA8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statusText w:type="text" w:val="Nearby town names"/>
                  <w:textInput/>
                </w:ffData>
              </w:fldChar>
            </w:r>
            <w:bookmarkStart w:id="3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</w:tbl>
    <w:p w14:paraId="78A57CFF" w14:textId="7993866E" w:rsidR="00723AAD" w:rsidRDefault="00723AAD" w:rsidP="00723AAD">
      <w:pPr>
        <w:pStyle w:val="Heading2"/>
      </w:pPr>
      <w:r>
        <w:t>Summary of Operations and Expenditure</w:t>
      </w:r>
    </w:p>
    <w:p w14:paraId="7FB93576" w14:textId="0A4CC9F9" w:rsidR="00723AAD" w:rsidRDefault="00723AAD" w:rsidP="00723AAD">
      <w:pPr>
        <w:pStyle w:val="BodyText"/>
        <w:spacing w:after="240"/>
        <w:rPr>
          <w:sz w:val="18"/>
        </w:rPr>
      </w:pPr>
      <w:r w:rsidRPr="00723AAD">
        <w:rPr>
          <w:sz w:val="18"/>
        </w:rPr>
        <w:t>Claims for own labour expenditure must be substantiated by records of hours worked, rates of pay and qualifications and experience.</w:t>
      </w:r>
    </w:p>
    <w:p w14:paraId="0E92BBA1" w14:textId="3DBB16F7" w:rsidR="00154BE9" w:rsidRDefault="006C2FEA" w:rsidP="00341D99">
      <w:pPr>
        <w:pStyle w:val="Heading2"/>
      </w:pPr>
      <w:r>
        <w:t xml:space="preserve">4. </w:t>
      </w:r>
      <w:r w:rsidR="00EB3F32">
        <w:t>Expenditure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3"/>
        <w:gridCol w:w="3117"/>
      </w:tblGrid>
      <w:tr w:rsidR="00CF38C0" w:rsidRPr="009575D5" w14:paraId="3D3C342A" w14:textId="77777777" w:rsidTr="00EE462D">
        <w:trPr>
          <w:cantSplit/>
          <w:trHeight w:val="340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33A9541" w14:textId="77777777" w:rsidR="00CF38C0" w:rsidRPr="0007265A" w:rsidRDefault="00CF38C0" w:rsidP="00EE462D">
            <w:pPr>
              <w:pStyle w:val="Heading3"/>
              <w:outlineLvl w:val="2"/>
              <w:rPr>
                <w:sz w:val="18"/>
              </w:rPr>
            </w:pPr>
            <w:r w:rsidRPr="0007265A">
              <w:t>Expenditure during the reporting period on -</w:t>
            </w:r>
            <w:r w:rsidRPr="0007265A">
              <w:rPr>
                <w:sz w:val="18"/>
              </w:rPr>
              <w:t xml:space="preserve"> </w:t>
            </w:r>
          </w:p>
        </w:tc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CA112" w14:textId="77777777" w:rsidR="00CF38C0" w:rsidRPr="0007265A" w:rsidRDefault="00CF38C0" w:rsidP="00EE462D">
            <w:pPr>
              <w:pStyle w:val="Heading3"/>
              <w:jc w:val="center"/>
              <w:outlineLvl w:val="2"/>
              <w:rPr>
                <w:szCs w:val="20"/>
              </w:rPr>
            </w:pPr>
            <w:r w:rsidRPr="0007265A">
              <w:rPr>
                <w:szCs w:val="20"/>
              </w:rPr>
              <w:t>Expenditure ($)</w:t>
            </w:r>
          </w:p>
        </w:tc>
      </w:tr>
      <w:tr w:rsidR="00CF38C0" w:rsidRPr="009575D5" w14:paraId="3E8E7C99" w14:textId="77777777" w:rsidTr="00EE462D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9AA0D25" w14:textId="77777777" w:rsidR="00CF38C0" w:rsidRDefault="00CF38C0" w:rsidP="00EE462D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(a) wages and salaries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1BC70EC6" w14:textId="77777777" w:rsidR="00CF38C0" w:rsidRDefault="00CF38C0" w:rsidP="00EE462D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F38C0" w:rsidRPr="009575D5" w14:paraId="3C04DA2C" w14:textId="77777777" w:rsidTr="00EE462D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B4EDC09" w14:textId="77777777" w:rsidR="00CF38C0" w:rsidRDefault="00CF38C0" w:rsidP="00EE462D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(b) office based activities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1B5C3909" w14:textId="77777777" w:rsidR="00CF38C0" w:rsidRDefault="00CF38C0" w:rsidP="00EE462D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F38C0" w:rsidRPr="009575D5" w14:paraId="113D5E70" w14:textId="77777777" w:rsidTr="00EE462D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132A3E7" w14:textId="77777777" w:rsidR="00CF38C0" w:rsidRPr="009575D5" w:rsidRDefault="00CF38C0" w:rsidP="00EE462D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(c) exploration activities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2EC68732" w14:textId="77777777" w:rsidR="00CF38C0" w:rsidRPr="009575D5" w:rsidRDefault="00CF38C0" w:rsidP="00EE462D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F38C0" w:rsidRPr="009575D5" w14:paraId="7E5CD63F" w14:textId="77777777" w:rsidTr="00EE462D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A5C96EC" w14:textId="77777777" w:rsidR="00CF38C0" w:rsidRDefault="00CF38C0" w:rsidP="00EE462D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(d) mining activities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4D16CA54" w14:textId="77777777" w:rsidR="00CF38C0" w:rsidRDefault="00CF38C0" w:rsidP="00EE462D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F38C0" w:rsidRPr="009575D5" w14:paraId="22DB79AA" w14:textId="77777777" w:rsidTr="00EE462D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943801" w14:textId="77777777" w:rsidR="00CF38C0" w:rsidRDefault="00CF38C0" w:rsidP="00EE462D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(e) rehabilitation activities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33567CA" w14:textId="77777777" w:rsidR="00CF38C0" w:rsidRDefault="00CF38C0" w:rsidP="00EE462D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F38C0" w:rsidRPr="009575D5" w14:paraId="488D39E7" w14:textId="77777777" w:rsidTr="00EE462D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8D73AF5" w14:textId="77777777" w:rsidR="00CF38C0" w:rsidRPr="0007265A" w:rsidRDefault="00CF38C0" w:rsidP="00EE462D">
            <w:pPr>
              <w:pStyle w:val="BodyText"/>
              <w:spacing w:before="20" w:after="20"/>
              <w:rPr>
                <w:b/>
                <w:sz w:val="20"/>
              </w:rPr>
            </w:pPr>
            <w:r w:rsidRPr="0007265A">
              <w:rPr>
                <w:b/>
                <w:sz w:val="20"/>
              </w:rPr>
              <w:t>Total Expenditure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53FDBECA" w14:textId="77777777" w:rsidR="00CF38C0" w:rsidRPr="0007265A" w:rsidRDefault="00CF38C0" w:rsidP="00EE462D">
            <w:pPr>
              <w:pStyle w:val="BodyText"/>
              <w:spacing w:before="20" w:after="20"/>
              <w:jc w:val="center"/>
              <w:rPr>
                <w:b/>
                <w:sz w:val="18"/>
              </w:rPr>
            </w:pPr>
            <w:r w:rsidRPr="0007265A">
              <w:rPr>
                <w:b/>
                <w:sz w:val="18"/>
              </w:rPr>
              <w:t>$</w:t>
            </w:r>
            <w:r w:rsidRPr="0007265A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65A">
              <w:rPr>
                <w:b/>
                <w:sz w:val="18"/>
              </w:rPr>
              <w:instrText xml:space="preserve"> FORMTEXT </w:instrText>
            </w:r>
            <w:r w:rsidRPr="0007265A">
              <w:rPr>
                <w:b/>
                <w:sz w:val="18"/>
              </w:rPr>
            </w:r>
            <w:r w:rsidRPr="0007265A">
              <w:rPr>
                <w:b/>
                <w:sz w:val="18"/>
              </w:rPr>
              <w:fldChar w:fldCharType="separate"/>
            </w:r>
            <w:r w:rsidRPr="0007265A">
              <w:rPr>
                <w:b/>
                <w:noProof/>
                <w:sz w:val="18"/>
              </w:rPr>
              <w:t> </w:t>
            </w:r>
            <w:r w:rsidRPr="0007265A">
              <w:rPr>
                <w:b/>
                <w:noProof/>
                <w:sz w:val="18"/>
              </w:rPr>
              <w:t> </w:t>
            </w:r>
            <w:r w:rsidRPr="0007265A">
              <w:rPr>
                <w:b/>
                <w:noProof/>
                <w:sz w:val="18"/>
              </w:rPr>
              <w:t> </w:t>
            </w:r>
            <w:r w:rsidRPr="0007265A">
              <w:rPr>
                <w:b/>
                <w:noProof/>
                <w:sz w:val="18"/>
              </w:rPr>
              <w:t> </w:t>
            </w:r>
            <w:r w:rsidRPr="0007265A">
              <w:rPr>
                <w:b/>
                <w:noProof/>
                <w:sz w:val="18"/>
              </w:rPr>
              <w:t> </w:t>
            </w:r>
            <w:r w:rsidRPr="0007265A">
              <w:rPr>
                <w:b/>
                <w:sz w:val="18"/>
              </w:rPr>
              <w:fldChar w:fldCharType="end"/>
            </w:r>
          </w:p>
        </w:tc>
      </w:tr>
    </w:tbl>
    <w:p w14:paraId="7E74B839" w14:textId="3D2585E0" w:rsidR="00A35CCD" w:rsidRPr="00CF38C0" w:rsidRDefault="00CF38C0" w:rsidP="00CF38C0">
      <w:pPr>
        <w:pStyle w:val="Heading2"/>
      </w:pPr>
      <w:r>
        <w:br w:type="page"/>
      </w:r>
      <w:r>
        <w:lastRenderedPageBreak/>
        <w:t xml:space="preserve">5. </w:t>
      </w:r>
      <w:r w:rsidR="00C04A49">
        <w:t>Surface Mine A</w:t>
      </w:r>
      <w:r w:rsidR="006A38A0">
        <w:t>c</w:t>
      </w:r>
      <w:r w:rsidR="00C04A49">
        <w:t>tivit</w:t>
      </w:r>
      <w:r w:rsidR="001A6BAE">
        <w:t>i</w:t>
      </w:r>
      <w:r w:rsidR="00C04A49">
        <w:t>es</w:t>
      </w:r>
    </w:p>
    <w:p w14:paraId="5ECC6CF3" w14:textId="77777777" w:rsidR="00A35CCD" w:rsidRPr="00987F32" w:rsidRDefault="00A35CCD" w:rsidP="00A35CCD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5CCD" w:rsidRPr="00762F38" w14:paraId="3B098809" w14:textId="77777777" w:rsidTr="004C050E">
        <w:trPr>
          <w:trHeight w:val="507"/>
        </w:trPr>
        <w:tc>
          <w:tcPr>
            <w:tcW w:w="10194" w:type="dxa"/>
            <w:shd w:val="clear" w:color="auto" w:fill="F2F2F2" w:themeFill="background1" w:themeFillShade="F2"/>
          </w:tcPr>
          <w:p w14:paraId="637C850F" w14:textId="4A1B2F83" w:rsidR="00A35CCD" w:rsidRPr="00762F38" w:rsidRDefault="00A35CCD" w:rsidP="004C050E">
            <w:pPr>
              <w:spacing w:before="60" w:after="60"/>
              <w:rPr>
                <w:sz w:val="18"/>
                <w:szCs w:val="18"/>
              </w:rPr>
            </w:pPr>
            <w:r w:rsidRPr="00762F38">
              <w:rPr>
                <w:sz w:val="18"/>
                <w:szCs w:val="18"/>
              </w:rPr>
              <w:t xml:space="preserve">Provide a detailed plan of any </w:t>
            </w:r>
            <w:r w:rsidR="00821579">
              <w:rPr>
                <w:sz w:val="18"/>
                <w:szCs w:val="18"/>
              </w:rPr>
              <w:t>surface</w:t>
            </w:r>
            <w:r w:rsidRPr="00762F38">
              <w:rPr>
                <w:sz w:val="18"/>
                <w:szCs w:val="18"/>
              </w:rPr>
              <w:t xml:space="preserve"> mine</w:t>
            </w:r>
            <w:r w:rsidR="00821579">
              <w:rPr>
                <w:sz w:val="18"/>
                <w:szCs w:val="18"/>
              </w:rPr>
              <w:t xml:space="preserve"> activites</w:t>
            </w:r>
            <w:r w:rsidRPr="00762F38">
              <w:rPr>
                <w:sz w:val="18"/>
                <w:szCs w:val="18"/>
              </w:rPr>
              <w:t xml:space="preserve"> as at the end of the reporting period</w:t>
            </w:r>
          </w:p>
        </w:tc>
      </w:tr>
      <w:tr w:rsidR="00A35CCD" w14:paraId="6619D991" w14:textId="77777777" w:rsidTr="00CF38C0">
        <w:trPr>
          <w:trHeight w:val="6430"/>
        </w:trPr>
        <w:tc>
          <w:tcPr>
            <w:tcW w:w="10194" w:type="dxa"/>
          </w:tcPr>
          <w:p w14:paraId="77B49736" w14:textId="223903EF" w:rsidR="00A35CCD" w:rsidRDefault="00CF38C0" w:rsidP="00431F8E"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5B240F5" w14:textId="4EFAFEB9" w:rsidR="00705615" w:rsidRDefault="004C050E" w:rsidP="00705615">
      <w:pPr>
        <w:pStyle w:val="Heading2"/>
      </w:pPr>
      <w:r>
        <w:t>6</w:t>
      </w:r>
      <w:r w:rsidR="0066111B">
        <w:t xml:space="preserve">. </w:t>
      </w:r>
      <w:r w:rsidR="008739CE">
        <w:t>Underground Activit</w:t>
      </w:r>
      <w:r w:rsidR="00CF38C0">
        <w:t>i</w:t>
      </w:r>
      <w:r w:rsidR="008739CE">
        <w:t>es</w:t>
      </w:r>
    </w:p>
    <w:p w14:paraId="64F2BED1" w14:textId="77777777" w:rsidR="00987F32" w:rsidRPr="00987F32" w:rsidRDefault="00987F32" w:rsidP="00987F32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649AC" w:rsidRPr="00762F38" w14:paraId="35C7ABF1" w14:textId="77777777" w:rsidTr="00F22AD6">
        <w:trPr>
          <w:trHeight w:val="414"/>
        </w:trPr>
        <w:tc>
          <w:tcPr>
            <w:tcW w:w="10194" w:type="dxa"/>
            <w:shd w:val="clear" w:color="auto" w:fill="F2F2F2" w:themeFill="background1" w:themeFillShade="F2"/>
          </w:tcPr>
          <w:p w14:paraId="7FDBFEB7" w14:textId="120FF8C8" w:rsidR="000649AC" w:rsidRPr="00762F38" w:rsidRDefault="000B41BC" w:rsidP="00F22AD6">
            <w:pPr>
              <w:spacing w:before="120"/>
              <w:rPr>
                <w:sz w:val="18"/>
                <w:szCs w:val="18"/>
              </w:rPr>
            </w:pPr>
            <w:r w:rsidRPr="00762F38">
              <w:rPr>
                <w:sz w:val="18"/>
                <w:szCs w:val="18"/>
              </w:rPr>
              <w:t xml:space="preserve">Provide a detailed plan of any underground mine </w:t>
            </w:r>
            <w:r w:rsidR="00CF38C0">
              <w:rPr>
                <w:sz w:val="18"/>
                <w:szCs w:val="18"/>
              </w:rPr>
              <w:t xml:space="preserve">activities </w:t>
            </w:r>
            <w:r w:rsidRPr="00762F38">
              <w:rPr>
                <w:sz w:val="18"/>
                <w:szCs w:val="18"/>
              </w:rPr>
              <w:t>as at the end of the reporting period</w:t>
            </w:r>
          </w:p>
        </w:tc>
      </w:tr>
      <w:tr w:rsidR="000649AC" w14:paraId="755DB0FC" w14:textId="77777777" w:rsidTr="00CF38C0">
        <w:trPr>
          <w:trHeight w:val="5884"/>
        </w:trPr>
        <w:tc>
          <w:tcPr>
            <w:tcW w:w="10194" w:type="dxa"/>
          </w:tcPr>
          <w:p w14:paraId="481C00F6" w14:textId="34D998D3" w:rsidR="000649AC" w:rsidRDefault="00CF38C0"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1C66505" w14:textId="1E860AC6" w:rsidR="00B12C00" w:rsidRDefault="00B12C00"/>
    <w:p w14:paraId="175809A6" w14:textId="38624AB3" w:rsidR="002D7C83" w:rsidRPr="00CF38C0" w:rsidRDefault="00456410" w:rsidP="00CF38C0">
      <w:pPr>
        <w:pStyle w:val="Heading2"/>
      </w:pPr>
      <w:r w:rsidRPr="00CF38C0">
        <w:lastRenderedPageBreak/>
        <w:t>7</w:t>
      </w:r>
      <w:r w:rsidR="0066111B" w:rsidRPr="00CF38C0">
        <w:t xml:space="preserve">. </w:t>
      </w:r>
      <w:r w:rsidR="00CB39BC" w:rsidRPr="00CF38C0">
        <w:t>Description and quantities of ore</w:t>
      </w:r>
      <w:r w:rsidR="0038686C" w:rsidRPr="00CF38C0">
        <w:t xml:space="preserve"> and </w:t>
      </w:r>
      <w:r w:rsidR="00BE0D3C" w:rsidRPr="00CF38C0">
        <w:t>w</w:t>
      </w:r>
      <w:r w:rsidR="0038686C" w:rsidRPr="00CF38C0">
        <w:t xml:space="preserve">aste </w:t>
      </w:r>
      <w:r w:rsidR="00BE0D3C" w:rsidRPr="00CF38C0">
        <w:t>m</w:t>
      </w:r>
      <w:r w:rsidR="0038686C" w:rsidRPr="00CF38C0">
        <w:t xml:space="preserve">ined and </w:t>
      </w:r>
      <w:r w:rsidR="00BE0D3C" w:rsidRPr="00CF38C0">
        <w:t>t</w:t>
      </w:r>
      <w:r w:rsidR="0038686C" w:rsidRPr="00CF38C0">
        <w:t>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3117"/>
        <w:gridCol w:w="1980"/>
        <w:gridCol w:w="2549"/>
      </w:tblGrid>
      <w:tr w:rsidR="00CF38C0" w:rsidRPr="00AA7BCF" w14:paraId="7CDB8210" w14:textId="77777777" w:rsidTr="00EE462D">
        <w:tc>
          <w:tcPr>
            <w:tcW w:w="2548" w:type="dxa"/>
            <w:shd w:val="clear" w:color="auto" w:fill="F2F2F2" w:themeFill="background1" w:themeFillShade="F2"/>
          </w:tcPr>
          <w:p w14:paraId="04741B7A" w14:textId="77777777" w:rsidR="00CF38C0" w:rsidRPr="004F5263" w:rsidRDefault="00CF38C0" w:rsidP="00CF38C0">
            <w:pPr>
              <w:jc w:val="center"/>
              <w:rPr>
                <w:sz w:val="18"/>
                <w:szCs w:val="18"/>
              </w:rPr>
            </w:pPr>
            <w:r w:rsidRPr="004F5263">
              <w:rPr>
                <w:rFonts w:cstheme="minorHAnsi"/>
                <w:sz w:val="18"/>
                <w:szCs w:val="18"/>
              </w:rPr>
              <w:t xml:space="preserve">Specific ore or mineral produced for </w:t>
            </w:r>
            <w:r>
              <w:rPr>
                <w:rFonts w:cstheme="minorHAnsi"/>
                <w:sz w:val="18"/>
                <w:szCs w:val="18"/>
              </w:rPr>
              <w:t>reporting p</w:t>
            </w:r>
            <w:r w:rsidRPr="004F5263">
              <w:rPr>
                <w:rFonts w:cstheme="minorHAnsi"/>
                <w:sz w:val="18"/>
                <w:szCs w:val="18"/>
              </w:rPr>
              <w:t>eriod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54EDCC7" w14:textId="77777777" w:rsidR="00CF38C0" w:rsidRPr="004F5263" w:rsidRDefault="00CF38C0" w:rsidP="00CF38C0">
            <w:pPr>
              <w:jc w:val="center"/>
              <w:rPr>
                <w:sz w:val="18"/>
                <w:szCs w:val="18"/>
              </w:rPr>
            </w:pPr>
            <w:r w:rsidRPr="004F5263">
              <w:rPr>
                <w:rFonts w:cstheme="minorHAnsi"/>
                <w:sz w:val="18"/>
                <w:szCs w:val="18"/>
              </w:rPr>
              <w:t>Total quantity of ore or mineral produced (specify tonnes, m</w:t>
            </w:r>
            <w:r w:rsidRPr="00950571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4F5263">
              <w:rPr>
                <w:rFonts w:cstheme="minorHAnsi"/>
                <w:sz w:val="18"/>
                <w:szCs w:val="18"/>
              </w:rPr>
              <w:t>, ounces, grams)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D78A6BE" w14:textId="77777777" w:rsidR="00CF38C0" w:rsidRPr="004F5263" w:rsidRDefault="00CF38C0" w:rsidP="00CF38C0">
            <w:pPr>
              <w:jc w:val="center"/>
              <w:rPr>
                <w:sz w:val="18"/>
                <w:szCs w:val="18"/>
              </w:rPr>
            </w:pPr>
            <w:r w:rsidRPr="004F5263">
              <w:rPr>
                <w:rFonts w:cstheme="minorHAnsi"/>
                <w:sz w:val="18"/>
                <w:szCs w:val="18"/>
              </w:rPr>
              <w:t>Total value of ore or minerals produced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48A1A8F4" w14:textId="77777777" w:rsidR="00CF38C0" w:rsidRPr="00950571" w:rsidRDefault="00CF38C0" w:rsidP="00CF38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5263">
              <w:rPr>
                <w:rFonts w:cstheme="minorHAnsi"/>
                <w:sz w:val="18"/>
                <w:szCs w:val="18"/>
              </w:rPr>
              <w:t>Metallic content of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F5263">
              <w:rPr>
                <w:rFonts w:cstheme="minorHAnsi"/>
                <w:sz w:val="18"/>
                <w:szCs w:val="18"/>
              </w:rPr>
              <w:t>production (%)</w:t>
            </w:r>
          </w:p>
        </w:tc>
      </w:tr>
      <w:tr w:rsidR="00CF38C0" w14:paraId="00E041D3" w14:textId="77777777" w:rsidTr="00EE462D">
        <w:tc>
          <w:tcPr>
            <w:tcW w:w="2548" w:type="dxa"/>
          </w:tcPr>
          <w:p w14:paraId="0C198F76" w14:textId="77777777" w:rsidR="00CF38C0" w:rsidRDefault="00CF38C0" w:rsidP="00CF38C0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14:paraId="4BA147DB" w14:textId="77777777" w:rsidR="00CF38C0" w:rsidRPr="00FF2952" w:rsidRDefault="00CF38C0" w:rsidP="00CF38C0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onnes"/>
                    <w:listEntry w:val="m3"/>
                    <w:listEntry w:val="ounces"/>
                    <w:listEntry w:val="grams"/>
                  </w:ddList>
                </w:ffData>
              </w:fldChar>
            </w:r>
            <w:bookmarkStart w:id="4" w:name="Dropdown1"/>
            <w:r>
              <w:rPr>
                <w:sz w:val="18"/>
              </w:rPr>
              <w:instrText xml:space="preserve"> FORMDROPDOWN </w:instrText>
            </w:r>
            <w:r w:rsidR="00BD0EF6">
              <w:rPr>
                <w:sz w:val="18"/>
              </w:rPr>
            </w:r>
            <w:r w:rsidR="00BD0E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980" w:type="dxa"/>
          </w:tcPr>
          <w:p w14:paraId="054E79EC" w14:textId="77777777" w:rsidR="00CF38C0" w:rsidRDefault="00CF38C0" w:rsidP="00CF38C0">
            <w:pPr>
              <w:spacing w:before="80" w:after="80"/>
              <w:jc w:val="center"/>
            </w:pPr>
            <w: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49" w:type="dxa"/>
          </w:tcPr>
          <w:p w14:paraId="2EA812A6" w14:textId="77777777" w:rsidR="00CF38C0" w:rsidRDefault="00CF38C0" w:rsidP="00CF38C0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%</w:t>
            </w:r>
          </w:p>
        </w:tc>
      </w:tr>
      <w:tr w:rsidR="00CF38C0" w14:paraId="38DF666E" w14:textId="77777777" w:rsidTr="00EE462D">
        <w:tc>
          <w:tcPr>
            <w:tcW w:w="2548" w:type="dxa"/>
          </w:tcPr>
          <w:p w14:paraId="3649F520" w14:textId="77777777" w:rsidR="00CF38C0" w:rsidRDefault="00CF38C0" w:rsidP="00CF38C0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14:paraId="4E4D8C51" w14:textId="77777777" w:rsidR="00CF38C0" w:rsidRDefault="00CF38C0" w:rsidP="00CF38C0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onnes"/>
                    <w:listEntry w:val="m3"/>
                    <w:listEntry w:val="ounces"/>
                    <w:listEntry w:val="gram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BD0EF6">
              <w:rPr>
                <w:sz w:val="18"/>
              </w:rPr>
            </w:r>
            <w:r w:rsidR="00BD0E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980" w:type="dxa"/>
          </w:tcPr>
          <w:p w14:paraId="100CCD81" w14:textId="77777777" w:rsidR="00CF38C0" w:rsidRDefault="00CF38C0" w:rsidP="00CF38C0">
            <w:pPr>
              <w:spacing w:before="80" w:after="80"/>
              <w:jc w:val="center"/>
            </w:pPr>
            <w: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49" w:type="dxa"/>
          </w:tcPr>
          <w:p w14:paraId="56348BAE" w14:textId="77777777" w:rsidR="00CF38C0" w:rsidRDefault="00CF38C0" w:rsidP="00CF38C0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%</w:t>
            </w:r>
          </w:p>
        </w:tc>
      </w:tr>
      <w:tr w:rsidR="00CF38C0" w14:paraId="7BF9D079" w14:textId="77777777" w:rsidTr="00EE462D">
        <w:tc>
          <w:tcPr>
            <w:tcW w:w="2548" w:type="dxa"/>
          </w:tcPr>
          <w:p w14:paraId="6D696A17" w14:textId="77777777" w:rsidR="00CF38C0" w:rsidRDefault="00CF38C0" w:rsidP="00CF38C0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14:paraId="0017F649" w14:textId="77777777" w:rsidR="00CF38C0" w:rsidRDefault="00CF38C0" w:rsidP="00CF38C0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onnes"/>
                    <w:listEntry w:val="m3"/>
                    <w:listEntry w:val="ounces"/>
                    <w:listEntry w:val="gram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BD0EF6">
              <w:rPr>
                <w:sz w:val="18"/>
              </w:rPr>
            </w:r>
            <w:r w:rsidR="00BD0E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980" w:type="dxa"/>
          </w:tcPr>
          <w:p w14:paraId="325000CC" w14:textId="77777777" w:rsidR="00CF38C0" w:rsidRDefault="00CF38C0" w:rsidP="00CF38C0">
            <w:pPr>
              <w:spacing w:before="80" w:after="80"/>
              <w:jc w:val="center"/>
            </w:pPr>
            <w: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49" w:type="dxa"/>
          </w:tcPr>
          <w:p w14:paraId="423B6761" w14:textId="77777777" w:rsidR="00CF38C0" w:rsidRDefault="00CF38C0" w:rsidP="00CF38C0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%</w:t>
            </w:r>
          </w:p>
        </w:tc>
      </w:tr>
    </w:tbl>
    <w:p w14:paraId="39BFA2CD" w14:textId="77777777" w:rsidR="00CF38C0" w:rsidRDefault="00CF38C0" w:rsidP="00CF38C0">
      <w:pPr>
        <w:pStyle w:val="Heading2"/>
      </w:pPr>
      <w:r w:rsidRPr="00BB20E2">
        <w:t xml:space="preserve">8. </w:t>
      </w:r>
      <w:r>
        <w:t>Shaft or U</w:t>
      </w:r>
      <w:r w:rsidRPr="00BB20E2">
        <w:t xml:space="preserve">nderground </w:t>
      </w:r>
      <w:r>
        <w:t>D</w:t>
      </w:r>
      <w:r w:rsidRPr="00BB20E2">
        <w:t>evelopments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B20E2" w14:paraId="4735FF61" w14:textId="77777777" w:rsidTr="00F22AD6">
        <w:trPr>
          <w:trHeight w:val="725"/>
        </w:trPr>
        <w:tc>
          <w:tcPr>
            <w:tcW w:w="10194" w:type="dxa"/>
            <w:shd w:val="clear" w:color="auto" w:fill="F2F2F2" w:themeFill="background1" w:themeFillShade="F2"/>
          </w:tcPr>
          <w:p w14:paraId="65CB66DC" w14:textId="4184FCA8" w:rsidR="00BB20E2" w:rsidRPr="00340628" w:rsidRDefault="00A94178" w:rsidP="00F22AD6">
            <w:pPr>
              <w:pStyle w:val="Heading2"/>
              <w:spacing w:before="120"/>
              <w:outlineLvl w:val="1"/>
              <w:rPr>
                <w:b w:val="0"/>
                <w:bCs/>
                <w:sz w:val="18"/>
                <w:szCs w:val="18"/>
              </w:rPr>
            </w:pPr>
            <w:r w:rsidRPr="00340628">
              <w:rPr>
                <w:b w:val="0"/>
                <w:bCs/>
                <w:sz w:val="18"/>
                <w:szCs w:val="18"/>
              </w:rPr>
              <w:t xml:space="preserve">Provide a description of any shaft or underground development during the reporting period </w:t>
            </w:r>
            <w:r w:rsidR="00CF625C" w:rsidRPr="00340628">
              <w:rPr>
                <w:b w:val="0"/>
                <w:bCs/>
                <w:sz w:val="18"/>
                <w:szCs w:val="18"/>
              </w:rPr>
              <w:t>including depth or distance developed</w:t>
            </w:r>
          </w:p>
        </w:tc>
      </w:tr>
      <w:tr w:rsidR="00BB20E2" w14:paraId="0EE3C1D8" w14:textId="77777777" w:rsidTr="00074C79">
        <w:trPr>
          <w:trHeight w:val="2974"/>
        </w:trPr>
        <w:tc>
          <w:tcPr>
            <w:tcW w:w="10194" w:type="dxa"/>
          </w:tcPr>
          <w:p w14:paraId="7D9316EF" w14:textId="7B0AB88D" w:rsidR="00BB20E2" w:rsidRPr="00CF38C0" w:rsidRDefault="00CF38C0" w:rsidP="00CF38C0">
            <w:pPr>
              <w:rPr>
                <w:noProof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899E458" w14:textId="4CBDF5A3" w:rsidR="00F85323" w:rsidRDefault="00093CB5" w:rsidP="00FD4D77">
      <w:pPr>
        <w:pStyle w:val="Heading2"/>
      </w:pPr>
      <w:r>
        <w:t>9</w:t>
      </w:r>
      <w:r w:rsidR="007B727A">
        <w:t>. Details of land disturbance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361"/>
        <w:gridCol w:w="7260"/>
        <w:gridCol w:w="2734"/>
      </w:tblGrid>
      <w:tr w:rsidR="00CF38C0" w:rsidRPr="00D65B55" w14:paraId="3C9C5F5D" w14:textId="77777777" w:rsidTr="00EE462D"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</w:tcPr>
          <w:p w14:paraId="5888ABAF" w14:textId="77777777" w:rsidR="00CF38C0" w:rsidRPr="00950571" w:rsidRDefault="00CF38C0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</w:rPr>
            </w:pPr>
            <w:r w:rsidRPr="00950571">
              <w:rPr>
                <w:rFonts w:cstheme="minorHAnsi"/>
                <w:sz w:val="20"/>
              </w:rPr>
              <w:t>A</w:t>
            </w:r>
          </w:p>
        </w:tc>
        <w:tc>
          <w:tcPr>
            <w:tcW w:w="7260" w:type="dxa"/>
            <w:tcBorders>
              <w:left w:val="nil"/>
            </w:tcBorders>
            <w:shd w:val="clear" w:color="auto" w:fill="F2F2F2" w:themeFill="background1" w:themeFillShade="F2"/>
          </w:tcPr>
          <w:p w14:paraId="0E2F4B98" w14:textId="77777777" w:rsidR="00CF38C0" w:rsidRPr="00950571" w:rsidRDefault="00CF38C0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</w:rPr>
            </w:pPr>
            <w:r w:rsidRPr="00950571">
              <w:rPr>
                <w:rFonts w:cstheme="minorHAnsi"/>
                <w:sz w:val="20"/>
              </w:rPr>
              <w:t xml:space="preserve">The total current area of land disturbed at </w:t>
            </w:r>
            <w:r w:rsidRPr="00F35390">
              <w:rPr>
                <w:rFonts w:cstheme="minorHAnsi"/>
                <w:b/>
                <w:bCs/>
                <w:sz w:val="20"/>
              </w:rPr>
              <w:t>end</w:t>
            </w:r>
            <w:r w:rsidRPr="00950571">
              <w:rPr>
                <w:rFonts w:cstheme="minorHAnsi"/>
                <w:sz w:val="20"/>
              </w:rPr>
              <w:t xml:space="preserve"> of </w:t>
            </w:r>
            <w:r>
              <w:rPr>
                <w:rFonts w:cstheme="minorHAnsi"/>
                <w:sz w:val="20"/>
              </w:rPr>
              <w:t xml:space="preserve">the </w:t>
            </w:r>
            <w:r w:rsidRPr="00950571">
              <w:rPr>
                <w:rFonts w:cstheme="minorHAnsi"/>
                <w:sz w:val="20"/>
              </w:rPr>
              <w:t>reporting period</w:t>
            </w:r>
          </w:p>
        </w:tc>
        <w:tc>
          <w:tcPr>
            <w:tcW w:w="2734" w:type="dxa"/>
            <w:shd w:val="clear" w:color="auto" w:fill="FFFFFF" w:themeFill="background1"/>
          </w:tcPr>
          <w:p w14:paraId="4773B2BA" w14:textId="77777777" w:rsidR="00CF38C0" w:rsidRPr="00D65B55" w:rsidRDefault="00CF38C0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D65B55">
              <w:rPr>
                <w:rFonts w:cstheme="minorHAnsi"/>
              </w:rPr>
              <w:t>ha</w:t>
            </w:r>
          </w:p>
        </w:tc>
      </w:tr>
      <w:tr w:rsidR="00CF38C0" w:rsidRPr="00D65B55" w14:paraId="1BB3487F" w14:textId="77777777" w:rsidTr="00EE462D"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</w:tcPr>
          <w:p w14:paraId="56034BCD" w14:textId="77777777" w:rsidR="00CF38C0" w:rsidRPr="00950571" w:rsidRDefault="00CF38C0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</w:rPr>
            </w:pPr>
            <w:r w:rsidRPr="00950571">
              <w:rPr>
                <w:rFonts w:cstheme="minorHAnsi"/>
                <w:sz w:val="20"/>
              </w:rPr>
              <w:t>B</w:t>
            </w:r>
          </w:p>
        </w:tc>
        <w:tc>
          <w:tcPr>
            <w:tcW w:w="7260" w:type="dxa"/>
            <w:tcBorders>
              <w:left w:val="nil"/>
            </w:tcBorders>
            <w:shd w:val="clear" w:color="auto" w:fill="F2F2F2" w:themeFill="background1" w:themeFillShade="F2"/>
          </w:tcPr>
          <w:p w14:paraId="577FC938" w14:textId="77777777" w:rsidR="00CF38C0" w:rsidRPr="00950571" w:rsidRDefault="00CF38C0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</w:rPr>
            </w:pPr>
            <w:r w:rsidRPr="00950571">
              <w:rPr>
                <w:rFonts w:cstheme="minorHAnsi"/>
                <w:sz w:val="20"/>
              </w:rPr>
              <w:t xml:space="preserve">Area of land disturbed </w:t>
            </w:r>
            <w:r w:rsidRPr="00F35390">
              <w:rPr>
                <w:rFonts w:cstheme="minorHAnsi"/>
                <w:b/>
                <w:bCs/>
                <w:sz w:val="20"/>
              </w:rPr>
              <w:t>during</w:t>
            </w:r>
            <w:r w:rsidRPr="00950571">
              <w:rPr>
                <w:rFonts w:cstheme="minorHAnsi"/>
                <w:sz w:val="20"/>
              </w:rPr>
              <w:t xml:space="preserve"> the reporting period</w:t>
            </w:r>
          </w:p>
        </w:tc>
        <w:tc>
          <w:tcPr>
            <w:tcW w:w="2734" w:type="dxa"/>
          </w:tcPr>
          <w:p w14:paraId="5C5749B3" w14:textId="77777777" w:rsidR="00CF38C0" w:rsidRPr="00D65B55" w:rsidRDefault="00CF38C0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D65B55">
              <w:rPr>
                <w:rFonts w:cstheme="minorHAnsi"/>
              </w:rPr>
              <w:t xml:space="preserve"> ha</w:t>
            </w:r>
          </w:p>
        </w:tc>
      </w:tr>
    </w:tbl>
    <w:p w14:paraId="47F0FC44" w14:textId="77777777" w:rsidR="00CF38C0" w:rsidRDefault="00CF38C0" w:rsidP="00CF38C0"/>
    <w:p w14:paraId="6AC1CB02" w14:textId="77777777" w:rsidR="00CF38C0" w:rsidRDefault="00CF38C0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br w:type="page"/>
      </w:r>
    </w:p>
    <w:p w14:paraId="211EAB3B" w14:textId="4FFE52F8" w:rsidR="00DA4E7A" w:rsidRPr="00CF38C0" w:rsidRDefault="00DA4E7A" w:rsidP="00CF38C0">
      <w:pPr>
        <w:pStyle w:val="Heading2"/>
      </w:pPr>
      <w:r w:rsidRPr="00CF38C0">
        <w:lastRenderedPageBreak/>
        <w:t>1</w:t>
      </w:r>
      <w:r w:rsidR="009649F5" w:rsidRPr="00CF38C0">
        <w:t>0</w:t>
      </w:r>
      <w:r w:rsidRPr="00CF38C0">
        <w:t>. Details of the environmental management activities undertaken during the reporting period, including –</w:t>
      </w:r>
    </w:p>
    <w:p w14:paraId="309BAD6F" w14:textId="77777777" w:rsidR="00DA4E7A" w:rsidRPr="003A48F9" w:rsidRDefault="00DA4E7A" w:rsidP="00DA4E7A">
      <w:pPr>
        <w:autoSpaceDE w:val="0"/>
        <w:autoSpaceDN w:val="0"/>
        <w:adjustRightInd w:val="0"/>
        <w:spacing w:before="60" w:after="60"/>
        <w:rPr>
          <w:rFonts w:cstheme="minorHAnsi"/>
          <w:b/>
          <w:bCs/>
        </w:rPr>
      </w:pPr>
    </w:p>
    <w:p w14:paraId="5F593B3D" w14:textId="3E9F2299" w:rsidR="00DA4E7A" w:rsidRPr="003A48F9" w:rsidRDefault="00782D51" w:rsidP="00DA4E7A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(a) </w:t>
      </w:r>
      <w:r w:rsidR="00DA4E7A" w:rsidRPr="003A48F9">
        <w:rPr>
          <w:rFonts w:cstheme="minorHAnsi"/>
          <w:b/>
          <w:bCs/>
          <w:sz w:val="24"/>
          <w:szCs w:val="24"/>
        </w:rPr>
        <w:t>Tailings Dams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4219"/>
        <w:gridCol w:w="6136"/>
      </w:tblGrid>
      <w:tr w:rsidR="00DA4E7A" w:rsidRPr="007A28FD" w14:paraId="78034EAE" w14:textId="77777777" w:rsidTr="00014264">
        <w:tc>
          <w:tcPr>
            <w:tcW w:w="10355" w:type="dxa"/>
            <w:gridSpan w:val="2"/>
            <w:shd w:val="clear" w:color="auto" w:fill="F2F2F2" w:themeFill="background1" w:themeFillShade="F2"/>
          </w:tcPr>
          <w:p w14:paraId="7D426AAC" w14:textId="77777777" w:rsidR="00DA4E7A" w:rsidRPr="007A28FD" w:rsidRDefault="00DA4E7A" w:rsidP="00431F8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2A3F4B"/>
                <w:sz w:val="20"/>
              </w:rPr>
            </w:pPr>
            <w:r w:rsidRPr="007A28FD">
              <w:rPr>
                <w:rFonts w:cs="Arial"/>
                <w:sz w:val="20"/>
              </w:rPr>
              <w:t>Are there any tailings dams within the licensed area?</w:t>
            </w:r>
          </w:p>
        </w:tc>
      </w:tr>
      <w:tr w:rsidR="00DA4E7A" w:rsidRPr="007A28FD" w14:paraId="5E398105" w14:textId="77777777" w:rsidTr="00431F8E">
        <w:trPr>
          <w:trHeight w:val="248"/>
        </w:trPr>
        <w:tc>
          <w:tcPr>
            <w:tcW w:w="4219" w:type="dxa"/>
          </w:tcPr>
          <w:p w14:paraId="31EE4F57" w14:textId="3CCF2C74" w:rsidR="00DA4E7A" w:rsidRPr="007A28FD" w:rsidRDefault="00DA4E7A" w:rsidP="00431F8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2A3F4B"/>
                <w:sz w:val="20"/>
              </w:rPr>
            </w:pPr>
            <w:r w:rsidRPr="007A28FD">
              <w:rPr>
                <w:rFonts w:cs="Arial"/>
                <w:b/>
                <w:bCs/>
                <w:sz w:val="20"/>
              </w:rPr>
              <w:t xml:space="preserve">YES </w:t>
            </w:r>
            <w:r w:rsidRPr="007A28FD">
              <w:rPr>
                <w:rFonts w:cs="Arial"/>
                <w:sz w:val="20"/>
              </w:rPr>
              <w:t>Complete this section</w:t>
            </w:r>
            <w:r w:rsidR="00912758">
              <w:rPr>
                <w:rFonts w:cs="Arial"/>
                <w:sz w:val="20"/>
              </w:rPr>
              <w:tab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  <w:tc>
          <w:tcPr>
            <w:tcW w:w="6136" w:type="dxa"/>
          </w:tcPr>
          <w:p w14:paraId="1E668643" w14:textId="3E68F127" w:rsidR="00DA4E7A" w:rsidRPr="007A28FD" w:rsidRDefault="00DA4E7A" w:rsidP="00431F8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2A3F4B"/>
                <w:sz w:val="20"/>
              </w:rPr>
            </w:pPr>
            <w:r w:rsidRPr="007A28FD">
              <w:rPr>
                <w:rFonts w:cs="Arial"/>
                <w:b/>
                <w:bCs/>
                <w:sz w:val="20"/>
              </w:rPr>
              <w:t xml:space="preserve">NO </w:t>
            </w:r>
            <w:r w:rsidRPr="007A28FD">
              <w:rPr>
                <w:rFonts w:cs="Arial"/>
                <w:sz w:val="20"/>
              </w:rPr>
              <w:t xml:space="preserve">Go to </w:t>
            </w:r>
            <w:r w:rsidR="00CF38C0" w:rsidRPr="00CF38C0">
              <w:rPr>
                <w:rFonts w:cs="Arial"/>
                <w:b/>
                <w:bCs/>
                <w:sz w:val="20"/>
              </w:rPr>
              <w:t>10</w:t>
            </w:r>
            <w:r w:rsidRPr="00CF38C0">
              <w:rPr>
                <w:rFonts w:cs="Arial"/>
                <w:b/>
                <w:bCs/>
                <w:sz w:val="20"/>
              </w:rPr>
              <w:t>(b)</w:t>
            </w:r>
            <w:r w:rsidR="00912758">
              <w:rPr>
                <w:rFonts w:cs="Arial"/>
                <w:b/>
                <w:bCs/>
                <w:sz w:val="20"/>
              </w:rPr>
              <w:tab/>
            </w:r>
            <w:r w:rsidR="00912758">
              <w:rPr>
                <w:rFonts w:cs="Arial"/>
                <w:sz w:val="20"/>
              </w:rPr>
              <w:tab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</w:tr>
    </w:tbl>
    <w:p w14:paraId="63792FF2" w14:textId="77777777" w:rsidR="00912758" w:rsidRDefault="00912758" w:rsidP="00912758">
      <w:pPr>
        <w:autoSpaceDE w:val="0"/>
        <w:autoSpaceDN w:val="0"/>
        <w:adjustRightInd w:val="0"/>
        <w:spacing w:before="60" w:after="60"/>
        <w:rPr>
          <w:b/>
          <w:sz w:val="20"/>
          <w:szCs w:val="20"/>
        </w:rPr>
      </w:pPr>
    </w:p>
    <w:p w14:paraId="2F1E318F" w14:textId="024D1DB4" w:rsidR="00912758" w:rsidRPr="007A28FD" w:rsidRDefault="00912758" w:rsidP="00912758">
      <w:pPr>
        <w:autoSpaceDE w:val="0"/>
        <w:autoSpaceDN w:val="0"/>
        <w:adjustRightInd w:val="0"/>
        <w:spacing w:before="60" w:after="60"/>
        <w:rPr>
          <w:b/>
          <w:sz w:val="20"/>
          <w:szCs w:val="20"/>
        </w:rPr>
      </w:pPr>
      <w:r w:rsidRPr="007A28FD">
        <w:rPr>
          <w:b/>
          <w:sz w:val="20"/>
          <w:szCs w:val="20"/>
        </w:rPr>
        <w:t>Status and area of tailings dams</w:t>
      </w:r>
    </w:p>
    <w:tbl>
      <w:tblPr>
        <w:tblStyle w:val="TableGrid"/>
        <w:tblW w:w="10355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1701"/>
        <w:gridCol w:w="1985"/>
        <w:gridCol w:w="1701"/>
        <w:gridCol w:w="1571"/>
      </w:tblGrid>
      <w:tr w:rsidR="00912758" w:rsidRPr="00A654EF" w14:paraId="207CA175" w14:textId="77777777" w:rsidTr="00EE462D">
        <w:tc>
          <w:tcPr>
            <w:tcW w:w="1668" w:type="dxa"/>
            <w:shd w:val="clear" w:color="auto" w:fill="F2F2F2" w:themeFill="background1" w:themeFillShade="F2"/>
          </w:tcPr>
          <w:p w14:paraId="1343F734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2A3F4B"/>
                <w:szCs w:val="19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14:paraId="316F41D6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Operational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3D6E36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Care and maintenance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3B9BB54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Partially rehabilitated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543159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Rehabilitated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53F60723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Totals</w:t>
            </w:r>
          </w:p>
        </w:tc>
      </w:tr>
      <w:tr w:rsidR="00912758" w:rsidRPr="007A28FD" w14:paraId="3831EA19" w14:textId="77777777" w:rsidTr="00EE462D">
        <w:tc>
          <w:tcPr>
            <w:tcW w:w="1668" w:type="dxa"/>
          </w:tcPr>
          <w:p w14:paraId="684AD3E0" w14:textId="77777777" w:rsidR="00912758" w:rsidRPr="007C7C09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2A3F4B"/>
                <w:sz w:val="18"/>
                <w:szCs w:val="18"/>
              </w:rPr>
            </w:pPr>
            <w:r w:rsidRPr="007C7C09">
              <w:rPr>
                <w:rFonts w:cs="Arial"/>
                <w:sz w:val="18"/>
                <w:szCs w:val="18"/>
              </w:rPr>
              <w:t>Number in each status category</w:t>
            </w:r>
          </w:p>
        </w:tc>
        <w:tc>
          <w:tcPr>
            <w:tcW w:w="1729" w:type="dxa"/>
            <w:vAlign w:val="center"/>
          </w:tcPr>
          <w:p w14:paraId="19AF386E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21497B2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B0C694C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305629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47663CA9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12758" w:rsidRPr="007A28FD" w14:paraId="6B81D86E" w14:textId="77777777" w:rsidTr="00EE462D">
        <w:tc>
          <w:tcPr>
            <w:tcW w:w="1668" w:type="dxa"/>
          </w:tcPr>
          <w:p w14:paraId="6DEE9E97" w14:textId="77777777" w:rsidR="00912758" w:rsidRPr="007C7C09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C7C09">
              <w:rPr>
                <w:rFonts w:cs="Arial"/>
                <w:sz w:val="18"/>
                <w:szCs w:val="18"/>
              </w:rPr>
              <w:t>Total area in each category (ha)</w:t>
            </w:r>
          </w:p>
        </w:tc>
        <w:tc>
          <w:tcPr>
            <w:tcW w:w="1729" w:type="dxa"/>
            <w:vAlign w:val="center"/>
          </w:tcPr>
          <w:p w14:paraId="7646FB11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  <w:tc>
          <w:tcPr>
            <w:tcW w:w="1701" w:type="dxa"/>
            <w:vAlign w:val="center"/>
          </w:tcPr>
          <w:p w14:paraId="1C1AB0E4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  <w:tc>
          <w:tcPr>
            <w:tcW w:w="1985" w:type="dxa"/>
            <w:vAlign w:val="center"/>
          </w:tcPr>
          <w:p w14:paraId="4700DC17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  <w:tc>
          <w:tcPr>
            <w:tcW w:w="1701" w:type="dxa"/>
            <w:vAlign w:val="center"/>
          </w:tcPr>
          <w:p w14:paraId="07084037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  <w:tc>
          <w:tcPr>
            <w:tcW w:w="1571" w:type="dxa"/>
            <w:vAlign w:val="center"/>
          </w:tcPr>
          <w:p w14:paraId="629439FF" w14:textId="77777777" w:rsidR="00912758" w:rsidRPr="007A28FD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</w:tr>
    </w:tbl>
    <w:p w14:paraId="6F58EA45" w14:textId="77777777" w:rsidR="00912758" w:rsidRPr="007A28FD" w:rsidRDefault="00912758" w:rsidP="00912758">
      <w:pPr>
        <w:autoSpaceDE w:val="0"/>
        <w:autoSpaceDN w:val="0"/>
        <w:adjustRightInd w:val="0"/>
        <w:spacing w:before="120" w:after="120"/>
        <w:rPr>
          <w:b/>
          <w:bCs/>
          <w:sz w:val="20"/>
          <w:szCs w:val="20"/>
        </w:rPr>
      </w:pPr>
    </w:p>
    <w:p w14:paraId="66643DD5" w14:textId="181DBC33" w:rsidR="00DA4E7A" w:rsidRPr="007A28FD" w:rsidRDefault="00DA4E7A" w:rsidP="00DA4E7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A28FD">
        <w:rPr>
          <w:sz w:val="20"/>
          <w:szCs w:val="20"/>
        </w:rPr>
        <w:t xml:space="preserve">Please provide the volume and composition of tailings produced by completing and attaching a </w:t>
      </w:r>
      <w:r w:rsidRPr="007A28FD">
        <w:rPr>
          <w:sz w:val="20"/>
          <w:szCs w:val="20"/>
          <w:u w:val="single"/>
        </w:rPr>
        <w:t xml:space="preserve">Tailings Storage Data Sheet </w:t>
      </w:r>
      <w:r w:rsidRPr="007A28FD">
        <w:rPr>
          <w:sz w:val="20"/>
          <w:szCs w:val="20"/>
        </w:rPr>
        <w:t>(separate) for each tailings storage facility at the site.</w:t>
      </w:r>
    </w:p>
    <w:p w14:paraId="2EA4FCAE" w14:textId="77777777" w:rsidR="00DA4E7A" w:rsidRPr="003A48F9" w:rsidRDefault="00DA4E7A" w:rsidP="00DA4E7A">
      <w:pPr>
        <w:autoSpaceDE w:val="0"/>
        <w:autoSpaceDN w:val="0"/>
        <w:adjustRightInd w:val="0"/>
        <w:rPr>
          <w:rFonts w:cstheme="minorHAnsi"/>
        </w:rPr>
      </w:pPr>
    </w:p>
    <w:p w14:paraId="0A7E730F" w14:textId="01622F38" w:rsidR="00DA4E7A" w:rsidRPr="003A48F9" w:rsidRDefault="00D31CBF" w:rsidP="00DA4E7A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(b) </w:t>
      </w:r>
      <w:r w:rsidR="00DA4E7A" w:rsidRPr="003A48F9">
        <w:rPr>
          <w:rFonts w:cstheme="minorHAnsi"/>
          <w:b/>
          <w:bCs/>
          <w:sz w:val="24"/>
          <w:szCs w:val="24"/>
        </w:rPr>
        <w:t>Other Waste Streams</w:t>
      </w:r>
    </w:p>
    <w:tbl>
      <w:tblPr>
        <w:tblStyle w:val="TableGrid"/>
        <w:tblW w:w="1035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734"/>
      </w:tblGrid>
      <w:tr w:rsidR="00DA4E7A" w:rsidRPr="003A48F9" w14:paraId="0E3219D5" w14:textId="77777777" w:rsidTr="00014264">
        <w:tc>
          <w:tcPr>
            <w:tcW w:w="10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10C3BE" w14:textId="77777777" w:rsidR="00DA4E7A" w:rsidRPr="003A48F9" w:rsidRDefault="00DA4E7A" w:rsidP="00431F8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A48F9">
              <w:rPr>
                <w:rFonts w:cstheme="minorHAnsi"/>
              </w:rPr>
              <w:t>Are there other waste streams within the licensed area?</w:t>
            </w:r>
          </w:p>
        </w:tc>
      </w:tr>
      <w:tr w:rsidR="00DA4E7A" w:rsidRPr="003A48F9" w14:paraId="6938A986" w14:textId="77777777" w:rsidTr="00431F8E">
        <w:tc>
          <w:tcPr>
            <w:tcW w:w="4621" w:type="dxa"/>
            <w:tcBorders>
              <w:bottom w:val="single" w:sz="4" w:space="0" w:color="auto"/>
            </w:tcBorders>
          </w:tcPr>
          <w:p w14:paraId="3315B0A2" w14:textId="4194C8BB" w:rsidR="00DA4E7A" w:rsidRPr="003A48F9" w:rsidRDefault="00DA4E7A" w:rsidP="00431F8E">
            <w:pPr>
              <w:spacing w:before="60" w:after="60"/>
              <w:rPr>
                <w:rFonts w:cstheme="minorHAnsi"/>
                <w:b/>
                <w:bCs/>
              </w:rPr>
            </w:pPr>
            <w:r w:rsidRPr="003A48F9">
              <w:rPr>
                <w:rFonts w:cstheme="minorHAnsi"/>
                <w:b/>
                <w:bCs/>
              </w:rPr>
              <w:t xml:space="preserve">YES </w:t>
            </w:r>
            <w:r w:rsidRPr="003A48F9">
              <w:rPr>
                <w:rFonts w:cstheme="minorHAnsi"/>
              </w:rPr>
              <w:t>Complete this section</w:t>
            </w:r>
            <w:r w:rsidR="00912758">
              <w:rPr>
                <w:rFonts w:cs="Arial"/>
                <w:sz w:val="20"/>
              </w:rPr>
              <w:tab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  <w:tc>
          <w:tcPr>
            <w:tcW w:w="5734" w:type="dxa"/>
            <w:tcBorders>
              <w:bottom w:val="single" w:sz="4" w:space="0" w:color="auto"/>
            </w:tcBorders>
          </w:tcPr>
          <w:p w14:paraId="62260FCA" w14:textId="03EED504" w:rsidR="00DA4E7A" w:rsidRPr="003A48F9" w:rsidRDefault="00DA4E7A" w:rsidP="00431F8E">
            <w:pPr>
              <w:spacing w:before="60" w:after="60"/>
              <w:rPr>
                <w:rFonts w:cstheme="minorHAnsi"/>
                <w:b/>
                <w:bCs/>
              </w:rPr>
            </w:pPr>
            <w:r w:rsidRPr="003A48F9">
              <w:rPr>
                <w:rFonts w:cstheme="minorHAnsi"/>
                <w:b/>
                <w:bCs/>
              </w:rPr>
              <w:t xml:space="preserve">NO </w:t>
            </w:r>
            <w:r w:rsidRPr="003A48F9">
              <w:rPr>
                <w:rFonts w:cstheme="minorHAnsi"/>
              </w:rPr>
              <w:t xml:space="preserve">Go to </w:t>
            </w:r>
            <w:r w:rsidR="00912758" w:rsidRPr="00912758">
              <w:rPr>
                <w:rFonts w:cstheme="minorHAnsi"/>
                <w:b/>
                <w:bCs/>
              </w:rPr>
              <w:t>10</w:t>
            </w:r>
            <w:r w:rsidRPr="00912758">
              <w:rPr>
                <w:rFonts w:cstheme="minorHAnsi"/>
                <w:b/>
                <w:bCs/>
              </w:rPr>
              <w:t>(c)</w:t>
            </w:r>
            <w:r w:rsidR="00912758">
              <w:rPr>
                <w:rFonts w:cstheme="minorHAnsi"/>
                <w:b/>
                <w:bCs/>
              </w:rPr>
              <w:tab/>
            </w:r>
            <w:r w:rsidR="00912758">
              <w:rPr>
                <w:rFonts w:cs="Arial"/>
                <w:sz w:val="20"/>
              </w:rPr>
              <w:tab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</w:tr>
    </w:tbl>
    <w:p w14:paraId="6ED63CD0" w14:textId="77777777" w:rsidR="00CA5CD1" w:rsidRDefault="00CA5CD1" w:rsidP="00DA4E7A">
      <w:pPr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</w:rPr>
      </w:pPr>
    </w:p>
    <w:p w14:paraId="6445149F" w14:textId="6377326C" w:rsidR="00DA4E7A" w:rsidRPr="00966D17" w:rsidRDefault="00DA4E7A" w:rsidP="00DA4E7A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/>
          <w:iCs/>
          <w:sz w:val="20"/>
          <w:szCs w:val="20"/>
        </w:rPr>
      </w:pPr>
      <w:r w:rsidRPr="00966D17">
        <w:rPr>
          <w:rFonts w:cstheme="minorHAnsi"/>
          <w:sz w:val="20"/>
          <w:szCs w:val="20"/>
        </w:rPr>
        <w:t>Where possible, quantify other significant waste streams generated on-site during the reporting period including volume and composition: (</w:t>
      </w:r>
      <w:r w:rsidRPr="00966D17">
        <w:rPr>
          <w:rFonts w:cstheme="minorHAnsi"/>
          <w:b/>
          <w:bCs/>
          <w:i/>
          <w:iCs/>
          <w:sz w:val="20"/>
          <w:szCs w:val="20"/>
        </w:rPr>
        <w:t>Attach additional pages if necessary)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3256"/>
        <w:gridCol w:w="1984"/>
        <w:gridCol w:w="1708"/>
        <w:gridCol w:w="3407"/>
      </w:tblGrid>
      <w:tr w:rsidR="00912758" w:rsidRPr="00A654EF" w14:paraId="391C9B9B" w14:textId="77777777" w:rsidTr="00EE462D">
        <w:tc>
          <w:tcPr>
            <w:tcW w:w="3256" w:type="dxa"/>
            <w:shd w:val="clear" w:color="auto" w:fill="F2F2F2" w:themeFill="background1" w:themeFillShade="F2"/>
          </w:tcPr>
          <w:p w14:paraId="1E1A7D31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A654EF">
              <w:rPr>
                <w:rFonts w:cstheme="minorHAnsi"/>
              </w:rPr>
              <w:t>Waste Stream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9418129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A654EF">
              <w:rPr>
                <w:rFonts w:cstheme="minorHAnsi"/>
              </w:rPr>
              <w:t>Composition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61050338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A654EF">
              <w:rPr>
                <w:rFonts w:cstheme="minorHAnsi"/>
              </w:rPr>
              <w:t>Quantity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85968F7" w14:textId="77777777" w:rsidR="00912758" w:rsidRPr="00A654EF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A654EF">
              <w:rPr>
                <w:rFonts w:cstheme="minorHAnsi"/>
              </w:rPr>
              <w:t>Management measures</w:t>
            </w:r>
          </w:p>
        </w:tc>
      </w:tr>
      <w:tr w:rsidR="00912758" w:rsidRPr="003A48F9" w14:paraId="4496928F" w14:textId="77777777" w:rsidTr="00EE462D">
        <w:tc>
          <w:tcPr>
            <w:tcW w:w="3256" w:type="dxa"/>
            <w:vAlign w:val="center"/>
          </w:tcPr>
          <w:p w14:paraId="198A54EA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</w:tcPr>
          <w:p w14:paraId="6AE8530C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1708" w:type="dxa"/>
          </w:tcPr>
          <w:p w14:paraId="6DC6DC7B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3407" w:type="dxa"/>
          </w:tcPr>
          <w:p w14:paraId="010554E5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</w:tr>
      <w:tr w:rsidR="00912758" w:rsidRPr="003A48F9" w14:paraId="05A95DDC" w14:textId="77777777" w:rsidTr="00EE462D">
        <w:tc>
          <w:tcPr>
            <w:tcW w:w="3256" w:type="dxa"/>
          </w:tcPr>
          <w:p w14:paraId="5F8148B9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5D36C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6C5">
              <w:rPr>
                <w:sz w:val="18"/>
              </w:rPr>
              <w:instrText xml:space="preserve"> FORMTEXT </w:instrText>
            </w:r>
            <w:r w:rsidRPr="005D36C5">
              <w:rPr>
                <w:sz w:val="18"/>
              </w:rPr>
            </w:r>
            <w:r w:rsidRPr="005D36C5">
              <w:rPr>
                <w:sz w:val="18"/>
              </w:rPr>
              <w:fldChar w:fldCharType="separate"/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sz w:val="18"/>
              </w:rPr>
              <w:fldChar w:fldCharType="end"/>
            </w:r>
          </w:p>
        </w:tc>
        <w:tc>
          <w:tcPr>
            <w:tcW w:w="1984" w:type="dxa"/>
          </w:tcPr>
          <w:p w14:paraId="7DCFBF2A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1708" w:type="dxa"/>
          </w:tcPr>
          <w:p w14:paraId="25E5A5EC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3407" w:type="dxa"/>
          </w:tcPr>
          <w:p w14:paraId="761B055B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</w:tr>
      <w:tr w:rsidR="00912758" w:rsidRPr="003A48F9" w14:paraId="05B7A603" w14:textId="77777777" w:rsidTr="00EE462D">
        <w:tc>
          <w:tcPr>
            <w:tcW w:w="3256" w:type="dxa"/>
          </w:tcPr>
          <w:p w14:paraId="4D8286AE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5D36C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6C5">
              <w:rPr>
                <w:sz w:val="18"/>
              </w:rPr>
              <w:instrText xml:space="preserve"> FORMTEXT </w:instrText>
            </w:r>
            <w:r w:rsidRPr="005D36C5">
              <w:rPr>
                <w:sz w:val="18"/>
              </w:rPr>
            </w:r>
            <w:r w:rsidRPr="005D36C5">
              <w:rPr>
                <w:sz w:val="18"/>
              </w:rPr>
              <w:fldChar w:fldCharType="separate"/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sz w:val="18"/>
              </w:rPr>
              <w:fldChar w:fldCharType="end"/>
            </w:r>
          </w:p>
        </w:tc>
        <w:tc>
          <w:tcPr>
            <w:tcW w:w="1984" w:type="dxa"/>
          </w:tcPr>
          <w:p w14:paraId="23759F2C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1708" w:type="dxa"/>
          </w:tcPr>
          <w:p w14:paraId="72682C47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3407" w:type="dxa"/>
          </w:tcPr>
          <w:p w14:paraId="2177A312" w14:textId="77777777" w:rsidR="00912758" w:rsidRPr="003A48F9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</w:tr>
    </w:tbl>
    <w:p w14:paraId="7168649A" w14:textId="77777777" w:rsidR="00912758" w:rsidRDefault="00912758" w:rsidP="00912758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</w:p>
    <w:p w14:paraId="50242D31" w14:textId="30123F5D" w:rsidR="00EC23B0" w:rsidRPr="003A48F9" w:rsidRDefault="00782D51" w:rsidP="00912758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="00D31CBF">
        <w:rPr>
          <w:rFonts w:cstheme="minorHAnsi"/>
          <w:b/>
          <w:bCs/>
          <w:sz w:val="24"/>
          <w:szCs w:val="24"/>
        </w:rPr>
        <w:t xml:space="preserve">c) </w:t>
      </w:r>
      <w:r w:rsidR="00EC23B0" w:rsidRPr="003A48F9">
        <w:rPr>
          <w:rFonts w:cstheme="minorHAnsi"/>
          <w:b/>
          <w:bCs/>
          <w:sz w:val="24"/>
          <w:szCs w:val="24"/>
        </w:rPr>
        <w:t>Environmental Monitoring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4621"/>
        <w:gridCol w:w="5734"/>
      </w:tblGrid>
      <w:tr w:rsidR="00EC23B0" w:rsidRPr="003A48F9" w14:paraId="27920E09" w14:textId="77777777" w:rsidTr="00431F8E">
        <w:tc>
          <w:tcPr>
            <w:tcW w:w="10355" w:type="dxa"/>
            <w:gridSpan w:val="2"/>
          </w:tcPr>
          <w:p w14:paraId="16E69941" w14:textId="77777777" w:rsidR="00EC23B0" w:rsidRPr="003A48F9" w:rsidRDefault="00EC23B0" w:rsidP="00431F8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A48F9">
              <w:rPr>
                <w:rFonts w:cstheme="minorHAnsi"/>
              </w:rPr>
              <w:t>Does your approved work plan and/or the associated work plan conditions require you to carry out environmental monitoring?</w:t>
            </w:r>
          </w:p>
        </w:tc>
      </w:tr>
      <w:tr w:rsidR="00EC23B0" w:rsidRPr="003A48F9" w14:paraId="2757878B" w14:textId="77777777" w:rsidTr="00431F8E">
        <w:tc>
          <w:tcPr>
            <w:tcW w:w="4621" w:type="dxa"/>
          </w:tcPr>
          <w:p w14:paraId="29312452" w14:textId="04D2D1CB" w:rsidR="00EC23B0" w:rsidRPr="003A48F9" w:rsidRDefault="00EC23B0" w:rsidP="00431F8E">
            <w:pPr>
              <w:spacing w:before="60" w:after="60"/>
              <w:rPr>
                <w:rFonts w:cstheme="minorHAnsi"/>
                <w:b/>
                <w:bCs/>
              </w:rPr>
            </w:pPr>
            <w:r w:rsidRPr="003A48F9">
              <w:rPr>
                <w:rFonts w:cstheme="minorHAnsi"/>
                <w:b/>
                <w:bCs/>
              </w:rPr>
              <w:t xml:space="preserve">YES </w:t>
            </w:r>
            <w:r w:rsidRPr="003A48F9">
              <w:rPr>
                <w:rFonts w:cstheme="minorHAnsi"/>
              </w:rPr>
              <w:t>Complete this section</w:t>
            </w:r>
            <w:r w:rsidR="00912758">
              <w:rPr>
                <w:rFonts w:cs="Arial"/>
                <w:sz w:val="20"/>
              </w:rPr>
              <w:tab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  <w:tc>
          <w:tcPr>
            <w:tcW w:w="5734" w:type="dxa"/>
          </w:tcPr>
          <w:p w14:paraId="5D4B2857" w14:textId="358C9A05" w:rsidR="00EC23B0" w:rsidRPr="003A48F9" w:rsidRDefault="00EC23B0" w:rsidP="00431F8E">
            <w:pPr>
              <w:spacing w:before="60" w:after="60"/>
              <w:rPr>
                <w:rFonts w:cstheme="minorHAnsi"/>
                <w:b/>
                <w:bCs/>
              </w:rPr>
            </w:pPr>
            <w:r w:rsidRPr="003A48F9">
              <w:rPr>
                <w:rFonts w:cstheme="minorHAnsi"/>
                <w:b/>
                <w:bCs/>
              </w:rPr>
              <w:t xml:space="preserve">NO </w:t>
            </w:r>
            <w:r w:rsidR="00D31CBF" w:rsidRPr="00D31CBF">
              <w:rPr>
                <w:rFonts w:cstheme="minorHAnsi"/>
              </w:rPr>
              <w:t xml:space="preserve">Go to </w:t>
            </w:r>
            <w:r w:rsidR="00D31CBF" w:rsidRPr="00912758">
              <w:rPr>
                <w:rFonts w:cstheme="minorHAnsi"/>
                <w:b/>
                <w:bCs/>
              </w:rPr>
              <w:t>1</w:t>
            </w:r>
            <w:r w:rsidR="002C2D61" w:rsidRPr="00912758">
              <w:rPr>
                <w:rFonts w:cstheme="minorHAnsi"/>
                <w:b/>
                <w:bCs/>
              </w:rPr>
              <w:t>1</w:t>
            </w:r>
            <w:r w:rsidR="00912758">
              <w:rPr>
                <w:rFonts w:cstheme="minorHAnsi"/>
                <w:b/>
                <w:bCs/>
              </w:rPr>
              <w:tab/>
            </w:r>
            <w:r w:rsidR="00912758">
              <w:rPr>
                <w:rFonts w:cs="Arial"/>
                <w:sz w:val="20"/>
              </w:rPr>
              <w:tab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BD0EF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91275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</w:tr>
    </w:tbl>
    <w:p w14:paraId="203C7D95" w14:textId="77777777" w:rsidR="00CA5CD1" w:rsidRDefault="00CA5CD1" w:rsidP="00EC23B0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5" w:name="_Hlk8811555"/>
    </w:p>
    <w:p w14:paraId="30FE3062" w14:textId="039D33B8" w:rsidR="00EC23B0" w:rsidRDefault="00EC23B0" w:rsidP="00EC23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EC23B0">
        <w:rPr>
          <w:sz w:val="20"/>
          <w:szCs w:val="20"/>
        </w:rPr>
        <w:t xml:space="preserve">Provide a statement outlining whether all environmental monitoring requirements during the reporting period have been complied with as outlined under the work plan and conditions, including details of any non-compliances that have not otherwise been reported in accordance with Regulation </w:t>
      </w:r>
      <w:r w:rsidR="005419F8">
        <w:rPr>
          <w:sz w:val="20"/>
          <w:szCs w:val="20"/>
        </w:rPr>
        <w:t>51</w:t>
      </w:r>
      <w:r w:rsidRPr="00EC23B0">
        <w:rPr>
          <w:sz w:val="20"/>
          <w:szCs w:val="20"/>
        </w:rPr>
        <w:t xml:space="preserve"> </w:t>
      </w:r>
      <w:bookmarkEnd w:id="5"/>
      <w:r w:rsidRPr="00EC23B0">
        <w:rPr>
          <w:sz w:val="20"/>
          <w:szCs w:val="20"/>
        </w:rPr>
        <w:t>(reportable events).</w:t>
      </w:r>
    </w:p>
    <w:p w14:paraId="40D5DEA1" w14:textId="77777777" w:rsidR="00CA5CD1" w:rsidRPr="00EC23B0" w:rsidRDefault="00CA5CD1" w:rsidP="00EC23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46042" w14:paraId="7272F760" w14:textId="77777777" w:rsidTr="00912758">
        <w:trPr>
          <w:trHeight w:val="3102"/>
        </w:trPr>
        <w:tc>
          <w:tcPr>
            <w:tcW w:w="10194" w:type="dxa"/>
          </w:tcPr>
          <w:p w14:paraId="523C681D" w14:textId="6D793462" w:rsidR="00946042" w:rsidRDefault="00912758" w:rsidP="00EC23B0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2486313" w14:textId="55F3E35B" w:rsidR="003E1B51" w:rsidRDefault="005267CB" w:rsidP="00FD4D77">
      <w:pPr>
        <w:pStyle w:val="Heading2"/>
      </w:pPr>
      <w:r>
        <w:lastRenderedPageBreak/>
        <w:t>1</w:t>
      </w:r>
      <w:r w:rsidR="002C2D61">
        <w:t>1</w:t>
      </w:r>
      <w:r>
        <w:t>. Rehabilitation</w:t>
      </w:r>
    </w:p>
    <w:p w14:paraId="5322B656" w14:textId="28993916" w:rsidR="005267CB" w:rsidRPr="00912758" w:rsidRDefault="00912758" w:rsidP="00912758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(a) </w:t>
      </w:r>
      <w:r w:rsidR="003C337B" w:rsidRPr="00912758">
        <w:rPr>
          <w:rFonts w:cstheme="minorHAnsi"/>
          <w:b/>
          <w:bCs/>
          <w:sz w:val="24"/>
          <w:szCs w:val="24"/>
        </w:rPr>
        <w:t xml:space="preserve">Do you have a work plan approved after </w:t>
      </w:r>
      <w:r w:rsidR="006969C1" w:rsidRPr="00912758">
        <w:rPr>
          <w:rFonts w:cstheme="minorHAnsi"/>
          <w:b/>
          <w:bCs/>
          <w:sz w:val="24"/>
          <w:szCs w:val="24"/>
        </w:rPr>
        <w:t>1 July 2020</w:t>
      </w:r>
      <w:r w:rsidRPr="00912758">
        <w:rPr>
          <w:rFonts w:cstheme="minorHAnsi"/>
          <w:b/>
          <w:bCs/>
          <w:sz w:val="24"/>
          <w:szCs w:val="24"/>
        </w:rPr>
        <w:t>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57C3A" w14:paraId="4B6F87B8" w14:textId="77777777" w:rsidTr="00912758">
        <w:tc>
          <w:tcPr>
            <w:tcW w:w="5524" w:type="dxa"/>
          </w:tcPr>
          <w:p w14:paraId="60D202C3" w14:textId="03CF86B0" w:rsidR="00557C3A" w:rsidRPr="00EF2097" w:rsidRDefault="00557C3A" w:rsidP="00FC4494">
            <w:pPr>
              <w:pStyle w:val="Heading2"/>
              <w:spacing w:before="60" w:after="60"/>
              <w:outlineLvl w:val="1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 xml:space="preserve">Yes </w:t>
            </w:r>
            <w:r w:rsidRPr="00EF2097">
              <w:rPr>
                <w:b w:val="0"/>
                <w:bCs/>
                <w:sz w:val="20"/>
                <w:szCs w:val="20"/>
              </w:rPr>
              <w:t>Complete this section</w:t>
            </w:r>
            <w:r w:rsidR="00912758">
              <w:rPr>
                <w:rFonts w:cs="Arial"/>
                <w:sz w:val="20"/>
              </w:rPr>
              <w:tab/>
            </w:r>
            <w:r w:rsidR="00912758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912758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BD0EF6">
              <w:rPr>
                <w:sz w:val="18"/>
                <w:szCs w:val="18"/>
                <w:shd w:val="clear" w:color="auto" w:fill="FFFFFF" w:themeFill="background1"/>
              </w:rPr>
            </w:r>
            <w:r w:rsidR="00BD0EF6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912758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77" w:type="dxa"/>
          </w:tcPr>
          <w:p w14:paraId="73C0EDCB" w14:textId="29BD6058" w:rsidR="00557C3A" w:rsidRPr="00EF2097" w:rsidRDefault="00557C3A" w:rsidP="00FC4494">
            <w:pPr>
              <w:pStyle w:val="Heading2"/>
              <w:spacing w:before="60" w:after="60"/>
              <w:outlineLvl w:val="1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 xml:space="preserve">No </w:t>
            </w:r>
            <w:r w:rsidRPr="00EF2097">
              <w:rPr>
                <w:b w:val="0"/>
                <w:bCs/>
                <w:sz w:val="20"/>
                <w:szCs w:val="20"/>
              </w:rPr>
              <w:t>go to</w:t>
            </w:r>
            <w:r w:rsidRPr="00EF2097">
              <w:rPr>
                <w:sz w:val="20"/>
                <w:szCs w:val="20"/>
              </w:rPr>
              <w:t xml:space="preserve"> </w:t>
            </w:r>
            <w:r w:rsidR="00912758">
              <w:rPr>
                <w:sz w:val="20"/>
                <w:szCs w:val="20"/>
              </w:rPr>
              <w:t>11</w:t>
            </w:r>
            <w:r w:rsidR="0054314B">
              <w:rPr>
                <w:sz w:val="20"/>
                <w:szCs w:val="20"/>
              </w:rPr>
              <w:t>(b)</w:t>
            </w:r>
            <w:r w:rsidR="00912758">
              <w:rPr>
                <w:sz w:val="20"/>
                <w:szCs w:val="20"/>
              </w:rPr>
              <w:tab/>
            </w:r>
            <w:r w:rsidR="00912758">
              <w:rPr>
                <w:rFonts w:cs="Arial"/>
                <w:sz w:val="20"/>
              </w:rPr>
              <w:tab/>
            </w:r>
            <w:r w:rsidR="00912758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912758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BD0EF6">
              <w:rPr>
                <w:sz w:val="18"/>
                <w:szCs w:val="18"/>
                <w:shd w:val="clear" w:color="auto" w:fill="FFFFFF" w:themeFill="background1"/>
              </w:rPr>
            </w:r>
            <w:r w:rsidR="00BD0EF6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912758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</w:tc>
      </w:tr>
    </w:tbl>
    <w:p w14:paraId="49B302B5" w14:textId="324EA5AF" w:rsidR="00912758" w:rsidRDefault="00912758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842"/>
      </w:tblGrid>
      <w:tr w:rsidR="00660CF3" w14:paraId="37263241" w14:textId="766F2C33" w:rsidTr="00912758">
        <w:trPr>
          <w:trHeight w:val="360"/>
        </w:trPr>
        <w:tc>
          <w:tcPr>
            <w:tcW w:w="8364" w:type="dxa"/>
            <w:shd w:val="clear" w:color="auto" w:fill="F2F2F2" w:themeFill="background1" w:themeFillShade="F2"/>
          </w:tcPr>
          <w:p w14:paraId="0C8A77E5" w14:textId="6BF5A475" w:rsidR="00660CF3" w:rsidRPr="00AF42F3" w:rsidRDefault="00660CF3" w:rsidP="00FC4494">
            <w:pPr>
              <w:pStyle w:val="Heading2"/>
              <w:spacing w:before="60" w:after="60"/>
              <w:rPr>
                <w:b w:val="0"/>
                <w:bCs/>
                <w:sz w:val="20"/>
                <w:szCs w:val="20"/>
              </w:rPr>
            </w:pPr>
            <w:r w:rsidRPr="00AF42F3">
              <w:rPr>
                <w:b w:val="0"/>
                <w:bCs/>
                <w:sz w:val="20"/>
                <w:szCs w:val="20"/>
              </w:rPr>
              <w:t xml:space="preserve">Area rehabilitated during the reporting period </w:t>
            </w:r>
          </w:p>
        </w:tc>
        <w:tc>
          <w:tcPr>
            <w:tcW w:w="1842" w:type="dxa"/>
            <w:shd w:val="clear" w:color="auto" w:fill="auto"/>
          </w:tcPr>
          <w:p w14:paraId="21FFA740" w14:textId="46000714" w:rsidR="00660CF3" w:rsidRPr="00AF42F3" w:rsidRDefault="00912758" w:rsidP="0091275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043DCC">
              <w:rPr>
                <w:sz w:val="18"/>
                <w:szCs w:val="18"/>
              </w:rPr>
              <w:t xml:space="preserve"> ha</w:t>
            </w:r>
          </w:p>
        </w:tc>
      </w:tr>
      <w:tr w:rsidR="00C33769" w14:paraId="7D5E7361" w14:textId="77777777" w:rsidTr="00912758">
        <w:trPr>
          <w:trHeight w:val="120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22F71E9F" w14:textId="593D22C4" w:rsidR="00C33769" w:rsidRPr="00655C7C" w:rsidRDefault="00563A48" w:rsidP="00655C7C">
            <w:pPr>
              <w:pStyle w:val="Heading2"/>
              <w:spacing w:before="60" w:after="60"/>
              <w:rPr>
                <w:b w:val="0"/>
                <w:bCs/>
                <w:sz w:val="20"/>
                <w:szCs w:val="20"/>
              </w:rPr>
            </w:pPr>
            <w:r w:rsidRPr="00655C7C">
              <w:rPr>
                <w:b w:val="0"/>
                <w:bCs/>
                <w:sz w:val="20"/>
                <w:szCs w:val="20"/>
              </w:rPr>
              <w:t xml:space="preserve">Provide a outline of progress that has been made towards the achievemenet of </w:t>
            </w:r>
            <w:r w:rsidR="00655C7C" w:rsidRPr="00655C7C">
              <w:rPr>
                <w:b w:val="0"/>
                <w:bCs/>
                <w:sz w:val="20"/>
                <w:szCs w:val="20"/>
              </w:rPr>
              <w:t>rehabilitation milestones</w:t>
            </w:r>
          </w:p>
        </w:tc>
      </w:tr>
      <w:tr w:rsidR="00C33769" w14:paraId="3D0C21D0" w14:textId="77777777" w:rsidTr="00912758">
        <w:trPr>
          <w:trHeight w:val="4025"/>
        </w:trPr>
        <w:tc>
          <w:tcPr>
            <w:tcW w:w="10206" w:type="dxa"/>
            <w:gridSpan w:val="2"/>
          </w:tcPr>
          <w:p w14:paraId="0663C869" w14:textId="106C9A61" w:rsidR="00C33769" w:rsidRPr="00912758" w:rsidRDefault="00912758" w:rsidP="00912758">
            <w:pPr>
              <w:autoSpaceDE w:val="0"/>
              <w:autoSpaceDN w:val="0"/>
              <w:adjustRightInd w:val="0"/>
              <w:spacing w:after="0"/>
              <w:rPr>
                <w:noProof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359"/>
        <w:gridCol w:w="1842"/>
      </w:tblGrid>
      <w:tr w:rsidR="00912758" w:rsidRPr="009A36CC" w14:paraId="60B869D1" w14:textId="221E7DD7" w:rsidTr="00912758">
        <w:tc>
          <w:tcPr>
            <w:tcW w:w="8359" w:type="dxa"/>
            <w:tcBorders>
              <w:top w:val="nil"/>
            </w:tcBorders>
            <w:shd w:val="clear" w:color="auto" w:fill="F2F2F2" w:themeFill="background1" w:themeFillShade="F2"/>
          </w:tcPr>
          <w:p w14:paraId="3F2099C8" w14:textId="623AC793" w:rsidR="00912758" w:rsidRPr="009A36CC" w:rsidRDefault="00912758" w:rsidP="00912758">
            <w:pPr>
              <w:pStyle w:val="Heading2"/>
              <w:spacing w:before="60" w:after="60"/>
              <w:outlineLvl w:val="1"/>
              <w:rPr>
                <w:b w:val="0"/>
                <w:bCs/>
                <w:sz w:val="20"/>
                <w:szCs w:val="20"/>
              </w:rPr>
            </w:pPr>
            <w:r w:rsidRPr="009A36CC">
              <w:rPr>
                <w:b w:val="0"/>
                <w:bCs/>
                <w:sz w:val="20"/>
                <w:szCs w:val="20"/>
              </w:rPr>
              <w:t xml:space="preserve">What is the current estimated rehabilitation liability for the site </w:t>
            </w:r>
          </w:p>
        </w:tc>
        <w:tc>
          <w:tcPr>
            <w:tcW w:w="1842" w:type="dxa"/>
            <w:tcBorders>
              <w:top w:val="nil"/>
            </w:tcBorders>
          </w:tcPr>
          <w:p w14:paraId="06CE5509" w14:textId="7FBFD31D" w:rsidR="00912758" w:rsidRPr="00912758" w:rsidRDefault="00912758" w:rsidP="00912758">
            <w:pPr>
              <w:pStyle w:val="Heading2"/>
              <w:spacing w:before="60" w:after="60"/>
              <w:jc w:val="center"/>
              <w:outlineLvl w:val="1"/>
              <w:rPr>
                <w:b w:val="0"/>
                <w:bCs/>
                <w:sz w:val="18"/>
                <w:szCs w:val="18"/>
              </w:rPr>
            </w:pPr>
            <w:r w:rsidRPr="00912758">
              <w:rPr>
                <w:b w:val="0"/>
                <w:bCs/>
                <w:sz w:val="18"/>
                <w:szCs w:val="18"/>
              </w:rPr>
              <w:t>$</w:t>
            </w:r>
            <w:r w:rsidRPr="0091275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58">
              <w:rPr>
                <w:sz w:val="18"/>
                <w:szCs w:val="18"/>
              </w:rPr>
              <w:instrText xml:space="preserve"> FORMTEXT </w:instrText>
            </w:r>
            <w:r w:rsidRPr="00912758">
              <w:rPr>
                <w:sz w:val="18"/>
                <w:szCs w:val="18"/>
              </w:rPr>
            </w:r>
            <w:r w:rsidRPr="00912758">
              <w:rPr>
                <w:sz w:val="18"/>
                <w:szCs w:val="18"/>
              </w:rPr>
              <w:fldChar w:fldCharType="separate"/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sz w:val="18"/>
                <w:szCs w:val="18"/>
              </w:rPr>
              <w:fldChar w:fldCharType="end"/>
            </w:r>
          </w:p>
        </w:tc>
      </w:tr>
      <w:tr w:rsidR="00912758" w:rsidRPr="009A36CC" w14:paraId="310432D9" w14:textId="70E22BB9" w:rsidTr="00912758">
        <w:tc>
          <w:tcPr>
            <w:tcW w:w="8359" w:type="dxa"/>
            <w:shd w:val="clear" w:color="auto" w:fill="F2F2F2" w:themeFill="background1" w:themeFillShade="F2"/>
          </w:tcPr>
          <w:p w14:paraId="3E67D932" w14:textId="59FCFE09" w:rsidR="00912758" w:rsidRPr="009A36CC" w:rsidRDefault="00912758" w:rsidP="00912758">
            <w:pPr>
              <w:pStyle w:val="Heading2"/>
              <w:spacing w:before="60" w:after="60"/>
              <w:outlineLvl w:val="1"/>
              <w:rPr>
                <w:b w:val="0"/>
                <w:bCs/>
                <w:sz w:val="20"/>
                <w:szCs w:val="20"/>
              </w:rPr>
            </w:pPr>
            <w:r w:rsidRPr="009A36CC">
              <w:rPr>
                <w:b w:val="0"/>
                <w:bCs/>
                <w:sz w:val="20"/>
                <w:szCs w:val="20"/>
              </w:rPr>
              <w:t xml:space="preserve">What is the </w:t>
            </w:r>
            <w:r w:rsidRPr="003056C9">
              <w:rPr>
                <w:sz w:val="20"/>
                <w:szCs w:val="20"/>
              </w:rPr>
              <w:t>net change</w:t>
            </w:r>
            <w:r w:rsidRPr="009A36CC">
              <w:rPr>
                <w:b w:val="0"/>
                <w:bCs/>
                <w:sz w:val="20"/>
                <w:szCs w:val="20"/>
              </w:rPr>
              <w:t xml:space="preserve"> in rehabilitation liability from the previous reporting period</w:t>
            </w:r>
          </w:p>
        </w:tc>
        <w:tc>
          <w:tcPr>
            <w:tcW w:w="1842" w:type="dxa"/>
          </w:tcPr>
          <w:p w14:paraId="2FB45B8F" w14:textId="426CD136" w:rsidR="00912758" w:rsidRPr="00912758" w:rsidRDefault="00912758" w:rsidP="00912758">
            <w:pPr>
              <w:pStyle w:val="Heading2"/>
              <w:spacing w:before="60" w:after="60"/>
              <w:jc w:val="center"/>
              <w:outlineLvl w:val="1"/>
              <w:rPr>
                <w:b w:val="0"/>
                <w:bCs/>
                <w:sz w:val="18"/>
                <w:szCs w:val="18"/>
              </w:rPr>
            </w:pPr>
            <w:r w:rsidRPr="00912758">
              <w:rPr>
                <w:b w:val="0"/>
                <w:bCs/>
                <w:sz w:val="18"/>
                <w:szCs w:val="18"/>
              </w:rPr>
              <w:t>$</w:t>
            </w:r>
            <w:r w:rsidRPr="0091275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58">
              <w:rPr>
                <w:sz w:val="18"/>
                <w:szCs w:val="18"/>
              </w:rPr>
              <w:instrText xml:space="preserve"> FORMTEXT </w:instrText>
            </w:r>
            <w:r w:rsidRPr="00912758">
              <w:rPr>
                <w:sz w:val="18"/>
                <w:szCs w:val="18"/>
              </w:rPr>
            </w:r>
            <w:r w:rsidRPr="00912758">
              <w:rPr>
                <w:sz w:val="18"/>
                <w:szCs w:val="18"/>
              </w:rPr>
              <w:fldChar w:fldCharType="separate"/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sz w:val="18"/>
                <w:szCs w:val="18"/>
              </w:rPr>
              <w:fldChar w:fldCharType="end"/>
            </w:r>
          </w:p>
        </w:tc>
      </w:tr>
    </w:tbl>
    <w:p w14:paraId="218DE5C1" w14:textId="2EC7B3CD" w:rsidR="00CC33E3" w:rsidRDefault="0054314B" w:rsidP="00FD4D77">
      <w:pPr>
        <w:pStyle w:val="Heading2"/>
      </w:pPr>
      <w:r>
        <w:t>(b) For work plans approved</w:t>
      </w:r>
      <w:r w:rsidR="00675664">
        <w:t xml:space="preserve"> before </w:t>
      </w:r>
      <w:r>
        <w:t>30 June 2020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461"/>
        <w:gridCol w:w="7898"/>
        <w:gridCol w:w="1835"/>
      </w:tblGrid>
      <w:tr w:rsidR="00912758" w:rsidRPr="00FF58B0" w14:paraId="57E0AFC3" w14:textId="77777777" w:rsidTr="00EE462D">
        <w:tc>
          <w:tcPr>
            <w:tcW w:w="461" w:type="dxa"/>
            <w:tcBorders>
              <w:right w:val="nil"/>
            </w:tcBorders>
          </w:tcPr>
          <w:p w14:paraId="41C3F86D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0"/>
              </w:rPr>
            </w:pPr>
            <w:r w:rsidRPr="00FF58B0">
              <w:rPr>
                <w:color w:val="auto"/>
                <w:sz w:val="20"/>
              </w:rPr>
              <w:t>(1)</w:t>
            </w:r>
          </w:p>
        </w:tc>
        <w:tc>
          <w:tcPr>
            <w:tcW w:w="7898" w:type="dxa"/>
            <w:tcBorders>
              <w:left w:val="nil"/>
            </w:tcBorders>
          </w:tcPr>
          <w:p w14:paraId="161E409F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color w:val="auto"/>
                <w:sz w:val="20"/>
              </w:rPr>
              <w:t>Area rehabilitated during the reporting period</w:t>
            </w:r>
          </w:p>
        </w:tc>
        <w:tc>
          <w:tcPr>
            <w:tcW w:w="1835" w:type="dxa"/>
          </w:tcPr>
          <w:p w14:paraId="21A1D121" w14:textId="77777777" w:rsidR="00912758" w:rsidRPr="00912758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91275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58">
              <w:rPr>
                <w:sz w:val="18"/>
                <w:szCs w:val="18"/>
              </w:rPr>
              <w:instrText xml:space="preserve"> FORMTEXT </w:instrText>
            </w:r>
            <w:r w:rsidRPr="00912758">
              <w:rPr>
                <w:sz w:val="18"/>
                <w:szCs w:val="18"/>
              </w:rPr>
            </w:r>
            <w:r w:rsidRPr="00912758">
              <w:rPr>
                <w:sz w:val="18"/>
                <w:szCs w:val="18"/>
              </w:rPr>
              <w:fldChar w:fldCharType="separate"/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sz w:val="18"/>
                <w:szCs w:val="18"/>
              </w:rPr>
              <w:fldChar w:fldCharType="end"/>
            </w:r>
            <w:r w:rsidRPr="00912758">
              <w:rPr>
                <w:sz w:val="18"/>
                <w:szCs w:val="18"/>
              </w:rPr>
              <w:t xml:space="preserve"> </w:t>
            </w:r>
            <w:r w:rsidRPr="00912758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912758" w:rsidRPr="00FF58B0" w14:paraId="0BA2B422" w14:textId="77777777" w:rsidTr="00EE462D">
        <w:tc>
          <w:tcPr>
            <w:tcW w:w="461" w:type="dxa"/>
            <w:tcBorders>
              <w:right w:val="nil"/>
            </w:tcBorders>
          </w:tcPr>
          <w:p w14:paraId="61C39E56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0"/>
              </w:rPr>
            </w:pPr>
            <w:r w:rsidRPr="00FF58B0">
              <w:rPr>
                <w:color w:val="auto"/>
                <w:sz w:val="20"/>
              </w:rPr>
              <w:t>(2)</w:t>
            </w:r>
          </w:p>
        </w:tc>
        <w:tc>
          <w:tcPr>
            <w:tcW w:w="7898" w:type="dxa"/>
            <w:tcBorders>
              <w:left w:val="nil"/>
            </w:tcBorders>
          </w:tcPr>
          <w:p w14:paraId="289E228F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0"/>
              </w:rPr>
            </w:pPr>
            <w:r w:rsidRPr="00FF58B0">
              <w:rPr>
                <w:color w:val="auto"/>
                <w:sz w:val="20"/>
              </w:rPr>
              <w:t>The percentage (%) of area that is reveg</w:t>
            </w:r>
            <w:r>
              <w:rPr>
                <w:color w:val="auto"/>
                <w:sz w:val="20"/>
              </w:rPr>
              <w:t>e</w:t>
            </w:r>
            <w:r w:rsidRPr="00FF58B0">
              <w:rPr>
                <w:color w:val="auto"/>
                <w:sz w:val="20"/>
              </w:rPr>
              <w:t>t</w:t>
            </w:r>
            <w:r>
              <w:rPr>
                <w:color w:val="auto"/>
                <w:sz w:val="20"/>
              </w:rPr>
              <w:t>at</w:t>
            </w:r>
            <w:r w:rsidRPr="00FF58B0">
              <w:rPr>
                <w:color w:val="auto"/>
                <w:sz w:val="20"/>
              </w:rPr>
              <w:t>ed with local native vegetation</w:t>
            </w:r>
          </w:p>
        </w:tc>
        <w:tc>
          <w:tcPr>
            <w:tcW w:w="1835" w:type="dxa"/>
          </w:tcPr>
          <w:p w14:paraId="55A08F34" w14:textId="77777777" w:rsidR="00912758" w:rsidRPr="00912758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91275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58">
              <w:rPr>
                <w:sz w:val="18"/>
                <w:szCs w:val="18"/>
              </w:rPr>
              <w:instrText xml:space="preserve"> FORMTEXT </w:instrText>
            </w:r>
            <w:r w:rsidRPr="00912758">
              <w:rPr>
                <w:sz w:val="18"/>
                <w:szCs w:val="18"/>
              </w:rPr>
            </w:r>
            <w:r w:rsidRPr="00912758">
              <w:rPr>
                <w:sz w:val="18"/>
                <w:szCs w:val="18"/>
              </w:rPr>
              <w:fldChar w:fldCharType="separate"/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sz w:val="18"/>
                <w:szCs w:val="18"/>
              </w:rPr>
              <w:fldChar w:fldCharType="end"/>
            </w:r>
            <w:r w:rsidRPr="00912758">
              <w:rPr>
                <w:rFonts w:cstheme="minorHAnsi"/>
                <w:color w:val="auto"/>
                <w:sz w:val="18"/>
                <w:szCs w:val="18"/>
              </w:rPr>
              <w:t>%</w:t>
            </w:r>
          </w:p>
        </w:tc>
      </w:tr>
      <w:tr w:rsidR="00912758" w:rsidRPr="00FF58B0" w14:paraId="381D4437" w14:textId="77777777" w:rsidTr="00EE462D">
        <w:tc>
          <w:tcPr>
            <w:tcW w:w="461" w:type="dxa"/>
            <w:tcBorders>
              <w:right w:val="nil"/>
            </w:tcBorders>
          </w:tcPr>
          <w:p w14:paraId="7BE52196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7898" w:type="dxa"/>
            <w:tcBorders>
              <w:left w:val="nil"/>
            </w:tcBorders>
          </w:tcPr>
          <w:p w14:paraId="20468243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The proportion of area in point (1) that has been rehabilitated in relation to each of the following:</w:t>
            </w:r>
          </w:p>
        </w:tc>
        <w:tc>
          <w:tcPr>
            <w:tcW w:w="1835" w:type="dxa"/>
          </w:tcPr>
          <w:p w14:paraId="4C00071A" w14:textId="77777777" w:rsidR="00912758" w:rsidRPr="00912758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912758" w:rsidRPr="00FF58B0" w14:paraId="65DD2E7B" w14:textId="77777777" w:rsidTr="00EE462D">
        <w:tc>
          <w:tcPr>
            <w:tcW w:w="461" w:type="dxa"/>
            <w:tcBorders>
              <w:right w:val="nil"/>
            </w:tcBorders>
          </w:tcPr>
          <w:p w14:paraId="55CECEAA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(3)</w:t>
            </w:r>
          </w:p>
        </w:tc>
        <w:tc>
          <w:tcPr>
            <w:tcW w:w="7898" w:type="dxa"/>
            <w:tcBorders>
              <w:left w:val="nil"/>
            </w:tcBorders>
          </w:tcPr>
          <w:p w14:paraId="79DB440B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Pits</w:t>
            </w:r>
          </w:p>
        </w:tc>
        <w:tc>
          <w:tcPr>
            <w:tcW w:w="1835" w:type="dxa"/>
          </w:tcPr>
          <w:p w14:paraId="6BCE5699" w14:textId="77777777" w:rsidR="00912758" w:rsidRPr="00912758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91275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58">
              <w:rPr>
                <w:sz w:val="18"/>
                <w:szCs w:val="18"/>
              </w:rPr>
              <w:instrText xml:space="preserve"> FORMTEXT </w:instrText>
            </w:r>
            <w:r w:rsidRPr="00912758">
              <w:rPr>
                <w:sz w:val="18"/>
                <w:szCs w:val="18"/>
              </w:rPr>
            </w:r>
            <w:r w:rsidRPr="00912758">
              <w:rPr>
                <w:sz w:val="18"/>
                <w:szCs w:val="18"/>
              </w:rPr>
              <w:fldChar w:fldCharType="separate"/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sz w:val="18"/>
                <w:szCs w:val="18"/>
              </w:rPr>
              <w:fldChar w:fldCharType="end"/>
            </w:r>
            <w:r w:rsidRPr="00912758">
              <w:rPr>
                <w:sz w:val="18"/>
                <w:szCs w:val="18"/>
              </w:rPr>
              <w:t xml:space="preserve"> </w:t>
            </w:r>
            <w:r w:rsidRPr="00912758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912758" w:rsidRPr="00FF58B0" w14:paraId="6E134605" w14:textId="77777777" w:rsidTr="00EE462D">
        <w:tc>
          <w:tcPr>
            <w:tcW w:w="461" w:type="dxa"/>
            <w:tcBorders>
              <w:right w:val="nil"/>
            </w:tcBorders>
          </w:tcPr>
          <w:p w14:paraId="714D0B1C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(4)</w:t>
            </w:r>
          </w:p>
        </w:tc>
        <w:tc>
          <w:tcPr>
            <w:tcW w:w="7898" w:type="dxa"/>
            <w:tcBorders>
              <w:left w:val="nil"/>
            </w:tcBorders>
          </w:tcPr>
          <w:p w14:paraId="33B016A0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Overburden and waste rock dumps</w:t>
            </w:r>
          </w:p>
        </w:tc>
        <w:tc>
          <w:tcPr>
            <w:tcW w:w="1835" w:type="dxa"/>
          </w:tcPr>
          <w:p w14:paraId="0560CFDF" w14:textId="77777777" w:rsidR="00912758" w:rsidRPr="00912758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91275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58">
              <w:rPr>
                <w:sz w:val="18"/>
                <w:szCs w:val="18"/>
              </w:rPr>
              <w:instrText xml:space="preserve"> FORMTEXT </w:instrText>
            </w:r>
            <w:r w:rsidRPr="00912758">
              <w:rPr>
                <w:sz w:val="18"/>
                <w:szCs w:val="18"/>
              </w:rPr>
            </w:r>
            <w:r w:rsidRPr="00912758">
              <w:rPr>
                <w:sz w:val="18"/>
                <w:szCs w:val="18"/>
              </w:rPr>
              <w:fldChar w:fldCharType="separate"/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sz w:val="18"/>
                <w:szCs w:val="18"/>
              </w:rPr>
              <w:fldChar w:fldCharType="end"/>
            </w:r>
            <w:r w:rsidRPr="00912758">
              <w:rPr>
                <w:sz w:val="18"/>
                <w:szCs w:val="18"/>
              </w:rPr>
              <w:t xml:space="preserve"> </w:t>
            </w:r>
            <w:r w:rsidRPr="00912758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912758" w:rsidRPr="00FF58B0" w14:paraId="622BB30D" w14:textId="77777777" w:rsidTr="00EE462D">
        <w:tc>
          <w:tcPr>
            <w:tcW w:w="461" w:type="dxa"/>
            <w:tcBorders>
              <w:right w:val="nil"/>
            </w:tcBorders>
          </w:tcPr>
          <w:p w14:paraId="74722DDE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(5)</w:t>
            </w:r>
          </w:p>
        </w:tc>
        <w:tc>
          <w:tcPr>
            <w:tcW w:w="7898" w:type="dxa"/>
            <w:tcBorders>
              <w:left w:val="nil"/>
            </w:tcBorders>
          </w:tcPr>
          <w:p w14:paraId="5B5687D2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Tailings storage facilities</w:t>
            </w:r>
          </w:p>
        </w:tc>
        <w:tc>
          <w:tcPr>
            <w:tcW w:w="1835" w:type="dxa"/>
          </w:tcPr>
          <w:p w14:paraId="21A56BF7" w14:textId="77777777" w:rsidR="00912758" w:rsidRPr="00912758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91275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58">
              <w:rPr>
                <w:sz w:val="18"/>
                <w:szCs w:val="18"/>
              </w:rPr>
              <w:instrText xml:space="preserve"> FORMTEXT </w:instrText>
            </w:r>
            <w:r w:rsidRPr="00912758">
              <w:rPr>
                <w:sz w:val="18"/>
                <w:szCs w:val="18"/>
              </w:rPr>
            </w:r>
            <w:r w:rsidRPr="00912758">
              <w:rPr>
                <w:sz w:val="18"/>
                <w:szCs w:val="18"/>
              </w:rPr>
              <w:fldChar w:fldCharType="separate"/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sz w:val="18"/>
                <w:szCs w:val="18"/>
              </w:rPr>
              <w:fldChar w:fldCharType="end"/>
            </w:r>
            <w:r w:rsidRPr="00912758">
              <w:rPr>
                <w:sz w:val="18"/>
                <w:szCs w:val="18"/>
              </w:rPr>
              <w:t xml:space="preserve"> </w:t>
            </w:r>
            <w:r w:rsidRPr="00912758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912758" w:rsidRPr="00FF58B0" w14:paraId="205D2808" w14:textId="77777777" w:rsidTr="00EE462D">
        <w:tc>
          <w:tcPr>
            <w:tcW w:w="461" w:type="dxa"/>
            <w:tcBorders>
              <w:right w:val="nil"/>
            </w:tcBorders>
          </w:tcPr>
          <w:p w14:paraId="4180EF23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(6)</w:t>
            </w:r>
          </w:p>
        </w:tc>
        <w:tc>
          <w:tcPr>
            <w:tcW w:w="7898" w:type="dxa"/>
            <w:tcBorders>
              <w:left w:val="nil"/>
            </w:tcBorders>
          </w:tcPr>
          <w:p w14:paraId="0A62DD65" w14:textId="77777777" w:rsidR="00912758" w:rsidRPr="00FF58B0" w:rsidRDefault="00912758" w:rsidP="00EE462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Infrastructure</w:t>
            </w:r>
          </w:p>
        </w:tc>
        <w:tc>
          <w:tcPr>
            <w:tcW w:w="1835" w:type="dxa"/>
          </w:tcPr>
          <w:p w14:paraId="0DD430B4" w14:textId="77777777" w:rsidR="00912758" w:rsidRPr="00912758" w:rsidRDefault="00912758" w:rsidP="00EE46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91275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58">
              <w:rPr>
                <w:sz w:val="18"/>
                <w:szCs w:val="18"/>
              </w:rPr>
              <w:instrText xml:space="preserve"> FORMTEXT </w:instrText>
            </w:r>
            <w:r w:rsidRPr="00912758">
              <w:rPr>
                <w:sz w:val="18"/>
                <w:szCs w:val="18"/>
              </w:rPr>
            </w:r>
            <w:r w:rsidRPr="00912758">
              <w:rPr>
                <w:sz w:val="18"/>
                <w:szCs w:val="18"/>
              </w:rPr>
              <w:fldChar w:fldCharType="separate"/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noProof/>
                <w:sz w:val="18"/>
                <w:szCs w:val="18"/>
              </w:rPr>
              <w:t> </w:t>
            </w:r>
            <w:r w:rsidRPr="00912758">
              <w:rPr>
                <w:sz w:val="18"/>
                <w:szCs w:val="18"/>
              </w:rPr>
              <w:fldChar w:fldCharType="end"/>
            </w:r>
            <w:r w:rsidRPr="00912758">
              <w:rPr>
                <w:sz w:val="18"/>
                <w:szCs w:val="18"/>
              </w:rPr>
              <w:t xml:space="preserve"> </w:t>
            </w:r>
            <w:r w:rsidRPr="00912758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912758" w:rsidRPr="009A36CC" w14:paraId="54F0EA26" w14:textId="77777777" w:rsidTr="00EE462D">
        <w:tc>
          <w:tcPr>
            <w:tcW w:w="8359" w:type="dxa"/>
            <w:gridSpan w:val="2"/>
          </w:tcPr>
          <w:p w14:paraId="30D58F0D" w14:textId="77777777" w:rsidR="00912758" w:rsidRPr="009A36CC" w:rsidRDefault="00912758" w:rsidP="00EE462D">
            <w:pPr>
              <w:pStyle w:val="Heading2"/>
              <w:spacing w:before="60" w:after="60"/>
              <w:outlineLvl w:val="1"/>
              <w:rPr>
                <w:b w:val="0"/>
                <w:bCs/>
                <w:sz w:val="20"/>
                <w:szCs w:val="20"/>
              </w:rPr>
            </w:pPr>
            <w:r w:rsidRPr="009A36CC">
              <w:rPr>
                <w:b w:val="0"/>
                <w:bCs/>
                <w:sz w:val="20"/>
                <w:szCs w:val="20"/>
              </w:rPr>
              <w:t xml:space="preserve">What is the current estimated rehabilitation liability for the site </w:t>
            </w:r>
          </w:p>
        </w:tc>
        <w:tc>
          <w:tcPr>
            <w:tcW w:w="1835" w:type="dxa"/>
          </w:tcPr>
          <w:p w14:paraId="0BDDBEE4" w14:textId="77777777" w:rsidR="00912758" w:rsidRPr="00912758" w:rsidRDefault="00912758" w:rsidP="00EE462D">
            <w:pPr>
              <w:pStyle w:val="Heading2"/>
              <w:spacing w:before="60" w:after="60"/>
              <w:jc w:val="center"/>
              <w:outlineLvl w:val="1"/>
              <w:rPr>
                <w:b w:val="0"/>
                <w:sz w:val="18"/>
                <w:szCs w:val="18"/>
              </w:rPr>
            </w:pPr>
            <w:r w:rsidRPr="00912758">
              <w:rPr>
                <w:b w:val="0"/>
                <w:sz w:val="18"/>
                <w:szCs w:val="18"/>
              </w:rPr>
              <w:t>$</w:t>
            </w:r>
            <w:r w:rsidRPr="00912758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58">
              <w:rPr>
                <w:b w:val="0"/>
                <w:sz w:val="18"/>
                <w:szCs w:val="18"/>
              </w:rPr>
              <w:instrText xml:space="preserve"> FORMTEXT </w:instrText>
            </w:r>
            <w:r w:rsidRPr="00912758">
              <w:rPr>
                <w:b w:val="0"/>
                <w:sz w:val="18"/>
                <w:szCs w:val="18"/>
              </w:rPr>
            </w:r>
            <w:r w:rsidRPr="00912758">
              <w:rPr>
                <w:b w:val="0"/>
                <w:sz w:val="18"/>
                <w:szCs w:val="18"/>
              </w:rPr>
              <w:fldChar w:fldCharType="separate"/>
            </w:r>
            <w:r w:rsidRPr="00912758">
              <w:rPr>
                <w:b w:val="0"/>
                <w:noProof/>
                <w:sz w:val="18"/>
                <w:szCs w:val="18"/>
              </w:rPr>
              <w:t> </w:t>
            </w:r>
            <w:r w:rsidRPr="00912758">
              <w:rPr>
                <w:b w:val="0"/>
                <w:noProof/>
                <w:sz w:val="18"/>
                <w:szCs w:val="18"/>
              </w:rPr>
              <w:t> </w:t>
            </w:r>
            <w:r w:rsidRPr="00912758">
              <w:rPr>
                <w:b w:val="0"/>
                <w:noProof/>
                <w:sz w:val="18"/>
                <w:szCs w:val="18"/>
              </w:rPr>
              <w:t> </w:t>
            </w:r>
            <w:r w:rsidRPr="00912758">
              <w:rPr>
                <w:b w:val="0"/>
                <w:noProof/>
                <w:sz w:val="18"/>
                <w:szCs w:val="18"/>
              </w:rPr>
              <w:t> </w:t>
            </w:r>
            <w:r w:rsidRPr="00912758">
              <w:rPr>
                <w:b w:val="0"/>
                <w:noProof/>
                <w:sz w:val="18"/>
                <w:szCs w:val="18"/>
              </w:rPr>
              <w:t> </w:t>
            </w:r>
            <w:r w:rsidRPr="00912758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14:paraId="39538BEC" w14:textId="77777777" w:rsidR="00912758" w:rsidRDefault="00912758" w:rsidP="00912758"/>
    <w:p w14:paraId="7C6870DC" w14:textId="4C851A3E" w:rsidR="00DB39DD" w:rsidRPr="00DB39DD" w:rsidRDefault="00DB39DD" w:rsidP="00DB39DD">
      <w:pPr>
        <w:pStyle w:val="BodyText"/>
        <w:spacing w:after="240" w:line="260" w:lineRule="exact"/>
        <w:rPr>
          <w:sz w:val="18"/>
        </w:rPr>
      </w:pPr>
      <w:r w:rsidRPr="00DB39DD">
        <w:rPr>
          <w:sz w:val="18"/>
        </w:rPr>
        <w:t xml:space="preserve">I certify that the information contained herein, is a true statement of the operations carried out and the monies expended on the above mentioned </w:t>
      </w:r>
      <w:r w:rsidR="00414886">
        <w:rPr>
          <w:sz w:val="18"/>
        </w:rPr>
        <w:t>Prospecting</w:t>
      </w:r>
      <w:r w:rsidR="009C59CF">
        <w:rPr>
          <w:sz w:val="18"/>
        </w:rPr>
        <w:t xml:space="preserve"> </w:t>
      </w:r>
      <w:r w:rsidRPr="00DB39DD">
        <w:rPr>
          <w:sz w:val="18"/>
        </w:rPr>
        <w:t xml:space="preserve">Licence during the period specified as required under the </w:t>
      </w:r>
      <w:r w:rsidRPr="00DB39DD">
        <w:rPr>
          <w:rStyle w:val="Emphasis"/>
          <w:sz w:val="18"/>
        </w:rPr>
        <w:t>Mineral Resources (Sustainable Development) Act 1990</w:t>
      </w:r>
      <w:r w:rsidRPr="00DB39DD">
        <w:rPr>
          <w:sz w:val="18"/>
        </w:rPr>
        <w:t xml:space="preserve"> and the Regulations thereunder</w:t>
      </w:r>
      <w:r w:rsidR="003902BB">
        <w:rPr>
          <w:sz w:val="18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3"/>
        <w:gridCol w:w="8163"/>
      </w:tblGrid>
      <w:tr w:rsidR="003902BB" w:rsidRPr="009575D5" w14:paraId="4B6BAB24" w14:textId="77777777" w:rsidTr="006F3708">
        <w:trPr>
          <w:cantSplit/>
          <w:trHeight w:val="34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02056" w14:textId="3E80D8FE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Name: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C57942" w14:textId="4877F32F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1. Name:"/>
                  <w:textInput/>
                </w:ffData>
              </w:fldChar>
            </w:r>
            <w:bookmarkStart w:id="6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3902BB" w:rsidRPr="009575D5" w14:paraId="4025EEC7" w14:textId="77777777" w:rsidTr="006F3708">
        <w:trPr>
          <w:cantSplit/>
          <w:trHeight w:val="340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9162DC" w14:textId="5FB2A304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Position: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8A8981" w14:textId="1E3BEAF1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7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3902BB" w:rsidRPr="009575D5" w14:paraId="72529E29" w14:textId="77777777" w:rsidTr="006F3708">
        <w:trPr>
          <w:cantSplit/>
          <w:trHeight w:val="851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EBFEFBC" w14:textId="2C4859F9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Signature: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5D098B" w14:textId="66502A2D" w:rsidR="003902BB" w:rsidRPr="009575D5" w:rsidRDefault="00912758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02BB" w:rsidRPr="009575D5" w14:paraId="29E40A2A" w14:textId="77777777" w:rsidTr="006F3708">
        <w:trPr>
          <w:cantSplit/>
          <w:trHeight w:val="34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8A71D8" w14:textId="75201439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Date: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683E5B7C" w14:textId="147F7FF2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8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</w:tbl>
    <w:p w14:paraId="61FB6991" w14:textId="77777777" w:rsidR="00C536A7" w:rsidRPr="00C536A7" w:rsidRDefault="00C536A7" w:rsidP="008B17F4">
      <w:pPr>
        <w:pStyle w:val="BodyText"/>
        <w:spacing w:after="0"/>
        <w:rPr>
          <w:sz w:val="18"/>
        </w:rPr>
      </w:pPr>
    </w:p>
    <w:sectPr w:rsidR="00C536A7" w:rsidRPr="00C536A7" w:rsidSect="00D43325">
      <w:footerReference w:type="default" r:id="rId11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4F930" w14:textId="77777777" w:rsidR="00BD0EF6" w:rsidRDefault="00BD0EF6" w:rsidP="0081363E">
      <w:pPr>
        <w:spacing w:after="0"/>
      </w:pPr>
      <w:r>
        <w:separator/>
      </w:r>
    </w:p>
  </w:endnote>
  <w:endnote w:type="continuationSeparator" w:id="0">
    <w:p w14:paraId="0BB3EF73" w14:textId="77777777" w:rsidR="00BD0EF6" w:rsidRDefault="00BD0EF6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9E77E2" w14:paraId="31F634F4" w14:textId="77777777" w:rsidTr="004151DE">
      <w:tc>
        <w:tcPr>
          <w:tcW w:w="7933" w:type="dxa"/>
          <w:vAlign w:val="center"/>
        </w:tcPr>
        <w:p w14:paraId="127FB21D" w14:textId="77777777" w:rsidR="009E77E2" w:rsidRDefault="009E77E2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18F8CBDD" w:rsidR="009E77E2" w:rsidRPr="00F14165" w:rsidRDefault="009E77E2" w:rsidP="004151DE">
          <w:pPr>
            <w:pStyle w:val="Footer"/>
            <w:rPr>
              <w:sz w:val="18"/>
              <w:szCs w:val="18"/>
            </w:rPr>
          </w:pPr>
          <w:r w:rsidRPr="00F14165">
            <w:rPr>
              <w:noProof/>
              <w:sz w:val="18"/>
              <w:szCs w:val="18"/>
            </w:rPr>
            <w:fldChar w:fldCharType="begin"/>
          </w:r>
          <w:r w:rsidRPr="00F14165">
            <w:rPr>
              <w:rFonts w:eastAsiaTheme="minorHAnsi" w:cs="Arial"/>
              <w:noProof/>
              <w:color w:val="auto"/>
              <w:sz w:val="18"/>
              <w:szCs w:val="18"/>
              <w:lang w:eastAsia="en-US"/>
            </w:rPr>
            <w:instrText xml:space="preserve"> STYLEREF  "Heading 1"  \* MERGEFORMAT </w:instrText>
          </w:r>
          <w:r w:rsidRPr="00F14165">
            <w:rPr>
              <w:noProof/>
              <w:sz w:val="18"/>
              <w:szCs w:val="18"/>
            </w:rPr>
            <w:fldChar w:fldCharType="separate"/>
          </w:r>
          <w:r w:rsidR="005B7C02" w:rsidRPr="005B7C02">
            <w:rPr>
              <w:noProof/>
              <w:sz w:val="18"/>
              <w:szCs w:val="18"/>
            </w:rPr>
            <w:t>Information required in expenditure and activity return –</w:t>
          </w:r>
          <w:r w:rsidR="005B7C02">
            <w:rPr>
              <w:rFonts w:eastAsiaTheme="minorHAnsi" w:cs="Arial"/>
              <w:noProof/>
              <w:color w:val="auto"/>
              <w:sz w:val="18"/>
              <w:szCs w:val="18"/>
              <w:lang w:eastAsia="en-US"/>
            </w:rPr>
            <w:t xml:space="preserve"> Prospecting Licence</w:t>
          </w:r>
          <w:r w:rsidRPr="00F14165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2261" w:type="dxa"/>
        </w:tcPr>
        <w:p w14:paraId="2A203DF9" w14:textId="4D5A30A8" w:rsidR="009E77E2" w:rsidRDefault="009E77E2" w:rsidP="0081363E">
          <w:pPr>
            <w:pStyle w:val="Footer"/>
            <w:jc w:val="right"/>
          </w:pPr>
          <w:r>
            <w:rPr>
              <w:i/>
              <w:iCs/>
              <w:noProof/>
              <w:color w:val="5B9BD5"/>
            </w:rPr>
            <w:drawing>
              <wp:inline distT="0" distB="0" distL="0" distR="0" wp14:anchorId="180989D4" wp14:editId="5C8CD89F">
                <wp:extent cx="1303020" cy="391795"/>
                <wp:effectExtent l="0" t="0" r="0" b="8255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nd Victoria State Gov DJPR black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7777777" w:rsidR="009E77E2" w:rsidRPr="008C2F7D" w:rsidRDefault="009E77E2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64B7" w14:textId="77777777" w:rsidR="00BD0EF6" w:rsidRDefault="00BD0EF6" w:rsidP="0081363E">
      <w:pPr>
        <w:spacing w:after="0"/>
      </w:pPr>
      <w:r>
        <w:separator/>
      </w:r>
    </w:p>
  </w:footnote>
  <w:footnote w:type="continuationSeparator" w:id="0">
    <w:p w14:paraId="69C918BA" w14:textId="77777777" w:rsidR="00BD0EF6" w:rsidRDefault="00BD0EF6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3C5E2E"/>
    <w:multiLevelType w:val="multilevel"/>
    <w:tmpl w:val="A85A1D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0C83248A"/>
    <w:multiLevelType w:val="hybridMultilevel"/>
    <w:tmpl w:val="F1D8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5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6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9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442161"/>
    <w:multiLevelType w:val="multilevel"/>
    <w:tmpl w:val="9D1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5" w15:restartNumberingAfterBreak="0">
    <w:nsid w:val="64D74AC4"/>
    <w:multiLevelType w:val="multilevel"/>
    <w:tmpl w:val="1346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4"/>
  </w:num>
  <w:num w:numId="5">
    <w:abstractNumId w:val="5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5"/>
  </w:num>
  <w:num w:numId="18">
    <w:abstractNumId w:val="14"/>
  </w:num>
  <w:num w:numId="19">
    <w:abstractNumId w:val="0"/>
  </w:num>
  <w:num w:numId="20">
    <w:abstractNumId w:val="0"/>
  </w:num>
  <w:num w:numId="21">
    <w:abstractNumId w:val="10"/>
  </w:num>
  <w:num w:numId="22">
    <w:abstractNumId w:val="5"/>
  </w:num>
  <w:num w:numId="23">
    <w:abstractNumId w:val="6"/>
  </w:num>
  <w:num w:numId="24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>
    <w:abstractNumId w:val="8"/>
  </w:num>
  <w:num w:numId="26">
    <w:abstractNumId w:val="5"/>
  </w:num>
  <w:num w:numId="27">
    <w:abstractNumId w:val="2"/>
  </w:num>
  <w:num w:numId="28">
    <w:abstractNumId w:val="17"/>
  </w:num>
  <w:num w:numId="29">
    <w:abstractNumId w:val="13"/>
  </w:num>
  <w:num w:numId="30">
    <w:abstractNumId w:val="7"/>
  </w:num>
  <w:num w:numId="31">
    <w:abstractNumId w:val="16"/>
  </w:num>
  <w:num w:numId="32">
    <w:abstractNumId w:val="1"/>
  </w:num>
  <w:num w:numId="33">
    <w:abstractNumId w:val="15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QWC2iyR13iClbizpKncIVZfkNi6q2ttFbwk7F6zFbh7X7vsTQ37yuEmWdU2OkFu47WsmQGYIeevuwEmn9SgfQ==" w:salt="E50UWXTLZYYz05umkdohZA=="/>
  <w:styleLockTheme/>
  <w:styleLockQFSet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426F"/>
    <w:rsid w:val="000052D9"/>
    <w:rsid w:val="00006F77"/>
    <w:rsid w:val="00014264"/>
    <w:rsid w:val="000164A3"/>
    <w:rsid w:val="000173EC"/>
    <w:rsid w:val="00020137"/>
    <w:rsid w:val="00022381"/>
    <w:rsid w:val="00030D25"/>
    <w:rsid w:val="00031517"/>
    <w:rsid w:val="00032435"/>
    <w:rsid w:val="00032C6E"/>
    <w:rsid w:val="000377F0"/>
    <w:rsid w:val="00042008"/>
    <w:rsid w:val="00046663"/>
    <w:rsid w:val="00047BFF"/>
    <w:rsid w:val="000545D7"/>
    <w:rsid w:val="00063F35"/>
    <w:rsid w:val="000649AC"/>
    <w:rsid w:val="00066063"/>
    <w:rsid w:val="00066B5B"/>
    <w:rsid w:val="0007265A"/>
    <w:rsid w:val="00074C79"/>
    <w:rsid w:val="000764B2"/>
    <w:rsid w:val="00081B3C"/>
    <w:rsid w:val="000829E8"/>
    <w:rsid w:val="00083222"/>
    <w:rsid w:val="000839C5"/>
    <w:rsid w:val="00085BC8"/>
    <w:rsid w:val="00087678"/>
    <w:rsid w:val="00090179"/>
    <w:rsid w:val="00093CB5"/>
    <w:rsid w:val="00094D5A"/>
    <w:rsid w:val="000B41BC"/>
    <w:rsid w:val="000B6BFA"/>
    <w:rsid w:val="000C2953"/>
    <w:rsid w:val="000C6247"/>
    <w:rsid w:val="000D22D5"/>
    <w:rsid w:val="000D65C5"/>
    <w:rsid w:val="000E56C2"/>
    <w:rsid w:val="000F6F46"/>
    <w:rsid w:val="001061FC"/>
    <w:rsid w:val="001074E0"/>
    <w:rsid w:val="00113B11"/>
    <w:rsid w:val="0011573D"/>
    <w:rsid w:val="00115BF4"/>
    <w:rsid w:val="001167CC"/>
    <w:rsid w:val="00120ACC"/>
    <w:rsid w:val="0012279E"/>
    <w:rsid w:val="00142224"/>
    <w:rsid w:val="0014692A"/>
    <w:rsid w:val="001529D3"/>
    <w:rsid w:val="0015341F"/>
    <w:rsid w:val="00153422"/>
    <w:rsid w:val="00154BE9"/>
    <w:rsid w:val="00161248"/>
    <w:rsid w:val="001623B9"/>
    <w:rsid w:val="001679C4"/>
    <w:rsid w:val="00187987"/>
    <w:rsid w:val="0019480D"/>
    <w:rsid w:val="00196412"/>
    <w:rsid w:val="001A2C3D"/>
    <w:rsid w:val="001A5F55"/>
    <w:rsid w:val="001A6BAE"/>
    <w:rsid w:val="001A7F51"/>
    <w:rsid w:val="001B0150"/>
    <w:rsid w:val="001B092A"/>
    <w:rsid w:val="001B410A"/>
    <w:rsid w:val="001C7919"/>
    <w:rsid w:val="001D3032"/>
    <w:rsid w:val="001D6234"/>
    <w:rsid w:val="001D734E"/>
    <w:rsid w:val="001E06A3"/>
    <w:rsid w:val="001E42DD"/>
    <w:rsid w:val="001E5CFE"/>
    <w:rsid w:val="001E796B"/>
    <w:rsid w:val="001F0C14"/>
    <w:rsid w:val="001F556F"/>
    <w:rsid w:val="00203CEE"/>
    <w:rsid w:val="0020504A"/>
    <w:rsid w:val="002108FA"/>
    <w:rsid w:val="00211FD4"/>
    <w:rsid w:val="0021530C"/>
    <w:rsid w:val="00215C60"/>
    <w:rsid w:val="0022001B"/>
    <w:rsid w:val="00220C9F"/>
    <w:rsid w:val="00221443"/>
    <w:rsid w:val="00222062"/>
    <w:rsid w:val="00223113"/>
    <w:rsid w:val="002253B7"/>
    <w:rsid w:val="0022707A"/>
    <w:rsid w:val="00230A0E"/>
    <w:rsid w:val="00244F5A"/>
    <w:rsid w:val="002478D9"/>
    <w:rsid w:val="002522A1"/>
    <w:rsid w:val="00252C45"/>
    <w:rsid w:val="00257184"/>
    <w:rsid w:val="002650E2"/>
    <w:rsid w:val="002662C5"/>
    <w:rsid w:val="002667E3"/>
    <w:rsid w:val="00272607"/>
    <w:rsid w:val="00274D89"/>
    <w:rsid w:val="0028661E"/>
    <w:rsid w:val="00286D05"/>
    <w:rsid w:val="00287EB8"/>
    <w:rsid w:val="002A3502"/>
    <w:rsid w:val="002A533A"/>
    <w:rsid w:val="002A5F80"/>
    <w:rsid w:val="002B7C88"/>
    <w:rsid w:val="002C1E8D"/>
    <w:rsid w:val="002C2D61"/>
    <w:rsid w:val="002C4C51"/>
    <w:rsid w:val="002C5865"/>
    <w:rsid w:val="002C70C3"/>
    <w:rsid w:val="002D0252"/>
    <w:rsid w:val="002D0968"/>
    <w:rsid w:val="002D0ACA"/>
    <w:rsid w:val="002D1086"/>
    <w:rsid w:val="002D12A2"/>
    <w:rsid w:val="002D187B"/>
    <w:rsid w:val="002D7C83"/>
    <w:rsid w:val="002E6EDD"/>
    <w:rsid w:val="002F168F"/>
    <w:rsid w:val="002F540E"/>
    <w:rsid w:val="002F6820"/>
    <w:rsid w:val="002F73D7"/>
    <w:rsid w:val="002F7F94"/>
    <w:rsid w:val="003029A2"/>
    <w:rsid w:val="003056C9"/>
    <w:rsid w:val="00306E78"/>
    <w:rsid w:val="0030739E"/>
    <w:rsid w:val="003076E5"/>
    <w:rsid w:val="00307AD0"/>
    <w:rsid w:val="0031398E"/>
    <w:rsid w:val="00314136"/>
    <w:rsid w:val="00317A51"/>
    <w:rsid w:val="00320498"/>
    <w:rsid w:val="003215A2"/>
    <w:rsid w:val="003233B3"/>
    <w:rsid w:val="00325983"/>
    <w:rsid w:val="003301A8"/>
    <w:rsid w:val="00331FBA"/>
    <w:rsid w:val="00337852"/>
    <w:rsid w:val="00340628"/>
    <w:rsid w:val="00341D99"/>
    <w:rsid w:val="003457FA"/>
    <w:rsid w:val="00345841"/>
    <w:rsid w:val="00345F5E"/>
    <w:rsid w:val="00352BE9"/>
    <w:rsid w:val="00353901"/>
    <w:rsid w:val="00356A16"/>
    <w:rsid w:val="00356FF2"/>
    <w:rsid w:val="003602E4"/>
    <w:rsid w:val="00371D39"/>
    <w:rsid w:val="0037264D"/>
    <w:rsid w:val="00375387"/>
    <w:rsid w:val="00375423"/>
    <w:rsid w:val="00382523"/>
    <w:rsid w:val="0038686C"/>
    <w:rsid w:val="003902BB"/>
    <w:rsid w:val="00394FA3"/>
    <w:rsid w:val="003A1107"/>
    <w:rsid w:val="003B39B9"/>
    <w:rsid w:val="003C02AE"/>
    <w:rsid w:val="003C0852"/>
    <w:rsid w:val="003C337B"/>
    <w:rsid w:val="003D5FA4"/>
    <w:rsid w:val="003E1B51"/>
    <w:rsid w:val="003E429F"/>
    <w:rsid w:val="003F5A2A"/>
    <w:rsid w:val="00402C7A"/>
    <w:rsid w:val="00402CAD"/>
    <w:rsid w:val="00414886"/>
    <w:rsid w:val="0041506C"/>
    <w:rsid w:val="004151DE"/>
    <w:rsid w:val="0041561A"/>
    <w:rsid w:val="00423B3C"/>
    <w:rsid w:val="0042518D"/>
    <w:rsid w:val="00425B76"/>
    <w:rsid w:val="004263DD"/>
    <w:rsid w:val="00431B89"/>
    <w:rsid w:val="00435EE9"/>
    <w:rsid w:val="00447934"/>
    <w:rsid w:val="00447BBF"/>
    <w:rsid w:val="00447C4B"/>
    <w:rsid w:val="004563E7"/>
    <w:rsid w:val="00456410"/>
    <w:rsid w:val="0046338F"/>
    <w:rsid w:val="0046387D"/>
    <w:rsid w:val="004819C3"/>
    <w:rsid w:val="00486960"/>
    <w:rsid w:val="004A054B"/>
    <w:rsid w:val="004A055A"/>
    <w:rsid w:val="004A3B9E"/>
    <w:rsid w:val="004A58E3"/>
    <w:rsid w:val="004A5D2C"/>
    <w:rsid w:val="004B3ABA"/>
    <w:rsid w:val="004B4E96"/>
    <w:rsid w:val="004C050E"/>
    <w:rsid w:val="004C24EA"/>
    <w:rsid w:val="004C2C49"/>
    <w:rsid w:val="004C47EC"/>
    <w:rsid w:val="004C5AA1"/>
    <w:rsid w:val="004C6A26"/>
    <w:rsid w:val="004C71F4"/>
    <w:rsid w:val="004D4AA8"/>
    <w:rsid w:val="004D6556"/>
    <w:rsid w:val="004E0201"/>
    <w:rsid w:val="004E267E"/>
    <w:rsid w:val="004F5263"/>
    <w:rsid w:val="00505702"/>
    <w:rsid w:val="00510E3B"/>
    <w:rsid w:val="00513046"/>
    <w:rsid w:val="00514BCA"/>
    <w:rsid w:val="00516E5C"/>
    <w:rsid w:val="00524DF1"/>
    <w:rsid w:val="005267CB"/>
    <w:rsid w:val="00532562"/>
    <w:rsid w:val="00535C03"/>
    <w:rsid w:val="005419F8"/>
    <w:rsid w:val="0054314B"/>
    <w:rsid w:val="00557C3A"/>
    <w:rsid w:val="00563A48"/>
    <w:rsid w:val="005640B0"/>
    <w:rsid w:val="00570B49"/>
    <w:rsid w:val="005722A9"/>
    <w:rsid w:val="00587440"/>
    <w:rsid w:val="00590133"/>
    <w:rsid w:val="005966E5"/>
    <w:rsid w:val="005A0F0C"/>
    <w:rsid w:val="005A2436"/>
    <w:rsid w:val="005A484A"/>
    <w:rsid w:val="005A5619"/>
    <w:rsid w:val="005B4649"/>
    <w:rsid w:val="005B7C02"/>
    <w:rsid w:val="005C7895"/>
    <w:rsid w:val="005D4A5A"/>
    <w:rsid w:val="005E1B26"/>
    <w:rsid w:val="005E61AB"/>
    <w:rsid w:val="005E664F"/>
    <w:rsid w:val="005E69CC"/>
    <w:rsid w:val="005F3671"/>
    <w:rsid w:val="005F4EFC"/>
    <w:rsid w:val="00602F5F"/>
    <w:rsid w:val="0060373F"/>
    <w:rsid w:val="00603B1A"/>
    <w:rsid w:val="0060487E"/>
    <w:rsid w:val="006049CC"/>
    <w:rsid w:val="00604F67"/>
    <w:rsid w:val="00614BE1"/>
    <w:rsid w:val="00615897"/>
    <w:rsid w:val="00621F34"/>
    <w:rsid w:val="0062358F"/>
    <w:rsid w:val="00625E33"/>
    <w:rsid w:val="00636C0B"/>
    <w:rsid w:val="006427B9"/>
    <w:rsid w:val="00643505"/>
    <w:rsid w:val="006518F9"/>
    <w:rsid w:val="00655C7C"/>
    <w:rsid w:val="00660CF3"/>
    <w:rsid w:val="0066111B"/>
    <w:rsid w:val="00661712"/>
    <w:rsid w:val="00663EC9"/>
    <w:rsid w:val="0066404C"/>
    <w:rsid w:val="0066495C"/>
    <w:rsid w:val="00666CBA"/>
    <w:rsid w:val="00675664"/>
    <w:rsid w:val="00682AEF"/>
    <w:rsid w:val="006915AB"/>
    <w:rsid w:val="00695710"/>
    <w:rsid w:val="006969C1"/>
    <w:rsid w:val="006A220D"/>
    <w:rsid w:val="006A38A0"/>
    <w:rsid w:val="006A54D5"/>
    <w:rsid w:val="006A5E9E"/>
    <w:rsid w:val="006A768D"/>
    <w:rsid w:val="006B2D59"/>
    <w:rsid w:val="006B50D9"/>
    <w:rsid w:val="006B51E8"/>
    <w:rsid w:val="006C0AED"/>
    <w:rsid w:val="006C1C0C"/>
    <w:rsid w:val="006C2FEA"/>
    <w:rsid w:val="006C5D30"/>
    <w:rsid w:val="006C6B0F"/>
    <w:rsid w:val="006C7D8D"/>
    <w:rsid w:val="006D0B65"/>
    <w:rsid w:val="006D251F"/>
    <w:rsid w:val="006D6EDA"/>
    <w:rsid w:val="006D700D"/>
    <w:rsid w:val="006E08D0"/>
    <w:rsid w:val="006E1D1F"/>
    <w:rsid w:val="006E2B43"/>
    <w:rsid w:val="006E2C35"/>
    <w:rsid w:val="006E5A40"/>
    <w:rsid w:val="006F0626"/>
    <w:rsid w:val="006F2A87"/>
    <w:rsid w:val="006F2C2E"/>
    <w:rsid w:val="006F3708"/>
    <w:rsid w:val="007007E6"/>
    <w:rsid w:val="007032F2"/>
    <w:rsid w:val="00705615"/>
    <w:rsid w:val="0071794B"/>
    <w:rsid w:val="00723AAD"/>
    <w:rsid w:val="00726344"/>
    <w:rsid w:val="00726C5F"/>
    <w:rsid w:val="00735CE7"/>
    <w:rsid w:val="00737622"/>
    <w:rsid w:val="00743D5D"/>
    <w:rsid w:val="007468F6"/>
    <w:rsid w:val="007514D2"/>
    <w:rsid w:val="007514FE"/>
    <w:rsid w:val="00757830"/>
    <w:rsid w:val="00762F38"/>
    <w:rsid w:val="00765264"/>
    <w:rsid w:val="0076611E"/>
    <w:rsid w:val="007661BF"/>
    <w:rsid w:val="007677B6"/>
    <w:rsid w:val="00782D51"/>
    <w:rsid w:val="00793920"/>
    <w:rsid w:val="007A28FD"/>
    <w:rsid w:val="007B18C8"/>
    <w:rsid w:val="007B3669"/>
    <w:rsid w:val="007B727A"/>
    <w:rsid w:val="007C39AC"/>
    <w:rsid w:val="007C5795"/>
    <w:rsid w:val="007C5CAA"/>
    <w:rsid w:val="007D6BB4"/>
    <w:rsid w:val="007E032B"/>
    <w:rsid w:val="007E1C60"/>
    <w:rsid w:val="007E319A"/>
    <w:rsid w:val="007E46AF"/>
    <w:rsid w:val="007F0007"/>
    <w:rsid w:val="007F423D"/>
    <w:rsid w:val="007F478A"/>
    <w:rsid w:val="00801D89"/>
    <w:rsid w:val="00802934"/>
    <w:rsid w:val="00804ACE"/>
    <w:rsid w:val="00805FAF"/>
    <w:rsid w:val="0081363E"/>
    <w:rsid w:val="00817C59"/>
    <w:rsid w:val="00821579"/>
    <w:rsid w:val="00824DD1"/>
    <w:rsid w:val="008357AC"/>
    <w:rsid w:val="00837E6B"/>
    <w:rsid w:val="00846223"/>
    <w:rsid w:val="008510F2"/>
    <w:rsid w:val="00852F70"/>
    <w:rsid w:val="00852FEA"/>
    <w:rsid w:val="00861851"/>
    <w:rsid w:val="00865820"/>
    <w:rsid w:val="0086681C"/>
    <w:rsid w:val="008668BA"/>
    <w:rsid w:val="00870BC2"/>
    <w:rsid w:val="008739CE"/>
    <w:rsid w:val="00874A9B"/>
    <w:rsid w:val="00877B68"/>
    <w:rsid w:val="00880540"/>
    <w:rsid w:val="0088193C"/>
    <w:rsid w:val="00885D55"/>
    <w:rsid w:val="00887658"/>
    <w:rsid w:val="0089340E"/>
    <w:rsid w:val="00895B3B"/>
    <w:rsid w:val="00897ECC"/>
    <w:rsid w:val="008A66F1"/>
    <w:rsid w:val="008A7929"/>
    <w:rsid w:val="008B10B6"/>
    <w:rsid w:val="008B17F4"/>
    <w:rsid w:val="008B2E0F"/>
    <w:rsid w:val="008C2F7D"/>
    <w:rsid w:val="008C3AE9"/>
    <w:rsid w:val="008D1402"/>
    <w:rsid w:val="008D2572"/>
    <w:rsid w:val="008D2FD0"/>
    <w:rsid w:val="008E1873"/>
    <w:rsid w:val="008E70B9"/>
    <w:rsid w:val="008F48A8"/>
    <w:rsid w:val="008F5D44"/>
    <w:rsid w:val="008F69BD"/>
    <w:rsid w:val="008F7412"/>
    <w:rsid w:val="009005B8"/>
    <w:rsid w:val="00907440"/>
    <w:rsid w:val="00912758"/>
    <w:rsid w:val="00915B37"/>
    <w:rsid w:val="00917D9C"/>
    <w:rsid w:val="00920F0C"/>
    <w:rsid w:val="0092439B"/>
    <w:rsid w:val="009246BC"/>
    <w:rsid w:val="0093233A"/>
    <w:rsid w:val="00932E95"/>
    <w:rsid w:val="00935C80"/>
    <w:rsid w:val="0094080D"/>
    <w:rsid w:val="00940CE8"/>
    <w:rsid w:val="00944EFE"/>
    <w:rsid w:val="00945026"/>
    <w:rsid w:val="00946042"/>
    <w:rsid w:val="009575D5"/>
    <w:rsid w:val="009627D7"/>
    <w:rsid w:val="009637A4"/>
    <w:rsid w:val="00963EF2"/>
    <w:rsid w:val="009649F5"/>
    <w:rsid w:val="00966D17"/>
    <w:rsid w:val="00970FEA"/>
    <w:rsid w:val="00971B5D"/>
    <w:rsid w:val="009832F3"/>
    <w:rsid w:val="00986A77"/>
    <w:rsid w:val="00987F32"/>
    <w:rsid w:val="00991CF1"/>
    <w:rsid w:val="009928EA"/>
    <w:rsid w:val="00993395"/>
    <w:rsid w:val="009A1030"/>
    <w:rsid w:val="009A36CC"/>
    <w:rsid w:val="009A4623"/>
    <w:rsid w:val="009A57A8"/>
    <w:rsid w:val="009B38CB"/>
    <w:rsid w:val="009B4503"/>
    <w:rsid w:val="009B55DB"/>
    <w:rsid w:val="009C3543"/>
    <w:rsid w:val="009C4842"/>
    <w:rsid w:val="009C59CF"/>
    <w:rsid w:val="009D22E7"/>
    <w:rsid w:val="009D7003"/>
    <w:rsid w:val="009D76A5"/>
    <w:rsid w:val="009E1AE6"/>
    <w:rsid w:val="009E6626"/>
    <w:rsid w:val="009E77E2"/>
    <w:rsid w:val="009E7E26"/>
    <w:rsid w:val="009E7E54"/>
    <w:rsid w:val="009F4EAB"/>
    <w:rsid w:val="009F719D"/>
    <w:rsid w:val="00A026D8"/>
    <w:rsid w:val="00A03C04"/>
    <w:rsid w:val="00A1108C"/>
    <w:rsid w:val="00A14404"/>
    <w:rsid w:val="00A16E71"/>
    <w:rsid w:val="00A17B5E"/>
    <w:rsid w:val="00A23855"/>
    <w:rsid w:val="00A24AEE"/>
    <w:rsid w:val="00A24F51"/>
    <w:rsid w:val="00A2782F"/>
    <w:rsid w:val="00A3004D"/>
    <w:rsid w:val="00A30606"/>
    <w:rsid w:val="00A32D6D"/>
    <w:rsid w:val="00A35CCD"/>
    <w:rsid w:val="00A41EE8"/>
    <w:rsid w:val="00A42288"/>
    <w:rsid w:val="00A42BBF"/>
    <w:rsid w:val="00A43543"/>
    <w:rsid w:val="00A52BA1"/>
    <w:rsid w:val="00A52DA5"/>
    <w:rsid w:val="00A631CA"/>
    <w:rsid w:val="00A668C0"/>
    <w:rsid w:val="00A746B4"/>
    <w:rsid w:val="00A75B53"/>
    <w:rsid w:val="00A76E15"/>
    <w:rsid w:val="00A81654"/>
    <w:rsid w:val="00A909A1"/>
    <w:rsid w:val="00A916D9"/>
    <w:rsid w:val="00A94178"/>
    <w:rsid w:val="00A94414"/>
    <w:rsid w:val="00A97619"/>
    <w:rsid w:val="00AA7BCF"/>
    <w:rsid w:val="00AA7C5E"/>
    <w:rsid w:val="00AB1BFB"/>
    <w:rsid w:val="00AB6FDB"/>
    <w:rsid w:val="00AC4464"/>
    <w:rsid w:val="00AE1A56"/>
    <w:rsid w:val="00AE1D22"/>
    <w:rsid w:val="00AF19BC"/>
    <w:rsid w:val="00AF2D13"/>
    <w:rsid w:val="00AF42F3"/>
    <w:rsid w:val="00B004E5"/>
    <w:rsid w:val="00B0106B"/>
    <w:rsid w:val="00B10426"/>
    <w:rsid w:val="00B12C00"/>
    <w:rsid w:val="00B15147"/>
    <w:rsid w:val="00B2378E"/>
    <w:rsid w:val="00B26143"/>
    <w:rsid w:val="00B269F7"/>
    <w:rsid w:val="00B323B2"/>
    <w:rsid w:val="00B43952"/>
    <w:rsid w:val="00B4484F"/>
    <w:rsid w:val="00B4746A"/>
    <w:rsid w:val="00B47CD8"/>
    <w:rsid w:val="00B520D5"/>
    <w:rsid w:val="00B52C16"/>
    <w:rsid w:val="00B65099"/>
    <w:rsid w:val="00B72615"/>
    <w:rsid w:val="00B81F13"/>
    <w:rsid w:val="00B87C67"/>
    <w:rsid w:val="00B94224"/>
    <w:rsid w:val="00B94F0B"/>
    <w:rsid w:val="00BA6141"/>
    <w:rsid w:val="00BB20E2"/>
    <w:rsid w:val="00BB75EF"/>
    <w:rsid w:val="00BC0170"/>
    <w:rsid w:val="00BC418B"/>
    <w:rsid w:val="00BD0EF6"/>
    <w:rsid w:val="00BE0D3C"/>
    <w:rsid w:val="00BE0F3B"/>
    <w:rsid w:val="00BF3C80"/>
    <w:rsid w:val="00BF7872"/>
    <w:rsid w:val="00C03660"/>
    <w:rsid w:val="00C04A49"/>
    <w:rsid w:val="00C21E49"/>
    <w:rsid w:val="00C2786A"/>
    <w:rsid w:val="00C31BBA"/>
    <w:rsid w:val="00C33769"/>
    <w:rsid w:val="00C33A0C"/>
    <w:rsid w:val="00C372B2"/>
    <w:rsid w:val="00C460DD"/>
    <w:rsid w:val="00C46CFE"/>
    <w:rsid w:val="00C536A7"/>
    <w:rsid w:val="00C61ED6"/>
    <w:rsid w:val="00C67EBD"/>
    <w:rsid w:val="00C7013F"/>
    <w:rsid w:val="00C72BDC"/>
    <w:rsid w:val="00C75EE8"/>
    <w:rsid w:val="00C7696B"/>
    <w:rsid w:val="00C82007"/>
    <w:rsid w:val="00C83F2F"/>
    <w:rsid w:val="00C84FB8"/>
    <w:rsid w:val="00C85848"/>
    <w:rsid w:val="00C9580F"/>
    <w:rsid w:val="00C96807"/>
    <w:rsid w:val="00CA10C5"/>
    <w:rsid w:val="00CA2295"/>
    <w:rsid w:val="00CA2BDF"/>
    <w:rsid w:val="00CA5CD1"/>
    <w:rsid w:val="00CB0256"/>
    <w:rsid w:val="00CB1DC0"/>
    <w:rsid w:val="00CB39BC"/>
    <w:rsid w:val="00CC1057"/>
    <w:rsid w:val="00CC20E7"/>
    <w:rsid w:val="00CC33E3"/>
    <w:rsid w:val="00CC3BFF"/>
    <w:rsid w:val="00CC4E7E"/>
    <w:rsid w:val="00CC4FC0"/>
    <w:rsid w:val="00CD46DD"/>
    <w:rsid w:val="00CD78BC"/>
    <w:rsid w:val="00CE36D0"/>
    <w:rsid w:val="00CE72F4"/>
    <w:rsid w:val="00CE73FF"/>
    <w:rsid w:val="00CF2BF6"/>
    <w:rsid w:val="00CF3265"/>
    <w:rsid w:val="00CF38C0"/>
    <w:rsid w:val="00CF625C"/>
    <w:rsid w:val="00D02D09"/>
    <w:rsid w:val="00D062AC"/>
    <w:rsid w:val="00D07F88"/>
    <w:rsid w:val="00D21BD8"/>
    <w:rsid w:val="00D2515C"/>
    <w:rsid w:val="00D2586D"/>
    <w:rsid w:val="00D31CBF"/>
    <w:rsid w:val="00D32188"/>
    <w:rsid w:val="00D374B2"/>
    <w:rsid w:val="00D376E2"/>
    <w:rsid w:val="00D37802"/>
    <w:rsid w:val="00D4085B"/>
    <w:rsid w:val="00D43325"/>
    <w:rsid w:val="00D46570"/>
    <w:rsid w:val="00D51993"/>
    <w:rsid w:val="00D529FD"/>
    <w:rsid w:val="00D56D7C"/>
    <w:rsid w:val="00D60A9E"/>
    <w:rsid w:val="00D62383"/>
    <w:rsid w:val="00D6460E"/>
    <w:rsid w:val="00D7201F"/>
    <w:rsid w:val="00D72463"/>
    <w:rsid w:val="00D75C22"/>
    <w:rsid w:val="00D76AA7"/>
    <w:rsid w:val="00D77EDB"/>
    <w:rsid w:val="00D828CB"/>
    <w:rsid w:val="00D84DA7"/>
    <w:rsid w:val="00D94065"/>
    <w:rsid w:val="00D97021"/>
    <w:rsid w:val="00DA0F3C"/>
    <w:rsid w:val="00DA4E7A"/>
    <w:rsid w:val="00DA75D2"/>
    <w:rsid w:val="00DB363F"/>
    <w:rsid w:val="00DB39DD"/>
    <w:rsid w:val="00DC1D6D"/>
    <w:rsid w:val="00DD261D"/>
    <w:rsid w:val="00DD4B63"/>
    <w:rsid w:val="00DD7139"/>
    <w:rsid w:val="00DF0918"/>
    <w:rsid w:val="00DF09C1"/>
    <w:rsid w:val="00DF11D7"/>
    <w:rsid w:val="00DF5E67"/>
    <w:rsid w:val="00DF7C15"/>
    <w:rsid w:val="00E00197"/>
    <w:rsid w:val="00E0455D"/>
    <w:rsid w:val="00E11170"/>
    <w:rsid w:val="00E134DA"/>
    <w:rsid w:val="00E142A4"/>
    <w:rsid w:val="00E16612"/>
    <w:rsid w:val="00E230D3"/>
    <w:rsid w:val="00E41285"/>
    <w:rsid w:val="00E41A7D"/>
    <w:rsid w:val="00E44169"/>
    <w:rsid w:val="00E460BA"/>
    <w:rsid w:val="00E64D6E"/>
    <w:rsid w:val="00E77651"/>
    <w:rsid w:val="00E778BC"/>
    <w:rsid w:val="00E86331"/>
    <w:rsid w:val="00E94BE2"/>
    <w:rsid w:val="00EB005F"/>
    <w:rsid w:val="00EB118A"/>
    <w:rsid w:val="00EB1AC1"/>
    <w:rsid w:val="00EB3F32"/>
    <w:rsid w:val="00EC23B0"/>
    <w:rsid w:val="00EC4550"/>
    <w:rsid w:val="00EC7955"/>
    <w:rsid w:val="00ED1EBB"/>
    <w:rsid w:val="00ED68B6"/>
    <w:rsid w:val="00EE4983"/>
    <w:rsid w:val="00EE4F2C"/>
    <w:rsid w:val="00EE600A"/>
    <w:rsid w:val="00EF1019"/>
    <w:rsid w:val="00EF2097"/>
    <w:rsid w:val="00EF6E56"/>
    <w:rsid w:val="00F02ED2"/>
    <w:rsid w:val="00F03CE9"/>
    <w:rsid w:val="00F06A6E"/>
    <w:rsid w:val="00F06E9C"/>
    <w:rsid w:val="00F14165"/>
    <w:rsid w:val="00F2021F"/>
    <w:rsid w:val="00F22AD6"/>
    <w:rsid w:val="00F367FA"/>
    <w:rsid w:val="00F459B0"/>
    <w:rsid w:val="00F548CD"/>
    <w:rsid w:val="00F54CB6"/>
    <w:rsid w:val="00F6030B"/>
    <w:rsid w:val="00F61C6F"/>
    <w:rsid w:val="00F632DB"/>
    <w:rsid w:val="00F67D6A"/>
    <w:rsid w:val="00F72FBE"/>
    <w:rsid w:val="00F73C65"/>
    <w:rsid w:val="00F73E55"/>
    <w:rsid w:val="00F77B59"/>
    <w:rsid w:val="00F838CB"/>
    <w:rsid w:val="00F85323"/>
    <w:rsid w:val="00F97589"/>
    <w:rsid w:val="00FA2476"/>
    <w:rsid w:val="00FA321A"/>
    <w:rsid w:val="00FA693E"/>
    <w:rsid w:val="00FB38DD"/>
    <w:rsid w:val="00FB4369"/>
    <w:rsid w:val="00FB52D0"/>
    <w:rsid w:val="00FB5856"/>
    <w:rsid w:val="00FB5BC0"/>
    <w:rsid w:val="00FB7ADC"/>
    <w:rsid w:val="00FB7DF6"/>
    <w:rsid w:val="00FC1210"/>
    <w:rsid w:val="00FC34F4"/>
    <w:rsid w:val="00FC3DDA"/>
    <w:rsid w:val="00FC4494"/>
    <w:rsid w:val="00FC4CC7"/>
    <w:rsid w:val="00FC5D64"/>
    <w:rsid w:val="00FC7F4F"/>
    <w:rsid w:val="00FD2352"/>
    <w:rsid w:val="00FD4D77"/>
    <w:rsid w:val="00FD6FBF"/>
    <w:rsid w:val="00FE61B1"/>
    <w:rsid w:val="00FF268B"/>
    <w:rsid w:val="00FF517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E3F41"/>
  <w15:chartTrackingRefBased/>
  <w15:docId w15:val="{CC62C6B4-A3DA-40A7-8441-AA48F3E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FA3"/>
  </w:style>
  <w:style w:type="paragraph" w:styleId="Heading1">
    <w:name w:val="heading 1"/>
    <w:basedOn w:val="FormTitle"/>
    <w:next w:val="Normal"/>
    <w:link w:val="Heading1Char"/>
    <w:uiPriority w:val="9"/>
    <w:qFormat/>
    <w:rsid w:val="001074E0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737622"/>
    <w:pPr>
      <w:keepNext/>
      <w:spacing w:before="340" w:after="120"/>
      <w:outlineLvl w:val="1"/>
    </w:pPr>
    <w:rPr>
      <w:rFonts w:eastAsia="Times New Roman"/>
      <w:b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412"/>
    <w:pPr>
      <w:keepNext/>
      <w:spacing w:before="20" w:after="20"/>
      <w:outlineLvl w:val="2"/>
    </w:pPr>
    <w:rPr>
      <w:rFonts w:eastAsia="Times New Roman"/>
      <w:b/>
      <w:color w:val="000000"/>
      <w:sz w:val="20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412"/>
    <w:rPr>
      <w:rFonts w:eastAsia="Times New Roman"/>
      <w:b/>
      <w:color w:val="000000"/>
      <w:sz w:val="20"/>
      <w:szCs w:val="18"/>
      <w:lang w:eastAsia="en-AU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uiPriority w:val="59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74E0"/>
    <w:rPr>
      <w:rFonts w:eastAsia="Times New Roman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customStyle="1" w:styleId="FormTitle">
    <w:name w:val="Form Title"/>
    <w:basedOn w:val="Normal"/>
    <w:qFormat/>
    <w:rsid w:val="004151DE"/>
    <w:pPr>
      <w:spacing w:after="240"/>
    </w:pPr>
    <w:rPr>
      <w:rFonts w:eastAsia="Times New Roman"/>
      <w:b/>
      <w:sz w:val="4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customStyle="1" w:styleId="FormText">
    <w:name w:val="Form Text"/>
    <w:basedOn w:val="DefaultParagraphFont"/>
    <w:uiPriority w:val="1"/>
    <w:rsid w:val="00356FF2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74E0"/>
    <w:rPr>
      <w:rFonts w:eastAsia="Times New Roman"/>
      <w:b/>
      <w:sz w:val="4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C0"/>
    <w:rPr>
      <w:b/>
      <w:bCs/>
      <w:sz w:val="20"/>
      <w:szCs w:val="20"/>
    </w:rPr>
  </w:style>
  <w:style w:type="paragraph" w:styleId="NoSpacing">
    <w:name w:val="No Spacing"/>
    <w:uiPriority w:val="1"/>
    <w:qFormat/>
    <w:rsid w:val="002108FA"/>
    <w:pPr>
      <w:spacing w:after="0"/>
    </w:pPr>
  </w:style>
  <w:style w:type="table" w:customStyle="1" w:styleId="TableGrid1">
    <w:name w:val="Table Grid1"/>
    <w:basedOn w:val="TableNormal"/>
    <w:next w:val="TableGrid"/>
    <w:uiPriority w:val="39"/>
    <w:rsid w:val="00211FD4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48F171516A54B8F1C9DA714DEC8F3" ma:contentTypeVersion="12" ma:contentTypeDescription="Create a new document." ma:contentTypeScope="" ma:versionID="5c15f5bee802ef623398e96ffa45e35d">
  <xsd:schema xmlns:xsd="http://www.w3.org/2001/XMLSchema" xmlns:xs="http://www.w3.org/2001/XMLSchema" xmlns:p="http://schemas.microsoft.com/office/2006/metadata/properties" xmlns:ns3="03254524-6363-4651-8437-294c2f7e21c4" xmlns:ns4="af3f3919-6476-4a83-838f-f3077c908796" targetNamespace="http://schemas.microsoft.com/office/2006/metadata/properties" ma:root="true" ma:fieldsID="d09d25c51800597e61be31005144ed31" ns3:_="" ns4:_="">
    <xsd:import namespace="03254524-6363-4651-8437-294c2f7e21c4"/>
    <xsd:import namespace="af3f3919-6476-4a83-838f-f3077c908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4524-6363-4651-8437-294c2f7e2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3919-6476-4a83-838f-f3077c908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9C94-BDC7-4468-97EC-E25F189D6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4524-6363-4651-8437-294c2f7e21c4"/>
    <ds:schemaRef ds:uri="af3f3919-6476-4a83-838f-f3077c90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BF7BE-A6F7-404B-B6C8-EBF1D6DCA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06030-7BD0-4F07-B06A-338B1C471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618A2-3152-4F85-B5B7-0B4434D5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Rebekah Jacobs (DJPR)</cp:lastModifiedBy>
  <cp:revision>18</cp:revision>
  <cp:lastPrinted>2019-08-21T02:04:00Z</cp:lastPrinted>
  <dcterms:created xsi:type="dcterms:W3CDTF">2020-04-26T22:05:00Z</dcterms:created>
  <dcterms:modified xsi:type="dcterms:W3CDTF">2020-06-25T06:26:00Z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0x01010061248F171516A54B8F1C9DA714DEC8F3</vt:lpwstr>
  </property>
</Properties>
</file>