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71E8D7" w14:textId="5A20DE82" w:rsidR="00152A26" w:rsidRDefault="003411F3" w:rsidP="00BA7FD5">
      <w:pPr>
        <w:pStyle w:val="Title"/>
        <w:rPr>
          <w:bCs/>
        </w:rPr>
      </w:pPr>
      <w:r>
        <w:rPr>
          <w:bCs/>
        </w:rPr>
        <w:t>Victorian Gas Program</w:t>
      </w:r>
      <w:r w:rsidR="00EF0F77">
        <w:rPr>
          <w:bCs/>
        </w:rPr>
        <w:t xml:space="preserve"> </w:t>
      </w:r>
      <w:r w:rsidR="00EF0F77">
        <w:rPr>
          <w:bCs/>
        </w:rPr>
        <w:br/>
        <w:t>Resource and Land Use Model – Community Workshops</w:t>
      </w:r>
      <w:r w:rsidR="00BA7FD5">
        <w:rPr>
          <w:bCs/>
        </w:rPr>
        <w:t xml:space="preserve"> </w:t>
      </w:r>
    </w:p>
    <w:p w14:paraId="7246A072" w14:textId="77777777" w:rsidR="00EF0F77" w:rsidRPr="00EF0F77" w:rsidRDefault="00EF0F77" w:rsidP="00EF0F77">
      <w:r w:rsidRPr="00EF0F77">
        <w:t>As part of the Victorian Gas Program’s assessment of the risks, benefits and impacts of onshore conventional gas exploration and development, the Geological Survey of Victoria is evaluating land uses and landscape features across the south west region.</w:t>
      </w:r>
    </w:p>
    <w:p w14:paraId="1A862895" w14:textId="77777777" w:rsidR="00EF0F77" w:rsidRPr="00EF0F77" w:rsidRDefault="00EF0F77" w:rsidP="00EF0F77">
      <w:r w:rsidRPr="00EF0F77">
        <w:t>A series of community workshops are being held across the region. Residents are welcome to view the preliminary land use model and help identify areas of sensitivity that would need to be considered if the current moratorium on onshore conventional gas was lifted.</w:t>
      </w:r>
    </w:p>
    <w:p w14:paraId="27CF96A6" w14:textId="77777777" w:rsidR="00EF0F77" w:rsidRPr="00EF0F77" w:rsidRDefault="00EF0F77" w:rsidP="00EF0F77">
      <w:r w:rsidRPr="00EF0F77">
        <w:t>The final land use model will be integrated with other geoscientific and environmental studies and form part of the advice to Government in 2020.</w:t>
      </w:r>
    </w:p>
    <w:p w14:paraId="4B5102A3" w14:textId="77777777" w:rsidR="00EF0F77" w:rsidRDefault="00EF0F77" w:rsidP="00EF0F77">
      <w:pPr>
        <w:pStyle w:val="Heading1"/>
        <w:rPr>
          <w:rFonts w:ascii="VIC" w:hAnsi="VIC" w:cs="VIC"/>
        </w:rPr>
      </w:pPr>
      <w:r>
        <w:t xml:space="preserve">How we built the </w:t>
      </w:r>
      <w:r w:rsidRPr="00EF0F77">
        <w:t>preliminary</w:t>
      </w:r>
      <w:r>
        <w:t xml:space="preserve"> land use model</w:t>
      </w:r>
    </w:p>
    <w:p w14:paraId="7DDEFAAE" w14:textId="77777777" w:rsidR="00EF0F77" w:rsidRDefault="00EF0F77" w:rsidP="00EF0F77">
      <w:r>
        <w:t xml:space="preserve">We know that the south west is home to extensive areas of significance including the Great Ocean Road, </w:t>
      </w:r>
      <w:proofErr w:type="spellStart"/>
      <w:r>
        <w:t>Budj</w:t>
      </w:r>
      <w:proofErr w:type="spellEnd"/>
      <w:r>
        <w:t xml:space="preserve"> </w:t>
      </w:r>
      <w:proofErr w:type="spellStart"/>
      <w:r>
        <w:t>Bim</w:t>
      </w:r>
      <w:proofErr w:type="spellEnd"/>
      <w:r>
        <w:t>, Tower Hill and Long Swamp Ramsar wetlands. We’ve collected over 140 robust technical datasets to map the region’s unique natural, cultural, environmental, economic and social land uses and values.</w:t>
      </w:r>
    </w:p>
    <w:p w14:paraId="6E43F2BF" w14:textId="796FEC58" w:rsidR="00EF0F77" w:rsidRDefault="00EF0F77" w:rsidP="00EF0F77">
      <w:r>
        <w:t xml:space="preserve">These datasets (such as those used to identify locations of significant flora and fauna, waterways or windfarms) are displayed spatially to produce a map showing areas of sensitivity. </w:t>
      </w:r>
    </w:p>
    <w:p w14:paraId="3FC48E3C" w14:textId="77777777" w:rsidR="00EF0F77" w:rsidRDefault="00EF0F77" w:rsidP="00EF0F77">
      <w:r>
        <w:t xml:space="preserve">The data has been </w:t>
      </w:r>
      <w:proofErr w:type="spellStart"/>
      <w:r>
        <w:t>organised</w:t>
      </w:r>
      <w:proofErr w:type="spellEnd"/>
      <w:r>
        <w:t xml:space="preserve"> into seven themes and scored to identify potential locations where the land may be constrained in some way. </w:t>
      </w:r>
      <w:r>
        <w:br/>
        <w:t>These themes are:</w:t>
      </w:r>
    </w:p>
    <w:p w14:paraId="72916F95" w14:textId="188D4BAB" w:rsidR="00EF0F77" w:rsidRDefault="00EF0F77" w:rsidP="00EF0F77">
      <w:pPr>
        <w:pStyle w:val="Bullet"/>
      </w:pPr>
      <w:r>
        <w:t>Environmental Values</w:t>
      </w:r>
    </w:p>
    <w:p w14:paraId="7F9CABD8" w14:textId="2BD20D54" w:rsidR="00EF0F77" w:rsidRDefault="00EF0F77" w:rsidP="00EF0F77">
      <w:pPr>
        <w:pStyle w:val="Bullet"/>
      </w:pPr>
      <w:r>
        <w:t>Social Values</w:t>
      </w:r>
    </w:p>
    <w:p w14:paraId="345608E9" w14:textId="7917946E" w:rsidR="00EF0F77" w:rsidRDefault="00EF0F77" w:rsidP="00EF0F77">
      <w:pPr>
        <w:pStyle w:val="Bullet"/>
      </w:pPr>
      <w:r>
        <w:t>Topography</w:t>
      </w:r>
    </w:p>
    <w:p w14:paraId="18A64B68" w14:textId="65D6BA4B" w:rsidR="00EF0F77" w:rsidRDefault="00EF0F77" w:rsidP="00EF0F77">
      <w:pPr>
        <w:pStyle w:val="Bullet"/>
      </w:pPr>
      <w:r>
        <w:t>Infrastructure</w:t>
      </w:r>
    </w:p>
    <w:p w14:paraId="79B5AC27" w14:textId="7F65EE1C" w:rsidR="00EF0F77" w:rsidRDefault="00EF0F77" w:rsidP="00EF0F77">
      <w:pPr>
        <w:pStyle w:val="Bullet"/>
      </w:pPr>
      <w:r>
        <w:t>Climate Change Vulnerability</w:t>
      </w:r>
    </w:p>
    <w:p w14:paraId="046CA348" w14:textId="4BA7C45F" w:rsidR="00EF0F77" w:rsidRDefault="00EF0F77" w:rsidP="00EF0F77">
      <w:pPr>
        <w:pStyle w:val="Bullet"/>
      </w:pPr>
      <w:r>
        <w:t>Regional Significance</w:t>
      </w:r>
    </w:p>
    <w:p w14:paraId="6DF7A05D" w14:textId="7CD60FD0" w:rsidR="00EF0F77" w:rsidRPr="00EF0F77" w:rsidRDefault="00EF0F77" w:rsidP="00EF0F77">
      <w:pPr>
        <w:pStyle w:val="Bullet"/>
      </w:pPr>
      <w:r>
        <w:t>Heritage Values</w:t>
      </w:r>
    </w:p>
    <w:p w14:paraId="50729486" w14:textId="4FCFFED4" w:rsidR="00EF0F77" w:rsidRDefault="00EF0F77" w:rsidP="00EF0F77">
      <w:r>
        <w:t>This process helps assess the extent to which a land feature, or area of sensitivity or significance, would constrain the potential for onshore conventional gas exploration or development.</w:t>
      </w:r>
    </w:p>
    <w:p w14:paraId="56B8BA03" w14:textId="77777777" w:rsidR="00EF0F77" w:rsidRDefault="00EF0F77" w:rsidP="00EF0F77">
      <w:r>
        <w:t>If land is scored as being constrained, this could mean two things:</w:t>
      </w:r>
    </w:p>
    <w:p w14:paraId="07C4DD0F" w14:textId="3B299A92" w:rsidR="00EF0F77" w:rsidRDefault="00EF0F77" w:rsidP="00EF0F77">
      <w:pPr>
        <w:pStyle w:val="Bullet"/>
      </w:pPr>
      <w:r>
        <w:t xml:space="preserve">That the land is not appropriate for conventional gas exploration or development. </w:t>
      </w:r>
    </w:p>
    <w:p w14:paraId="2661455E" w14:textId="77777777" w:rsidR="00EF0F77" w:rsidRDefault="00EF0F77" w:rsidP="00EF0F77">
      <w:pPr>
        <w:pStyle w:val="Bullet"/>
      </w:pPr>
      <w:r>
        <w:t xml:space="preserve">That the land feature or value would require additional consideration and mitigating actions embedded into the licensing process. </w:t>
      </w:r>
    </w:p>
    <w:p w14:paraId="7ECA1CFD" w14:textId="2AC7233A" w:rsidR="00EF0F77" w:rsidRDefault="00EF0F77" w:rsidP="00EF0F77">
      <w:r>
        <w:t>The outcome of this process is a preliminary land use model that takes the local context into account.</w:t>
      </w:r>
    </w:p>
    <w:p w14:paraId="4B9303A5" w14:textId="1369C95D" w:rsidR="00EF0F77" w:rsidRPr="00EF0F77" w:rsidRDefault="00EF0F77" w:rsidP="00EF0F77">
      <w:pPr>
        <w:pStyle w:val="Heading3"/>
      </w:pPr>
      <w:r w:rsidRPr="00EF0F77">
        <w:t>Windfarms are an example of a constrained area</w:t>
      </w:r>
    </w:p>
    <w:p w14:paraId="4AA557A7" w14:textId="77777777" w:rsidR="00EF0F77" w:rsidRPr="00EF0F77" w:rsidRDefault="00EF0F77" w:rsidP="00EF0F77">
      <w:r w:rsidRPr="00EF0F77">
        <w:t>Physical feature: Windfarm</w:t>
      </w:r>
    </w:p>
    <w:p w14:paraId="44207570" w14:textId="77777777" w:rsidR="00EF0F77" w:rsidRPr="00EF0F77" w:rsidRDefault="00EF0F77" w:rsidP="00EF0F77">
      <w:pPr>
        <w:pStyle w:val="Bullet"/>
      </w:pPr>
      <w:r w:rsidRPr="00EF0F77">
        <w:lastRenderedPageBreak/>
        <w:t>Theme:  Infrastructure</w:t>
      </w:r>
    </w:p>
    <w:p w14:paraId="2C462660" w14:textId="49C1B64C" w:rsidR="00EF0F77" w:rsidRPr="00EF0F77" w:rsidRDefault="00EF0F77" w:rsidP="00EF0F77">
      <w:pPr>
        <w:pStyle w:val="Bullet"/>
        <w:numPr>
          <w:ilvl w:val="1"/>
          <w:numId w:val="1"/>
        </w:numPr>
      </w:pPr>
      <w:r w:rsidRPr="00EF0F77">
        <w:t xml:space="preserve">Sub-theme (criteria): Energy infrastructure </w:t>
      </w:r>
    </w:p>
    <w:p w14:paraId="1A3AFECE" w14:textId="277B6B8F" w:rsidR="00EF0F77" w:rsidRPr="00EF0F77" w:rsidRDefault="00EF0F77" w:rsidP="00EF0F77">
      <w:pPr>
        <w:pStyle w:val="Bullet"/>
        <w:numPr>
          <w:ilvl w:val="2"/>
          <w:numId w:val="1"/>
        </w:numPr>
      </w:pPr>
      <w:r w:rsidRPr="00EF0F77">
        <w:t xml:space="preserve">Dataset: Government windfarm data layer </w:t>
      </w:r>
    </w:p>
    <w:p w14:paraId="644DD4B7" w14:textId="44DA20A5" w:rsidR="00EF0F77" w:rsidRPr="00EF0F77" w:rsidRDefault="00EF0F77" w:rsidP="00EF0F77">
      <w:pPr>
        <w:pStyle w:val="Bullet"/>
        <w:numPr>
          <w:ilvl w:val="3"/>
          <w:numId w:val="1"/>
        </w:numPr>
      </w:pPr>
      <w:r w:rsidRPr="00EF0F77">
        <w:t>Score: Windfarm present = Extremely constrained, due to conflicting infrastructure requirements.</w:t>
      </w:r>
    </w:p>
    <w:p w14:paraId="18E64CF2" w14:textId="7F232FA8" w:rsidR="00EF0F77" w:rsidRPr="00EF0F77" w:rsidRDefault="00EF0F77" w:rsidP="00EF0F77">
      <w:pPr>
        <w:pStyle w:val="Bullet"/>
        <w:numPr>
          <w:ilvl w:val="4"/>
          <w:numId w:val="1"/>
        </w:numPr>
      </w:pPr>
      <w:r w:rsidRPr="00EF0F77">
        <w:t>Preliminary land use model: Constrained area displayed in red.</w:t>
      </w:r>
    </w:p>
    <w:p w14:paraId="5EE5B12E" w14:textId="77777777" w:rsidR="00EF0F77" w:rsidRDefault="00EF0F77" w:rsidP="00EF0F77">
      <w:pPr>
        <w:pStyle w:val="BasicParagraph"/>
        <w:suppressAutoHyphens/>
        <w:spacing w:after="142"/>
        <w:rPr>
          <w:rFonts w:ascii="VIC" w:hAnsi="VIC" w:cs="VIC"/>
          <w:color w:val="000002"/>
          <w:sz w:val="20"/>
          <w:szCs w:val="20"/>
        </w:rPr>
      </w:pPr>
    </w:p>
    <w:p w14:paraId="2E07A7FC" w14:textId="0C8DC032" w:rsidR="00EF0F77" w:rsidRDefault="00EF0F77" w:rsidP="00EF0F77">
      <w:pPr>
        <w:pStyle w:val="Heading1"/>
      </w:pPr>
      <w:r w:rsidRPr="003411F3">
        <w:t xml:space="preserve"> </w:t>
      </w:r>
      <w:r w:rsidRPr="00EF0F77">
        <w:drawing>
          <wp:inline distT="0" distB="0" distL="0" distR="0" wp14:anchorId="4578A6A3" wp14:editId="47F7E80B">
            <wp:extent cx="3187700" cy="4318000"/>
            <wp:effectExtent l="0" t="0" r="0" b="0"/>
            <wp:docPr id="1" name="Picture 1" descr="Land use model schemat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87700" cy="4318000"/>
                    </a:xfrm>
                    <a:prstGeom prst="rect">
                      <a:avLst/>
                    </a:prstGeom>
                  </pic:spPr>
                </pic:pic>
              </a:graphicData>
            </a:graphic>
          </wp:inline>
        </w:drawing>
      </w:r>
    </w:p>
    <w:p w14:paraId="6AFDB5E0" w14:textId="77777777" w:rsidR="00EF0F77" w:rsidRPr="00EF0F77" w:rsidRDefault="00EF0F77" w:rsidP="00EF0F77">
      <w:pPr>
        <w:pStyle w:val="Heading1"/>
      </w:pPr>
      <w:r w:rsidRPr="00EF0F77">
        <w:t>Regulation of the onshore gas industry</w:t>
      </w:r>
    </w:p>
    <w:p w14:paraId="22375281" w14:textId="77777777" w:rsidR="00EF0F77" w:rsidRPr="00EF0F77" w:rsidRDefault="00EF0F77" w:rsidP="00EF0F77">
      <w:pPr>
        <w:rPr>
          <w:spacing w:val="-2"/>
        </w:rPr>
      </w:pPr>
      <w:r w:rsidRPr="00EF0F77">
        <w:t xml:space="preserve">Unconventional gas (fracking and coal seam gas) is permanently banned in Victoria and onshore conventional gas exploration and development is under moratorium until 30 June 2020. </w:t>
      </w:r>
    </w:p>
    <w:p w14:paraId="3F64E9B8" w14:textId="77777777" w:rsidR="00EF0F77" w:rsidRPr="00EF0F77" w:rsidRDefault="00EF0F77" w:rsidP="00EF0F77">
      <w:pPr>
        <w:rPr>
          <w:spacing w:val="-2"/>
        </w:rPr>
      </w:pPr>
      <w:r w:rsidRPr="00EF0F77">
        <w:t xml:space="preserve">Regulatory controls for onshore conventional gas exploration and development are provided by the Petroleum Act 1998 and regulations. This legislation ensures areas such as wilderness land, national and state parks are excluded or restricted from gas exploration and development. </w:t>
      </w:r>
    </w:p>
    <w:p w14:paraId="1D66FCEE" w14:textId="4E300E90" w:rsidR="00EF0F77" w:rsidRDefault="00EF0F77" w:rsidP="00EF0F77">
      <w:pPr>
        <w:rPr>
          <w:color w:val="000002"/>
          <w:spacing w:val="-2"/>
        </w:rPr>
      </w:pPr>
      <w:r w:rsidRPr="00EF0F77">
        <w:rPr>
          <w:spacing w:val="-2"/>
        </w:rPr>
        <w:t xml:space="preserve">The regulations require licensees to undertake an extensive detailed assessment of land and environmental impacts as part of the </w:t>
      </w:r>
      <w:proofErr w:type="spellStart"/>
      <w:r w:rsidRPr="00EF0F77">
        <w:rPr>
          <w:spacing w:val="-2"/>
        </w:rPr>
        <w:t>licencing</w:t>
      </w:r>
      <w:proofErr w:type="spellEnd"/>
      <w:r w:rsidRPr="00EF0F77">
        <w:rPr>
          <w:spacing w:val="-2"/>
        </w:rPr>
        <w:t xml:space="preserve"> process. </w:t>
      </w:r>
    </w:p>
    <w:p w14:paraId="3512FB9B" w14:textId="77777777" w:rsidR="00EF0F77" w:rsidRPr="00EF0F77" w:rsidRDefault="00EF0F77" w:rsidP="00EF0F77"/>
    <w:p w14:paraId="3FB9078D" w14:textId="77777777" w:rsidR="00EF0F77" w:rsidRDefault="00EF0F77" w:rsidP="00EF0F77">
      <w:pPr>
        <w:pStyle w:val="Heading1"/>
      </w:pPr>
      <w:r>
        <w:lastRenderedPageBreak/>
        <w:t>We want to hear from you</w:t>
      </w:r>
    </w:p>
    <w:p w14:paraId="38638610" w14:textId="77777777" w:rsidR="00EF0F77" w:rsidRDefault="00EF0F77" w:rsidP="00EF0F77">
      <w:r>
        <w:t xml:space="preserve">The wide range of authoritative datasets we’ve used means we can easily map high levels of sensitivity across the south west such as national parks, the </w:t>
      </w:r>
      <w:proofErr w:type="spellStart"/>
      <w:r>
        <w:t>Tyrendarra</w:t>
      </w:r>
      <w:proofErr w:type="spellEnd"/>
      <w:r>
        <w:t xml:space="preserve"> lava flow, wetlands and waterways.  The community workshops will test the preliminary land use model with residents and invite participants to share local knowledge to help ensure the final model reflects local values. </w:t>
      </w:r>
    </w:p>
    <w:p w14:paraId="5D1AE57C" w14:textId="77777777" w:rsidR="00EF0F77" w:rsidRDefault="00EF0F77" w:rsidP="00EF0F77">
      <w:r>
        <w:t xml:space="preserve">Workshops will run on the hour:  </w:t>
      </w:r>
    </w:p>
    <w:tbl>
      <w:tblPr>
        <w:tblStyle w:val="GridTable1Light"/>
        <w:tblW w:w="0" w:type="auto"/>
        <w:tblLayout w:type="fixed"/>
        <w:tblLook w:val="0020" w:firstRow="1" w:lastRow="0" w:firstColumn="0" w:lastColumn="0" w:noHBand="0" w:noVBand="0"/>
      </w:tblPr>
      <w:tblGrid>
        <w:gridCol w:w="2719"/>
        <w:gridCol w:w="2154"/>
        <w:gridCol w:w="1814"/>
        <w:gridCol w:w="3513"/>
      </w:tblGrid>
      <w:tr w:rsidR="00EF0F77" w14:paraId="15C607C1" w14:textId="77777777" w:rsidTr="00EF0F77">
        <w:trPr>
          <w:cnfStyle w:val="100000000000" w:firstRow="1" w:lastRow="0" w:firstColumn="0" w:lastColumn="0" w:oddVBand="0" w:evenVBand="0" w:oddHBand="0" w:evenHBand="0" w:firstRowFirstColumn="0" w:firstRowLastColumn="0" w:lastRowFirstColumn="0" w:lastRowLastColumn="0"/>
          <w:trHeight w:val="60"/>
        </w:trPr>
        <w:tc>
          <w:tcPr>
            <w:tcW w:w="2719" w:type="dxa"/>
          </w:tcPr>
          <w:p w14:paraId="0A81C9F7" w14:textId="77777777" w:rsidR="00EF0F77" w:rsidRDefault="00EF0F77" w:rsidP="00EF0F77">
            <w:r>
              <w:t>Date</w:t>
            </w:r>
          </w:p>
        </w:tc>
        <w:tc>
          <w:tcPr>
            <w:tcW w:w="2154" w:type="dxa"/>
          </w:tcPr>
          <w:p w14:paraId="302DC4C0" w14:textId="77777777" w:rsidR="00EF0F77" w:rsidRDefault="00EF0F77" w:rsidP="00EF0F77">
            <w:r>
              <w:t>Times</w:t>
            </w:r>
          </w:p>
        </w:tc>
        <w:tc>
          <w:tcPr>
            <w:tcW w:w="1814" w:type="dxa"/>
          </w:tcPr>
          <w:p w14:paraId="66E1C02E" w14:textId="77777777" w:rsidR="00EF0F77" w:rsidRDefault="00EF0F77" w:rsidP="00EF0F77">
            <w:r>
              <w:t>Location</w:t>
            </w:r>
          </w:p>
        </w:tc>
        <w:tc>
          <w:tcPr>
            <w:tcW w:w="3513" w:type="dxa"/>
          </w:tcPr>
          <w:p w14:paraId="7D969B05" w14:textId="77777777" w:rsidR="00EF0F77" w:rsidRDefault="00EF0F77" w:rsidP="00EF0F77">
            <w:r>
              <w:t>Venue</w:t>
            </w:r>
          </w:p>
        </w:tc>
      </w:tr>
      <w:tr w:rsidR="00EF0F77" w14:paraId="11A7DD73" w14:textId="77777777" w:rsidTr="00EF0F77">
        <w:trPr>
          <w:trHeight w:val="60"/>
        </w:trPr>
        <w:tc>
          <w:tcPr>
            <w:tcW w:w="2719" w:type="dxa"/>
          </w:tcPr>
          <w:p w14:paraId="6924312E" w14:textId="77777777" w:rsidR="00EF0F77" w:rsidRDefault="00EF0F77" w:rsidP="00EF0F77">
            <w:r>
              <w:t xml:space="preserve">Saturday 19 October </w:t>
            </w:r>
          </w:p>
        </w:tc>
        <w:tc>
          <w:tcPr>
            <w:tcW w:w="2154" w:type="dxa"/>
          </w:tcPr>
          <w:p w14:paraId="2C7FA926" w14:textId="77777777" w:rsidR="00EF0F77" w:rsidRDefault="00EF0F77" w:rsidP="00EF0F77">
            <w:r>
              <w:t>10am, 11am, 12 noon</w:t>
            </w:r>
          </w:p>
        </w:tc>
        <w:tc>
          <w:tcPr>
            <w:tcW w:w="1814" w:type="dxa"/>
          </w:tcPr>
          <w:p w14:paraId="3888DED0" w14:textId="77777777" w:rsidR="00EF0F77" w:rsidRDefault="00EF0F77" w:rsidP="00EF0F77">
            <w:r>
              <w:t>Port Campbell</w:t>
            </w:r>
          </w:p>
        </w:tc>
        <w:tc>
          <w:tcPr>
            <w:tcW w:w="3513" w:type="dxa"/>
          </w:tcPr>
          <w:p w14:paraId="75D89A64" w14:textId="77777777" w:rsidR="00EF0F77" w:rsidRDefault="00EF0F77" w:rsidP="00EF0F77">
            <w:r>
              <w:t xml:space="preserve">Port Campbell Surf Club </w:t>
            </w:r>
          </w:p>
        </w:tc>
      </w:tr>
      <w:tr w:rsidR="00EF0F77" w14:paraId="1989BD65" w14:textId="77777777" w:rsidTr="00EF0F77">
        <w:trPr>
          <w:trHeight w:val="60"/>
        </w:trPr>
        <w:tc>
          <w:tcPr>
            <w:tcW w:w="2719" w:type="dxa"/>
          </w:tcPr>
          <w:p w14:paraId="6FE746A3" w14:textId="77777777" w:rsidR="00EF0F77" w:rsidRDefault="00EF0F77" w:rsidP="00EF0F77">
            <w:r>
              <w:t>Tuesday 22 October</w:t>
            </w:r>
          </w:p>
        </w:tc>
        <w:tc>
          <w:tcPr>
            <w:tcW w:w="2154" w:type="dxa"/>
          </w:tcPr>
          <w:p w14:paraId="168DCE75" w14:textId="77777777" w:rsidR="00EF0F77" w:rsidRDefault="00EF0F77" w:rsidP="00EF0F77">
            <w:r>
              <w:t>4pm, 5pm, 6pm</w:t>
            </w:r>
          </w:p>
        </w:tc>
        <w:tc>
          <w:tcPr>
            <w:tcW w:w="1814" w:type="dxa"/>
          </w:tcPr>
          <w:p w14:paraId="59362011" w14:textId="77777777" w:rsidR="00EF0F77" w:rsidRDefault="00EF0F77" w:rsidP="00EF0F77">
            <w:r>
              <w:t>Warrnambool</w:t>
            </w:r>
          </w:p>
        </w:tc>
        <w:tc>
          <w:tcPr>
            <w:tcW w:w="3513" w:type="dxa"/>
          </w:tcPr>
          <w:p w14:paraId="0C79038C" w14:textId="77777777" w:rsidR="00EF0F77" w:rsidRDefault="00EF0F77" w:rsidP="00EF0F77">
            <w:r>
              <w:t>Lighthouse Theatre Foyer</w:t>
            </w:r>
          </w:p>
        </w:tc>
      </w:tr>
      <w:tr w:rsidR="00EF0F77" w14:paraId="2AEF198A" w14:textId="77777777" w:rsidTr="00EF0F77">
        <w:trPr>
          <w:trHeight w:val="60"/>
        </w:trPr>
        <w:tc>
          <w:tcPr>
            <w:tcW w:w="2719" w:type="dxa"/>
          </w:tcPr>
          <w:p w14:paraId="5433939F" w14:textId="77777777" w:rsidR="00EF0F77" w:rsidRDefault="00EF0F77" w:rsidP="00EF0F77">
            <w:r>
              <w:t>Thursday 24 October</w:t>
            </w:r>
          </w:p>
        </w:tc>
        <w:tc>
          <w:tcPr>
            <w:tcW w:w="2154" w:type="dxa"/>
          </w:tcPr>
          <w:p w14:paraId="59B322FC" w14:textId="77777777" w:rsidR="00EF0F77" w:rsidRDefault="00EF0F77" w:rsidP="00EF0F77">
            <w:r>
              <w:t>4pm, 5pm, 6pm</w:t>
            </w:r>
          </w:p>
        </w:tc>
        <w:tc>
          <w:tcPr>
            <w:tcW w:w="1814" w:type="dxa"/>
          </w:tcPr>
          <w:p w14:paraId="485210C9" w14:textId="77777777" w:rsidR="00EF0F77" w:rsidRDefault="00EF0F77" w:rsidP="00EF0F77">
            <w:r>
              <w:t>Port Fairy</w:t>
            </w:r>
          </w:p>
        </w:tc>
        <w:tc>
          <w:tcPr>
            <w:tcW w:w="3513" w:type="dxa"/>
          </w:tcPr>
          <w:p w14:paraId="0F5AD6CC" w14:textId="77777777" w:rsidR="00EF0F77" w:rsidRDefault="00EF0F77" w:rsidP="00EF0F77">
            <w:r>
              <w:t xml:space="preserve">Charlie’s on East </w:t>
            </w:r>
          </w:p>
        </w:tc>
      </w:tr>
      <w:tr w:rsidR="00EF0F77" w14:paraId="06430276" w14:textId="77777777" w:rsidTr="00EF0F77">
        <w:trPr>
          <w:trHeight w:val="60"/>
        </w:trPr>
        <w:tc>
          <w:tcPr>
            <w:tcW w:w="2719" w:type="dxa"/>
          </w:tcPr>
          <w:p w14:paraId="31B39D46" w14:textId="77777777" w:rsidR="00EF0F77" w:rsidRDefault="00EF0F77" w:rsidP="00EF0F77">
            <w:r>
              <w:t xml:space="preserve">Tuesday 29 October </w:t>
            </w:r>
          </w:p>
        </w:tc>
        <w:tc>
          <w:tcPr>
            <w:tcW w:w="2154" w:type="dxa"/>
          </w:tcPr>
          <w:p w14:paraId="52A54D9C" w14:textId="77777777" w:rsidR="00EF0F77" w:rsidRDefault="00EF0F77" w:rsidP="00EF0F77">
            <w:r>
              <w:t>4pm, 5pm, 6pm</w:t>
            </w:r>
          </w:p>
        </w:tc>
        <w:tc>
          <w:tcPr>
            <w:tcW w:w="1814" w:type="dxa"/>
          </w:tcPr>
          <w:p w14:paraId="2A9F48F1" w14:textId="77777777" w:rsidR="00EF0F77" w:rsidRDefault="00EF0F77" w:rsidP="00EF0F77">
            <w:proofErr w:type="spellStart"/>
            <w:r>
              <w:t>Penshurst</w:t>
            </w:r>
            <w:proofErr w:type="spellEnd"/>
          </w:p>
        </w:tc>
        <w:tc>
          <w:tcPr>
            <w:tcW w:w="3513" w:type="dxa"/>
          </w:tcPr>
          <w:p w14:paraId="3BBE1546" w14:textId="77777777" w:rsidR="00EF0F77" w:rsidRDefault="00EF0F77" w:rsidP="00EF0F77">
            <w:r>
              <w:t>Volcanoes Discovery Centre</w:t>
            </w:r>
          </w:p>
        </w:tc>
      </w:tr>
      <w:tr w:rsidR="00EF0F77" w14:paraId="11E8042A" w14:textId="77777777" w:rsidTr="00EF0F77">
        <w:trPr>
          <w:trHeight w:val="60"/>
        </w:trPr>
        <w:tc>
          <w:tcPr>
            <w:tcW w:w="2719" w:type="dxa"/>
          </w:tcPr>
          <w:p w14:paraId="53C22F26" w14:textId="77777777" w:rsidR="00EF0F77" w:rsidRDefault="00EF0F77" w:rsidP="00EF0F77">
            <w:r>
              <w:t>Thursday 31 October</w:t>
            </w:r>
          </w:p>
        </w:tc>
        <w:tc>
          <w:tcPr>
            <w:tcW w:w="2154" w:type="dxa"/>
          </w:tcPr>
          <w:p w14:paraId="5B97AD2E" w14:textId="77777777" w:rsidR="00EF0F77" w:rsidRDefault="00EF0F77" w:rsidP="00EF0F77">
            <w:r>
              <w:t>4pm, 5pm, 6pm</w:t>
            </w:r>
          </w:p>
        </w:tc>
        <w:tc>
          <w:tcPr>
            <w:tcW w:w="1814" w:type="dxa"/>
          </w:tcPr>
          <w:p w14:paraId="64DB9886" w14:textId="77777777" w:rsidR="00EF0F77" w:rsidRDefault="00EF0F77" w:rsidP="00EF0F77">
            <w:r>
              <w:t>Portland</w:t>
            </w:r>
          </w:p>
        </w:tc>
        <w:tc>
          <w:tcPr>
            <w:tcW w:w="3513" w:type="dxa"/>
          </w:tcPr>
          <w:p w14:paraId="57772C36" w14:textId="77777777" w:rsidR="00EF0F77" w:rsidRDefault="00EF0F77" w:rsidP="00EF0F77">
            <w:r>
              <w:t>Portland Library</w:t>
            </w:r>
          </w:p>
        </w:tc>
      </w:tr>
      <w:tr w:rsidR="00EF0F77" w14:paraId="0F03E720" w14:textId="77777777" w:rsidTr="00EF0F77">
        <w:trPr>
          <w:trHeight w:val="60"/>
        </w:trPr>
        <w:tc>
          <w:tcPr>
            <w:tcW w:w="2719" w:type="dxa"/>
          </w:tcPr>
          <w:p w14:paraId="0CF46BFE" w14:textId="77777777" w:rsidR="00EF0F77" w:rsidRDefault="00EF0F77" w:rsidP="00EF0F77">
            <w:r>
              <w:t xml:space="preserve">Wednesday 6 November </w:t>
            </w:r>
          </w:p>
        </w:tc>
        <w:tc>
          <w:tcPr>
            <w:tcW w:w="2154" w:type="dxa"/>
          </w:tcPr>
          <w:p w14:paraId="17DFB39C" w14:textId="77777777" w:rsidR="00EF0F77" w:rsidRDefault="00EF0F77" w:rsidP="00EF0F77">
            <w:r>
              <w:t>4pm, 5pm, 6pm</w:t>
            </w:r>
          </w:p>
        </w:tc>
        <w:tc>
          <w:tcPr>
            <w:tcW w:w="1814" w:type="dxa"/>
          </w:tcPr>
          <w:p w14:paraId="7BFA3452" w14:textId="77777777" w:rsidR="00EF0F77" w:rsidRDefault="00EF0F77" w:rsidP="00EF0F77">
            <w:r>
              <w:t xml:space="preserve">Camperdown </w:t>
            </w:r>
          </w:p>
        </w:tc>
        <w:tc>
          <w:tcPr>
            <w:tcW w:w="3513" w:type="dxa"/>
          </w:tcPr>
          <w:p w14:paraId="48B62706" w14:textId="77777777" w:rsidR="00EF0F77" w:rsidRDefault="00EF0F77" w:rsidP="00EF0F77">
            <w:proofErr w:type="spellStart"/>
            <w:r>
              <w:t>Killara</w:t>
            </w:r>
            <w:proofErr w:type="spellEnd"/>
            <w:r>
              <w:t xml:space="preserve"> Centre </w:t>
            </w:r>
          </w:p>
        </w:tc>
      </w:tr>
      <w:tr w:rsidR="00EF0F77" w14:paraId="72349D92" w14:textId="77777777" w:rsidTr="00EF0F77">
        <w:trPr>
          <w:trHeight w:val="60"/>
        </w:trPr>
        <w:tc>
          <w:tcPr>
            <w:tcW w:w="2719" w:type="dxa"/>
          </w:tcPr>
          <w:p w14:paraId="23C67737" w14:textId="77777777" w:rsidR="00EF0F77" w:rsidRDefault="00EF0F77" w:rsidP="00EF0F77">
            <w:r>
              <w:t>Thursday 7 November</w:t>
            </w:r>
          </w:p>
        </w:tc>
        <w:tc>
          <w:tcPr>
            <w:tcW w:w="2154" w:type="dxa"/>
          </w:tcPr>
          <w:p w14:paraId="0FD8427D" w14:textId="77777777" w:rsidR="00EF0F77" w:rsidRDefault="00EF0F77" w:rsidP="00EF0F77">
            <w:r>
              <w:t>4pm, 5pm, 6pm</w:t>
            </w:r>
          </w:p>
        </w:tc>
        <w:tc>
          <w:tcPr>
            <w:tcW w:w="1814" w:type="dxa"/>
          </w:tcPr>
          <w:p w14:paraId="767B7027" w14:textId="77777777" w:rsidR="00EF0F77" w:rsidRDefault="00EF0F77" w:rsidP="00EF0F77">
            <w:r>
              <w:t>Casterton</w:t>
            </w:r>
          </w:p>
        </w:tc>
        <w:tc>
          <w:tcPr>
            <w:tcW w:w="3513" w:type="dxa"/>
          </w:tcPr>
          <w:p w14:paraId="788A7197" w14:textId="77777777" w:rsidR="00EF0F77" w:rsidRDefault="00EF0F77" w:rsidP="00EF0F77">
            <w:r>
              <w:t xml:space="preserve">Casterton Town Hall  </w:t>
            </w:r>
          </w:p>
        </w:tc>
      </w:tr>
    </w:tbl>
    <w:p w14:paraId="31B0B7FE" w14:textId="2C50CACC" w:rsidR="003411F3" w:rsidRDefault="003411F3" w:rsidP="003411F3">
      <w:pPr>
        <w:rPr>
          <w:b/>
        </w:rPr>
      </w:pPr>
    </w:p>
    <w:p w14:paraId="35940E1B" w14:textId="77777777" w:rsidR="00B8338B" w:rsidRDefault="00B8338B" w:rsidP="00B8338B">
      <w:pPr>
        <w:pStyle w:val="Heading1"/>
      </w:pPr>
      <w:r>
        <w:t>Final Resource and Land Use Model - South West Victoria</w:t>
      </w:r>
    </w:p>
    <w:p w14:paraId="0BEDFD4D" w14:textId="77777777" w:rsidR="00B8338B" w:rsidRDefault="00B8338B" w:rsidP="00B8338B">
      <w:r>
        <w:t xml:space="preserve">Feedback from the community workshops will inform the final land use model, which will be provided in an interactive spatial format for stakeholders, communities and government. </w:t>
      </w:r>
    </w:p>
    <w:p w14:paraId="441B1E22" w14:textId="77777777" w:rsidR="00B8338B" w:rsidRDefault="00B8338B" w:rsidP="00B8338B">
      <w:r>
        <w:t>Resource and land use workshops will be held in the Gippsland region in early 2020.</w:t>
      </w:r>
    </w:p>
    <w:p w14:paraId="5F5FC9CE" w14:textId="77777777" w:rsidR="00B8338B" w:rsidRDefault="00B8338B" w:rsidP="00B8338B">
      <w:pPr>
        <w:pStyle w:val="Heading1"/>
      </w:pPr>
      <w:r>
        <w:t xml:space="preserve">Further </w:t>
      </w:r>
      <w:r w:rsidRPr="00B8338B">
        <w:t>information</w:t>
      </w:r>
    </w:p>
    <w:p w14:paraId="78CDBA4D" w14:textId="3FF89EB6" w:rsidR="00B8338B" w:rsidRDefault="00B8338B" w:rsidP="00B8338B">
      <w:r>
        <w:t xml:space="preserve">Further information about the project is available from </w:t>
      </w:r>
      <w:hyperlink r:id="rId9" w:history="1">
        <w:r w:rsidRPr="00B8338B">
          <w:rPr>
            <w:rStyle w:val="Hyperlink"/>
          </w:rPr>
          <w:t>earthresources.vic.gov.au/</w:t>
        </w:r>
        <w:proofErr w:type="spellStart"/>
        <w:r w:rsidRPr="00B8338B">
          <w:rPr>
            <w:rStyle w:val="Hyperlink"/>
          </w:rPr>
          <w:t>gasprogram</w:t>
        </w:r>
        <w:proofErr w:type="spellEnd"/>
      </w:hyperlink>
      <w:bookmarkStart w:id="0" w:name="_GoBack"/>
      <w:bookmarkEnd w:id="0"/>
    </w:p>
    <w:p w14:paraId="07710D58" w14:textId="0990AD21" w:rsidR="00B8338B" w:rsidRDefault="00B8338B" w:rsidP="00B8338B">
      <w:pPr>
        <w:rPr>
          <w:rFonts w:ascii="VIC SemiBold" w:hAnsi="VIC SemiBold" w:cs="VIC SemiBold"/>
          <w:b/>
          <w:bCs/>
        </w:rPr>
      </w:pPr>
      <w:r>
        <w:t xml:space="preserve">You can also call the Department of Jobs, Precincts and Regions on 136 186 or email the </w:t>
      </w:r>
      <w:r>
        <w:br/>
        <w:t xml:space="preserve">Victorian Gas Program at </w:t>
      </w:r>
      <w:hyperlink r:id="rId10" w:history="1">
        <w:r w:rsidRPr="00B8338B">
          <w:rPr>
            <w:rStyle w:val="Hyperlink"/>
          </w:rPr>
          <w:t>vgp@djpr.vic.gov.au</w:t>
        </w:r>
      </w:hyperlink>
    </w:p>
    <w:p w14:paraId="3280C568" w14:textId="77777777" w:rsidR="00B8338B" w:rsidRDefault="00B8338B" w:rsidP="003411F3">
      <w:pPr>
        <w:rPr>
          <w:b/>
        </w:rPr>
      </w:pPr>
    </w:p>
    <w:sectPr w:rsidR="00B8338B" w:rsidSect="002F01A7">
      <w:footerReference w:type="even" r:id="rId11"/>
      <w:footerReference w:type="default" r:id="rId12"/>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27302B" w14:textId="77777777" w:rsidR="0043314A" w:rsidRDefault="0043314A" w:rsidP="00E56313">
      <w:r>
        <w:separator/>
      </w:r>
    </w:p>
    <w:p w14:paraId="316FB11F" w14:textId="77777777" w:rsidR="0043314A" w:rsidRDefault="0043314A" w:rsidP="00E56313"/>
    <w:p w14:paraId="24EAC163" w14:textId="77777777" w:rsidR="0043314A" w:rsidRDefault="0043314A" w:rsidP="00E56313"/>
  </w:endnote>
  <w:endnote w:type="continuationSeparator" w:id="0">
    <w:p w14:paraId="5AEED8EC" w14:textId="77777777" w:rsidR="0043314A" w:rsidRDefault="0043314A" w:rsidP="00E56313">
      <w:r>
        <w:continuationSeparator/>
      </w:r>
    </w:p>
    <w:p w14:paraId="1804BB1D" w14:textId="77777777" w:rsidR="0043314A" w:rsidRDefault="0043314A" w:rsidP="00E56313"/>
    <w:p w14:paraId="088B1829" w14:textId="77777777" w:rsidR="0043314A" w:rsidRDefault="0043314A" w:rsidP="00E563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20B0604020202020204"/>
    <w:charset w:val="4D"/>
    <w:family w:val="auto"/>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VIC SemiBold">
    <w:altName w:val="VIC SemiBold"/>
    <w:panose1 w:val="000007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4F610" w14:textId="77777777" w:rsidR="00843667" w:rsidRDefault="00843667" w:rsidP="00E56313">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590690E" w14:textId="77777777" w:rsidR="00843667" w:rsidRDefault="00843667" w:rsidP="00E56313">
    <w:pPr>
      <w:rPr>
        <w:rStyle w:val="PageNumber"/>
      </w:rPr>
    </w:pPr>
  </w:p>
  <w:p w14:paraId="601AFC20" w14:textId="77777777" w:rsidR="00843667" w:rsidRDefault="00843667" w:rsidP="00E56313"/>
  <w:p w14:paraId="064740C1" w14:textId="77777777" w:rsidR="00843667" w:rsidRDefault="00843667" w:rsidP="00E56313"/>
  <w:p w14:paraId="768BD984" w14:textId="77777777" w:rsidR="00843667" w:rsidRDefault="00843667" w:rsidP="00E563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B145E" w14:textId="77777777" w:rsidR="00843667" w:rsidRPr="00290BF9" w:rsidRDefault="00290BF9" w:rsidP="00290BF9">
    <w:pPr>
      <w:rPr>
        <w:rStyle w:val="Strong"/>
      </w:rPr>
    </w:pPr>
    <w:r>
      <w:rPr>
        <w:rStyle w:val="Strong"/>
      </w:rPr>
      <w:br/>
    </w:r>
    <w:r w:rsidR="00843667" w:rsidRPr="00290BF9">
      <w:rPr>
        <w:rStyle w:val="Strong"/>
      </w:rPr>
      <w:fldChar w:fldCharType="begin"/>
    </w:r>
    <w:r w:rsidR="00843667" w:rsidRPr="00290BF9">
      <w:rPr>
        <w:rStyle w:val="Strong"/>
      </w:rPr>
      <w:instrText xml:space="preserve">PAGE  </w:instrText>
    </w:r>
    <w:r w:rsidR="00843667" w:rsidRPr="00290BF9">
      <w:rPr>
        <w:rStyle w:val="Strong"/>
      </w:rPr>
      <w:fldChar w:fldCharType="separate"/>
    </w:r>
    <w:r w:rsidR="001C05FF">
      <w:rPr>
        <w:rStyle w:val="Strong"/>
        <w:noProof/>
      </w:rPr>
      <w:t>1</w:t>
    </w:r>
    <w:r w:rsidR="00843667" w:rsidRPr="00290BF9">
      <w:rPr>
        <w:rStyle w:val="Strong"/>
      </w:rPr>
      <w:fldChar w:fldCharType="end"/>
    </w:r>
  </w:p>
  <w:p w14:paraId="3FE91112" w14:textId="6508B3BF" w:rsidR="0061599A" w:rsidRPr="00E0782A" w:rsidRDefault="00695193" w:rsidP="00E56313">
    <w:pPr>
      <w:rPr>
        <w:rStyle w:val="IntenseEmphasis"/>
        <w:b/>
        <w:bCs/>
        <w:color w:val="auto"/>
      </w:rPr>
    </w:pPr>
    <w:r w:rsidRPr="00695193">
      <w:rPr>
        <w:bCs/>
        <w:i/>
        <w:iCs/>
      </w:rPr>
      <w:t>Victorian Gas Program</w:t>
    </w:r>
    <w:r w:rsidR="00290BF9">
      <w:rPr>
        <w:rStyle w:val="IntenseEmphasis"/>
      </w:rPr>
      <w:br/>
    </w:r>
    <w:r w:rsidR="00EF0F77">
      <w:rPr>
        <w:i/>
        <w:iCs/>
        <w:color w:val="5B9BD5"/>
      </w:rPr>
      <w:t>Resource and Land Use Model - Community Workshops Fact 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4E0C49" w14:textId="77777777" w:rsidR="0043314A" w:rsidRDefault="0043314A" w:rsidP="00E56313">
      <w:r>
        <w:separator/>
      </w:r>
    </w:p>
    <w:p w14:paraId="4039F761" w14:textId="77777777" w:rsidR="0043314A" w:rsidRDefault="0043314A" w:rsidP="00E56313"/>
    <w:p w14:paraId="0AD41A2F" w14:textId="77777777" w:rsidR="0043314A" w:rsidRDefault="0043314A" w:rsidP="00E56313"/>
  </w:footnote>
  <w:footnote w:type="continuationSeparator" w:id="0">
    <w:p w14:paraId="5F336C43" w14:textId="77777777" w:rsidR="0043314A" w:rsidRDefault="0043314A" w:rsidP="00E56313">
      <w:r>
        <w:continuationSeparator/>
      </w:r>
    </w:p>
    <w:p w14:paraId="52CD2772" w14:textId="77777777" w:rsidR="0043314A" w:rsidRDefault="0043314A" w:rsidP="00E56313"/>
    <w:p w14:paraId="236F29D7" w14:textId="77777777" w:rsidR="0043314A" w:rsidRDefault="0043314A" w:rsidP="00E5631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F5C93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AA09B8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49E1F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08CBD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BEE97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22A5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3D0C57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D92B9D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1C0D68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25845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68C73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C24D0A"/>
    <w:multiLevelType w:val="hybridMultilevel"/>
    <w:tmpl w:val="74B24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103A7F"/>
    <w:multiLevelType w:val="hybridMultilevel"/>
    <w:tmpl w:val="57246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F279D5"/>
    <w:multiLevelType w:val="hybridMultilevel"/>
    <w:tmpl w:val="8A460F5C"/>
    <w:lvl w:ilvl="0" w:tplc="7B284B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FD260D"/>
    <w:multiLevelType w:val="hybridMultilevel"/>
    <w:tmpl w:val="D03C4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5A95E16"/>
    <w:multiLevelType w:val="hybridMultilevel"/>
    <w:tmpl w:val="7B4239D2"/>
    <w:lvl w:ilvl="0" w:tplc="8B6C4DBC">
      <w:start w:val="1"/>
      <w:numFmt w:val="bullet"/>
      <w:lvlText w:val="•"/>
      <w:lvlJc w:val="left"/>
      <w:pPr>
        <w:tabs>
          <w:tab w:val="num" w:pos="720"/>
        </w:tabs>
        <w:ind w:left="720" w:hanging="360"/>
      </w:pPr>
      <w:rPr>
        <w:rFonts w:ascii="Times" w:hAnsi="Times" w:hint="default"/>
      </w:rPr>
    </w:lvl>
    <w:lvl w:ilvl="1" w:tplc="778A5EAC">
      <w:numFmt w:val="bullet"/>
      <w:lvlText w:val="–"/>
      <w:lvlJc w:val="left"/>
      <w:pPr>
        <w:tabs>
          <w:tab w:val="num" w:pos="1440"/>
        </w:tabs>
        <w:ind w:left="1440" w:hanging="360"/>
      </w:pPr>
      <w:rPr>
        <w:rFonts w:ascii="Times" w:hAnsi="Times" w:hint="default"/>
      </w:rPr>
    </w:lvl>
    <w:lvl w:ilvl="2" w:tplc="7144AE2C" w:tentative="1">
      <w:start w:val="1"/>
      <w:numFmt w:val="bullet"/>
      <w:lvlText w:val="•"/>
      <w:lvlJc w:val="left"/>
      <w:pPr>
        <w:tabs>
          <w:tab w:val="num" w:pos="2160"/>
        </w:tabs>
        <w:ind w:left="2160" w:hanging="360"/>
      </w:pPr>
      <w:rPr>
        <w:rFonts w:ascii="Times" w:hAnsi="Times" w:hint="default"/>
      </w:rPr>
    </w:lvl>
    <w:lvl w:ilvl="3" w:tplc="717AD772" w:tentative="1">
      <w:start w:val="1"/>
      <w:numFmt w:val="bullet"/>
      <w:lvlText w:val="•"/>
      <w:lvlJc w:val="left"/>
      <w:pPr>
        <w:tabs>
          <w:tab w:val="num" w:pos="2880"/>
        </w:tabs>
        <w:ind w:left="2880" w:hanging="360"/>
      </w:pPr>
      <w:rPr>
        <w:rFonts w:ascii="Times" w:hAnsi="Times" w:hint="default"/>
      </w:rPr>
    </w:lvl>
    <w:lvl w:ilvl="4" w:tplc="AAE21C5A" w:tentative="1">
      <w:start w:val="1"/>
      <w:numFmt w:val="bullet"/>
      <w:lvlText w:val="•"/>
      <w:lvlJc w:val="left"/>
      <w:pPr>
        <w:tabs>
          <w:tab w:val="num" w:pos="3600"/>
        </w:tabs>
        <w:ind w:left="3600" w:hanging="360"/>
      </w:pPr>
      <w:rPr>
        <w:rFonts w:ascii="Times" w:hAnsi="Times" w:hint="default"/>
      </w:rPr>
    </w:lvl>
    <w:lvl w:ilvl="5" w:tplc="29A025EC" w:tentative="1">
      <w:start w:val="1"/>
      <w:numFmt w:val="bullet"/>
      <w:lvlText w:val="•"/>
      <w:lvlJc w:val="left"/>
      <w:pPr>
        <w:tabs>
          <w:tab w:val="num" w:pos="4320"/>
        </w:tabs>
        <w:ind w:left="4320" w:hanging="360"/>
      </w:pPr>
      <w:rPr>
        <w:rFonts w:ascii="Times" w:hAnsi="Times" w:hint="default"/>
      </w:rPr>
    </w:lvl>
    <w:lvl w:ilvl="6" w:tplc="1A406044" w:tentative="1">
      <w:start w:val="1"/>
      <w:numFmt w:val="bullet"/>
      <w:lvlText w:val="•"/>
      <w:lvlJc w:val="left"/>
      <w:pPr>
        <w:tabs>
          <w:tab w:val="num" w:pos="5040"/>
        </w:tabs>
        <w:ind w:left="5040" w:hanging="360"/>
      </w:pPr>
      <w:rPr>
        <w:rFonts w:ascii="Times" w:hAnsi="Times" w:hint="default"/>
      </w:rPr>
    </w:lvl>
    <w:lvl w:ilvl="7" w:tplc="AA16A4D6" w:tentative="1">
      <w:start w:val="1"/>
      <w:numFmt w:val="bullet"/>
      <w:lvlText w:val="•"/>
      <w:lvlJc w:val="left"/>
      <w:pPr>
        <w:tabs>
          <w:tab w:val="num" w:pos="5760"/>
        </w:tabs>
        <w:ind w:left="5760" w:hanging="360"/>
      </w:pPr>
      <w:rPr>
        <w:rFonts w:ascii="Times" w:hAnsi="Times" w:hint="default"/>
      </w:rPr>
    </w:lvl>
    <w:lvl w:ilvl="8" w:tplc="57969E60" w:tentative="1">
      <w:start w:val="1"/>
      <w:numFmt w:val="bullet"/>
      <w:lvlText w:val="•"/>
      <w:lvlJc w:val="left"/>
      <w:pPr>
        <w:tabs>
          <w:tab w:val="num" w:pos="6480"/>
        </w:tabs>
        <w:ind w:left="6480" w:hanging="360"/>
      </w:pPr>
      <w:rPr>
        <w:rFonts w:ascii="Times" w:hAnsi="Times" w:hint="default"/>
      </w:rPr>
    </w:lvl>
  </w:abstractNum>
  <w:abstractNum w:abstractNumId="16" w15:restartNumberingAfterBreak="0">
    <w:nsid w:val="0CC21B19"/>
    <w:multiLevelType w:val="hybridMultilevel"/>
    <w:tmpl w:val="6BC26202"/>
    <w:lvl w:ilvl="0" w:tplc="7A28F1C4">
      <w:start w:val="4"/>
      <w:numFmt w:val="bullet"/>
      <w:lvlText w:val="-"/>
      <w:lvlJc w:val="left"/>
      <w:pPr>
        <w:ind w:left="1080" w:hanging="36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E7A2191"/>
    <w:multiLevelType w:val="hybridMultilevel"/>
    <w:tmpl w:val="FD3A4E7C"/>
    <w:lvl w:ilvl="0" w:tplc="3B28C13A">
      <w:start w:val="1"/>
      <w:numFmt w:val="bullet"/>
      <w:lvlText w:val="•"/>
      <w:lvlJc w:val="left"/>
      <w:pPr>
        <w:tabs>
          <w:tab w:val="num" w:pos="720"/>
        </w:tabs>
        <w:ind w:left="720" w:hanging="360"/>
      </w:pPr>
      <w:rPr>
        <w:rFonts w:ascii="Times" w:hAnsi="Times" w:hint="default"/>
      </w:rPr>
    </w:lvl>
    <w:lvl w:ilvl="1" w:tplc="460C91E2">
      <w:numFmt w:val="bullet"/>
      <w:lvlText w:val="–"/>
      <w:lvlJc w:val="left"/>
      <w:pPr>
        <w:tabs>
          <w:tab w:val="num" w:pos="1440"/>
        </w:tabs>
        <w:ind w:left="1440" w:hanging="360"/>
      </w:pPr>
      <w:rPr>
        <w:rFonts w:ascii="Times" w:hAnsi="Times" w:hint="default"/>
      </w:rPr>
    </w:lvl>
    <w:lvl w:ilvl="2" w:tplc="FC26EEF0" w:tentative="1">
      <w:start w:val="1"/>
      <w:numFmt w:val="bullet"/>
      <w:lvlText w:val="•"/>
      <w:lvlJc w:val="left"/>
      <w:pPr>
        <w:tabs>
          <w:tab w:val="num" w:pos="2160"/>
        </w:tabs>
        <w:ind w:left="2160" w:hanging="360"/>
      </w:pPr>
      <w:rPr>
        <w:rFonts w:ascii="Times" w:hAnsi="Times" w:hint="default"/>
      </w:rPr>
    </w:lvl>
    <w:lvl w:ilvl="3" w:tplc="1354FFCE" w:tentative="1">
      <w:start w:val="1"/>
      <w:numFmt w:val="bullet"/>
      <w:lvlText w:val="•"/>
      <w:lvlJc w:val="left"/>
      <w:pPr>
        <w:tabs>
          <w:tab w:val="num" w:pos="2880"/>
        </w:tabs>
        <w:ind w:left="2880" w:hanging="360"/>
      </w:pPr>
      <w:rPr>
        <w:rFonts w:ascii="Times" w:hAnsi="Times" w:hint="default"/>
      </w:rPr>
    </w:lvl>
    <w:lvl w:ilvl="4" w:tplc="235E3FD6" w:tentative="1">
      <w:start w:val="1"/>
      <w:numFmt w:val="bullet"/>
      <w:lvlText w:val="•"/>
      <w:lvlJc w:val="left"/>
      <w:pPr>
        <w:tabs>
          <w:tab w:val="num" w:pos="3600"/>
        </w:tabs>
        <w:ind w:left="3600" w:hanging="360"/>
      </w:pPr>
      <w:rPr>
        <w:rFonts w:ascii="Times" w:hAnsi="Times" w:hint="default"/>
      </w:rPr>
    </w:lvl>
    <w:lvl w:ilvl="5" w:tplc="87F68BBE" w:tentative="1">
      <w:start w:val="1"/>
      <w:numFmt w:val="bullet"/>
      <w:lvlText w:val="•"/>
      <w:lvlJc w:val="left"/>
      <w:pPr>
        <w:tabs>
          <w:tab w:val="num" w:pos="4320"/>
        </w:tabs>
        <w:ind w:left="4320" w:hanging="360"/>
      </w:pPr>
      <w:rPr>
        <w:rFonts w:ascii="Times" w:hAnsi="Times" w:hint="default"/>
      </w:rPr>
    </w:lvl>
    <w:lvl w:ilvl="6" w:tplc="5F56D696" w:tentative="1">
      <w:start w:val="1"/>
      <w:numFmt w:val="bullet"/>
      <w:lvlText w:val="•"/>
      <w:lvlJc w:val="left"/>
      <w:pPr>
        <w:tabs>
          <w:tab w:val="num" w:pos="5040"/>
        </w:tabs>
        <w:ind w:left="5040" w:hanging="360"/>
      </w:pPr>
      <w:rPr>
        <w:rFonts w:ascii="Times" w:hAnsi="Times" w:hint="default"/>
      </w:rPr>
    </w:lvl>
    <w:lvl w:ilvl="7" w:tplc="EBE07326" w:tentative="1">
      <w:start w:val="1"/>
      <w:numFmt w:val="bullet"/>
      <w:lvlText w:val="•"/>
      <w:lvlJc w:val="left"/>
      <w:pPr>
        <w:tabs>
          <w:tab w:val="num" w:pos="5760"/>
        </w:tabs>
        <w:ind w:left="5760" w:hanging="360"/>
      </w:pPr>
      <w:rPr>
        <w:rFonts w:ascii="Times" w:hAnsi="Times" w:hint="default"/>
      </w:rPr>
    </w:lvl>
    <w:lvl w:ilvl="8" w:tplc="F7FE5200" w:tentative="1">
      <w:start w:val="1"/>
      <w:numFmt w:val="bullet"/>
      <w:lvlText w:val="•"/>
      <w:lvlJc w:val="left"/>
      <w:pPr>
        <w:tabs>
          <w:tab w:val="num" w:pos="6480"/>
        </w:tabs>
        <w:ind w:left="6480" w:hanging="360"/>
      </w:pPr>
      <w:rPr>
        <w:rFonts w:ascii="Times" w:hAnsi="Times" w:hint="default"/>
      </w:rPr>
    </w:lvl>
  </w:abstractNum>
  <w:abstractNum w:abstractNumId="18" w15:restartNumberingAfterBreak="0">
    <w:nsid w:val="0F9502AD"/>
    <w:multiLevelType w:val="hybridMultilevel"/>
    <w:tmpl w:val="ACEA2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022396"/>
    <w:multiLevelType w:val="hybridMultilevel"/>
    <w:tmpl w:val="FCAE4F86"/>
    <w:lvl w:ilvl="0" w:tplc="2CBEE9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BE277B"/>
    <w:multiLevelType w:val="hybridMultilevel"/>
    <w:tmpl w:val="116E237A"/>
    <w:lvl w:ilvl="0" w:tplc="5CBAACD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E42A5B"/>
    <w:multiLevelType w:val="hybridMultilevel"/>
    <w:tmpl w:val="4E08F672"/>
    <w:lvl w:ilvl="0" w:tplc="2C1CA856">
      <w:start w:val="1"/>
      <w:numFmt w:val="bullet"/>
      <w:lvlText w:val="•"/>
      <w:lvlJc w:val="left"/>
      <w:pPr>
        <w:tabs>
          <w:tab w:val="num" w:pos="720"/>
        </w:tabs>
        <w:ind w:left="720" w:hanging="360"/>
      </w:pPr>
      <w:rPr>
        <w:rFonts w:ascii="Times" w:hAnsi="Times" w:hint="default"/>
      </w:rPr>
    </w:lvl>
    <w:lvl w:ilvl="1" w:tplc="8878E068" w:tentative="1">
      <w:start w:val="1"/>
      <w:numFmt w:val="bullet"/>
      <w:lvlText w:val="•"/>
      <w:lvlJc w:val="left"/>
      <w:pPr>
        <w:tabs>
          <w:tab w:val="num" w:pos="1440"/>
        </w:tabs>
        <w:ind w:left="1440" w:hanging="360"/>
      </w:pPr>
      <w:rPr>
        <w:rFonts w:ascii="Times" w:hAnsi="Times" w:hint="default"/>
      </w:rPr>
    </w:lvl>
    <w:lvl w:ilvl="2" w:tplc="79484C90" w:tentative="1">
      <w:start w:val="1"/>
      <w:numFmt w:val="bullet"/>
      <w:lvlText w:val="•"/>
      <w:lvlJc w:val="left"/>
      <w:pPr>
        <w:tabs>
          <w:tab w:val="num" w:pos="2160"/>
        </w:tabs>
        <w:ind w:left="2160" w:hanging="360"/>
      </w:pPr>
      <w:rPr>
        <w:rFonts w:ascii="Times" w:hAnsi="Times" w:hint="default"/>
      </w:rPr>
    </w:lvl>
    <w:lvl w:ilvl="3" w:tplc="B9E61B34" w:tentative="1">
      <w:start w:val="1"/>
      <w:numFmt w:val="bullet"/>
      <w:lvlText w:val="•"/>
      <w:lvlJc w:val="left"/>
      <w:pPr>
        <w:tabs>
          <w:tab w:val="num" w:pos="2880"/>
        </w:tabs>
        <w:ind w:left="2880" w:hanging="360"/>
      </w:pPr>
      <w:rPr>
        <w:rFonts w:ascii="Times" w:hAnsi="Times" w:hint="default"/>
      </w:rPr>
    </w:lvl>
    <w:lvl w:ilvl="4" w:tplc="1B284A0C" w:tentative="1">
      <w:start w:val="1"/>
      <w:numFmt w:val="bullet"/>
      <w:lvlText w:val="•"/>
      <w:lvlJc w:val="left"/>
      <w:pPr>
        <w:tabs>
          <w:tab w:val="num" w:pos="3600"/>
        </w:tabs>
        <w:ind w:left="3600" w:hanging="360"/>
      </w:pPr>
      <w:rPr>
        <w:rFonts w:ascii="Times" w:hAnsi="Times" w:hint="default"/>
      </w:rPr>
    </w:lvl>
    <w:lvl w:ilvl="5" w:tplc="12B63A20" w:tentative="1">
      <w:start w:val="1"/>
      <w:numFmt w:val="bullet"/>
      <w:lvlText w:val="•"/>
      <w:lvlJc w:val="left"/>
      <w:pPr>
        <w:tabs>
          <w:tab w:val="num" w:pos="4320"/>
        </w:tabs>
        <w:ind w:left="4320" w:hanging="360"/>
      </w:pPr>
      <w:rPr>
        <w:rFonts w:ascii="Times" w:hAnsi="Times" w:hint="default"/>
      </w:rPr>
    </w:lvl>
    <w:lvl w:ilvl="6" w:tplc="47BA3B34" w:tentative="1">
      <w:start w:val="1"/>
      <w:numFmt w:val="bullet"/>
      <w:lvlText w:val="•"/>
      <w:lvlJc w:val="left"/>
      <w:pPr>
        <w:tabs>
          <w:tab w:val="num" w:pos="5040"/>
        </w:tabs>
        <w:ind w:left="5040" w:hanging="360"/>
      </w:pPr>
      <w:rPr>
        <w:rFonts w:ascii="Times" w:hAnsi="Times" w:hint="default"/>
      </w:rPr>
    </w:lvl>
    <w:lvl w:ilvl="7" w:tplc="CE123E32" w:tentative="1">
      <w:start w:val="1"/>
      <w:numFmt w:val="bullet"/>
      <w:lvlText w:val="•"/>
      <w:lvlJc w:val="left"/>
      <w:pPr>
        <w:tabs>
          <w:tab w:val="num" w:pos="5760"/>
        </w:tabs>
        <w:ind w:left="5760" w:hanging="360"/>
      </w:pPr>
      <w:rPr>
        <w:rFonts w:ascii="Times" w:hAnsi="Times" w:hint="default"/>
      </w:rPr>
    </w:lvl>
    <w:lvl w:ilvl="8" w:tplc="81D2F8E8" w:tentative="1">
      <w:start w:val="1"/>
      <w:numFmt w:val="bullet"/>
      <w:lvlText w:val="•"/>
      <w:lvlJc w:val="left"/>
      <w:pPr>
        <w:tabs>
          <w:tab w:val="num" w:pos="6480"/>
        </w:tabs>
        <w:ind w:left="6480" w:hanging="360"/>
      </w:pPr>
      <w:rPr>
        <w:rFonts w:ascii="Times" w:hAnsi="Times" w:hint="default"/>
      </w:rPr>
    </w:lvl>
  </w:abstractNum>
  <w:abstractNum w:abstractNumId="22" w15:restartNumberingAfterBreak="0">
    <w:nsid w:val="23012531"/>
    <w:multiLevelType w:val="hybridMultilevel"/>
    <w:tmpl w:val="06765576"/>
    <w:lvl w:ilvl="0" w:tplc="F1D295EE">
      <w:start w:val="1"/>
      <w:numFmt w:val="bullet"/>
      <w:lvlText w:val="•"/>
      <w:lvlJc w:val="left"/>
      <w:pPr>
        <w:tabs>
          <w:tab w:val="num" w:pos="720"/>
        </w:tabs>
        <w:ind w:left="720" w:hanging="360"/>
      </w:pPr>
      <w:rPr>
        <w:rFonts w:ascii="Times" w:hAnsi="Times" w:hint="default"/>
      </w:rPr>
    </w:lvl>
    <w:lvl w:ilvl="1" w:tplc="3D58BBD0" w:tentative="1">
      <w:start w:val="1"/>
      <w:numFmt w:val="bullet"/>
      <w:lvlText w:val="•"/>
      <w:lvlJc w:val="left"/>
      <w:pPr>
        <w:tabs>
          <w:tab w:val="num" w:pos="1440"/>
        </w:tabs>
        <w:ind w:left="1440" w:hanging="360"/>
      </w:pPr>
      <w:rPr>
        <w:rFonts w:ascii="Times" w:hAnsi="Times" w:hint="default"/>
      </w:rPr>
    </w:lvl>
    <w:lvl w:ilvl="2" w:tplc="B3A2E2CA" w:tentative="1">
      <w:start w:val="1"/>
      <w:numFmt w:val="bullet"/>
      <w:lvlText w:val="•"/>
      <w:lvlJc w:val="left"/>
      <w:pPr>
        <w:tabs>
          <w:tab w:val="num" w:pos="2160"/>
        </w:tabs>
        <w:ind w:left="2160" w:hanging="360"/>
      </w:pPr>
      <w:rPr>
        <w:rFonts w:ascii="Times" w:hAnsi="Times" w:hint="default"/>
      </w:rPr>
    </w:lvl>
    <w:lvl w:ilvl="3" w:tplc="FACC2842" w:tentative="1">
      <w:start w:val="1"/>
      <w:numFmt w:val="bullet"/>
      <w:lvlText w:val="•"/>
      <w:lvlJc w:val="left"/>
      <w:pPr>
        <w:tabs>
          <w:tab w:val="num" w:pos="2880"/>
        </w:tabs>
        <w:ind w:left="2880" w:hanging="360"/>
      </w:pPr>
      <w:rPr>
        <w:rFonts w:ascii="Times" w:hAnsi="Times" w:hint="default"/>
      </w:rPr>
    </w:lvl>
    <w:lvl w:ilvl="4" w:tplc="B238A0BE" w:tentative="1">
      <w:start w:val="1"/>
      <w:numFmt w:val="bullet"/>
      <w:lvlText w:val="•"/>
      <w:lvlJc w:val="left"/>
      <w:pPr>
        <w:tabs>
          <w:tab w:val="num" w:pos="3600"/>
        </w:tabs>
        <w:ind w:left="3600" w:hanging="360"/>
      </w:pPr>
      <w:rPr>
        <w:rFonts w:ascii="Times" w:hAnsi="Times" w:hint="default"/>
      </w:rPr>
    </w:lvl>
    <w:lvl w:ilvl="5" w:tplc="25D4AF86" w:tentative="1">
      <w:start w:val="1"/>
      <w:numFmt w:val="bullet"/>
      <w:lvlText w:val="•"/>
      <w:lvlJc w:val="left"/>
      <w:pPr>
        <w:tabs>
          <w:tab w:val="num" w:pos="4320"/>
        </w:tabs>
        <w:ind w:left="4320" w:hanging="360"/>
      </w:pPr>
      <w:rPr>
        <w:rFonts w:ascii="Times" w:hAnsi="Times" w:hint="default"/>
      </w:rPr>
    </w:lvl>
    <w:lvl w:ilvl="6" w:tplc="3DB6C724" w:tentative="1">
      <w:start w:val="1"/>
      <w:numFmt w:val="bullet"/>
      <w:lvlText w:val="•"/>
      <w:lvlJc w:val="left"/>
      <w:pPr>
        <w:tabs>
          <w:tab w:val="num" w:pos="5040"/>
        </w:tabs>
        <w:ind w:left="5040" w:hanging="360"/>
      </w:pPr>
      <w:rPr>
        <w:rFonts w:ascii="Times" w:hAnsi="Times" w:hint="default"/>
      </w:rPr>
    </w:lvl>
    <w:lvl w:ilvl="7" w:tplc="4DFE6FC4" w:tentative="1">
      <w:start w:val="1"/>
      <w:numFmt w:val="bullet"/>
      <w:lvlText w:val="•"/>
      <w:lvlJc w:val="left"/>
      <w:pPr>
        <w:tabs>
          <w:tab w:val="num" w:pos="5760"/>
        </w:tabs>
        <w:ind w:left="5760" w:hanging="360"/>
      </w:pPr>
      <w:rPr>
        <w:rFonts w:ascii="Times" w:hAnsi="Times" w:hint="default"/>
      </w:rPr>
    </w:lvl>
    <w:lvl w:ilvl="8" w:tplc="4814AB7C" w:tentative="1">
      <w:start w:val="1"/>
      <w:numFmt w:val="bullet"/>
      <w:lvlText w:val="•"/>
      <w:lvlJc w:val="left"/>
      <w:pPr>
        <w:tabs>
          <w:tab w:val="num" w:pos="6480"/>
        </w:tabs>
        <w:ind w:left="6480" w:hanging="360"/>
      </w:pPr>
      <w:rPr>
        <w:rFonts w:ascii="Times" w:hAnsi="Times" w:hint="default"/>
      </w:rPr>
    </w:lvl>
  </w:abstractNum>
  <w:abstractNum w:abstractNumId="23" w15:restartNumberingAfterBreak="0">
    <w:nsid w:val="26FB2055"/>
    <w:multiLevelType w:val="hybridMultilevel"/>
    <w:tmpl w:val="4BBE219E"/>
    <w:lvl w:ilvl="0" w:tplc="EBE4387C">
      <w:start w:val="1"/>
      <w:numFmt w:val="bullet"/>
      <w:lvlText w:val=""/>
      <w:lvlJc w:val="left"/>
      <w:pPr>
        <w:tabs>
          <w:tab w:val="num" w:pos="720"/>
        </w:tabs>
        <w:ind w:left="720" w:hanging="360"/>
      </w:pPr>
      <w:rPr>
        <w:rFonts w:ascii="Wingdings 2" w:hAnsi="Wingdings 2" w:hint="default"/>
      </w:rPr>
    </w:lvl>
    <w:lvl w:ilvl="1" w:tplc="383A5696" w:tentative="1">
      <w:start w:val="1"/>
      <w:numFmt w:val="bullet"/>
      <w:lvlText w:val=""/>
      <w:lvlJc w:val="left"/>
      <w:pPr>
        <w:tabs>
          <w:tab w:val="num" w:pos="1440"/>
        </w:tabs>
        <w:ind w:left="1440" w:hanging="360"/>
      </w:pPr>
      <w:rPr>
        <w:rFonts w:ascii="Wingdings 2" w:hAnsi="Wingdings 2" w:hint="default"/>
      </w:rPr>
    </w:lvl>
    <w:lvl w:ilvl="2" w:tplc="2FDC6470" w:tentative="1">
      <w:start w:val="1"/>
      <w:numFmt w:val="bullet"/>
      <w:lvlText w:val=""/>
      <w:lvlJc w:val="left"/>
      <w:pPr>
        <w:tabs>
          <w:tab w:val="num" w:pos="2160"/>
        </w:tabs>
        <w:ind w:left="2160" w:hanging="360"/>
      </w:pPr>
      <w:rPr>
        <w:rFonts w:ascii="Wingdings 2" w:hAnsi="Wingdings 2" w:hint="default"/>
      </w:rPr>
    </w:lvl>
    <w:lvl w:ilvl="3" w:tplc="A7449070" w:tentative="1">
      <w:start w:val="1"/>
      <w:numFmt w:val="bullet"/>
      <w:lvlText w:val=""/>
      <w:lvlJc w:val="left"/>
      <w:pPr>
        <w:tabs>
          <w:tab w:val="num" w:pos="2880"/>
        </w:tabs>
        <w:ind w:left="2880" w:hanging="360"/>
      </w:pPr>
      <w:rPr>
        <w:rFonts w:ascii="Wingdings 2" w:hAnsi="Wingdings 2" w:hint="default"/>
      </w:rPr>
    </w:lvl>
    <w:lvl w:ilvl="4" w:tplc="7B0A918E" w:tentative="1">
      <w:start w:val="1"/>
      <w:numFmt w:val="bullet"/>
      <w:lvlText w:val=""/>
      <w:lvlJc w:val="left"/>
      <w:pPr>
        <w:tabs>
          <w:tab w:val="num" w:pos="3600"/>
        </w:tabs>
        <w:ind w:left="3600" w:hanging="360"/>
      </w:pPr>
      <w:rPr>
        <w:rFonts w:ascii="Wingdings 2" w:hAnsi="Wingdings 2" w:hint="default"/>
      </w:rPr>
    </w:lvl>
    <w:lvl w:ilvl="5" w:tplc="8FBA3CD2" w:tentative="1">
      <w:start w:val="1"/>
      <w:numFmt w:val="bullet"/>
      <w:lvlText w:val=""/>
      <w:lvlJc w:val="left"/>
      <w:pPr>
        <w:tabs>
          <w:tab w:val="num" w:pos="4320"/>
        </w:tabs>
        <w:ind w:left="4320" w:hanging="360"/>
      </w:pPr>
      <w:rPr>
        <w:rFonts w:ascii="Wingdings 2" w:hAnsi="Wingdings 2" w:hint="default"/>
      </w:rPr>
    </w:lvl>
    <w:lvl w:ilvl="6" w:tplc="ABA8FDB2" w:tentative="1">
      <w:start w:val="1"/>
      <w:numFmt w:val="bullet"/>
      <w:lvlText w:val=""/>
      <w:lvlJc w:val="left"/>
      <w:pPr>
        <w:tabs>
          <w:tab w:val="num" w:pos="5040"/>
        </w:tabs>
        <w:ind w:left="5040" w:hanging="360"/>
      </w:pPr>
      <w:rPr>
        <w:rFonts w:ascii="Wingdings 2" w:hAnsi="Wingdings 2" w:hint="default"/>
      </w:rPr>
    </w:lvl>
    <w:lvl w:ilvl="7" w:tplc="61E03F7A" w:tentative="1">
      <w:start w:val="1"/>
      <w:numFmt w:val="bullet"/>
      <w:lvlText w:val=""/>
      <w:lvlJc w:val="left"/>
      <w:pPr>
        <w:tabs>
          <w:tab w:val="num" w:pos="5760"/>
        </w:tabs>
        <w:ind w:left="5760" w:hanging="360"/>
      </w:pPr>
      <w:rPr>
        <w:rFonts w:ascii="Wingdings 2" w:hAnsi="Wingdings 2" w:hint="default"/>
      </w:rPr>
    </w:lvl>
    <w:lvl w:ilvl="8" w:tplc="AF0AC752"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2D204E0D"/>
    <w:multiLevelType w:val="hybridMultilevel"/>
    <w:tmpl w:val="1A70B0E0"/>
    <w:lvl w:ilvl="0" w:tplc="EFECDA2A">
      <w:start w:val="1"/>
      <w:numFmt w:val="bullet"/>
      <w:lvlText w:val="•"/>
      <w:lvlJc w:val="left"/>
      <w:pPr>
        <w:tabs>
          <w:tab w:val="num" w:pos="720"/>
        </w:tabs>
        <w:ind w:left="720" w:hanging="360"/>
      </w:pPr>
      <w:rPr>
        <w:rFonts w:ascii="Times" w:hAnsi="Times" w:hint="default"/>
      </w:rPr>
    </w:lvl>
    <w:lvl w:ilvl="1" w:tplc="3F8AF2B6" w:tentative="1">
      <w:start w:val="1"/>
      <w:numFmt w:val="bullet"/>
      <w:lvlText w:val="•"/>
      <w:lvlJc w:val="left"/>
      <w:pPr>
        <w:tabs>
          <w:tab w:val="num" w:pos="1440"/>
        </w:tabs>
        <w:ind w:left="1440" w:hanging="360"/>
      </w:pPr>
      <w:rPr>
        <w:rFonts w:ascii="Times" w:hAnsi="Times" w:hint="default"/>
      </w:rPr>
    </w:lvl>
    <w:lvl w:ilvl="2" w:tplc="F438B1DC" w:tentative="1">
      <w:start w:val="1"/>
      <w:numFmt w:val="bullet"/>
      <w:lvlText w:val="•"/>
      <w:lvlJc w:val="left"/>
      <w:pPr>
        <w:tabs>
          <w:tab w:val="num" w:pos="2160"/>
        </w:tabs>
        <w:ind w:left="2160" w:hanging="360"/>
      </w:pPr>
      <w:rPr>
        <w:rFonts w:ascii="Times" w:hAnsi="Times" w:hint="default"/>
      </w:rPr>
    </w:lvl>
    <w:lvl w:ilvl="3" w:tplc="D7208914" w:tentative="1">
      <w:start w:val="1"/>
      <w:numFmt w:val="bullet"/>
      <w:lvlText w:val="•"/>
      <w:lvlJc w:val="left"/>
      <w:pPr>
        <w:tabs>
          <w:tab w:val="num" w:pos="2880"/>
        </w:tabs>
        <w:ind w:left="2880" w:hanging="360"/>
      </w:pPr>
      <w:rPr>
        <w:rFonts w:ascii="Times" w:hAnsi="Times" w:hint="default"/>
      </w:rPr>
    </w:lvl>
    <w:lvl w:ilvl="4" w:tplc="40B0EF28" w:tentative="1">
      <w:start w:val="1"/>
      <w:numFmt w:val="bullet"/>
      <w:lvlText w:val="•"/>
      <w:lvlJc w:val="left"/>
      <w:pPr>
        <w:tabs>
          <w:tab w:val="num" w:pos="3600"/>
        </w:tabs>
        <w:ind w:left="3600" w:hanging="360"/>
      </w:pPr>
      <w:rPr>
        <w:rFonts w:ascii="Times" w:hAnsi="Times" w:hint="default"/>
      </w:rPr>
    </w:lvl>
    <w:lvl w:ilvl="5" w:tplc="704454E0" w:tentative="1">
      <w:start w:val="1"/>
      <w:numFmt w:val="bullet"/>
      <w:lvlText w:val="•"/>
      <w:lvlJc w:val="left"/>
      <w:pPr>
        <w:tabs>
          <w:tab w:val="num" w:pos="4320"/>
        </w:tabs>
        <w:ind w:left="4320" w:hanging="360"/>
      </w:pPr>
      <w:rPr>
        <w:rFonts w:ascii="Times" w:hAnsi="Times" w:hint="default"/>
      </w:rPr>
    </w:lvl>
    <w:lvl w:ilvl="6" w:tplc="8210041A" w:tentative="1">
      <w:start w:val="1"/>
      <w:numFmt w:val="bullet"/>
      <w:lvlText w:val="•"/>
      <w:lvlJc w:val="left"/>
      <w:pPr>
        <w:tabs>
          <w:tab w:val="num" w:pos="5040"/>
        </w:tabs>
        <w:ind w:left="5040" w:hanging="360"/>
      </w:pPr>
      <w:rPr>
        <w:rFonts w:ascii="Times" w:hAnsi="Times" w:hint="default"/>
      </w:rPr>
    </w:lvl>
    <w:lvl w:ilvl="7" w:tplc="D6168856" w:tentative="1">
      <w:start w:val="1"/>
      <w:numFmt w:val="bullet"/>
      <w:lvlText w:val="•"/>
      <w:lvlJc w:val="left"/>
      <w:pPr>
        <w:tabs>
          <w:tab w:val="num" w:pos="5760"/>
        </w:tabs>
        <w:ind w:left="5760" w:hanging="360"/>
      </w:pPr>
      <w:rPr>
        <w:rFonts w:ascii="Times" w:hAnsi="Times" w:hint="default"/>
      </w:rPr>
    </w:lvl>
    <w:lvl w:ilvl="8" w:tplc="AF7235BC" w:tentative="1">
      <w:start w:val="1"/>
      <w:numFmt w:val="bullet"/>
      <w:lvlText w:val="•"/>
      <w:lvlJc w:val="left"/>
      <w:pPr>
        <w:tabs>
          <w:tab w:val="num" w:pos="6480"/>
        </w:tabs>
        <w:ind w:left="6480" w:hanging="360"/>
      </w:pPr>
      <w:rPr>
        <w:rFonts w:ascii="Times" w:hAnsi="Times" w:hint="default"/>
      </w:rPr>
    </w:lvl>
  </w:abstractNum>
  <w:abstractNum w:abstractNumId="25" w15:restartNumberingAfterBreak="0">
    <w:nsid w:val="2ECE4B70"/>
    <w:multiLevelType w:val="hybridMultilevel"/>
    <w:tmpl w:val="BD04D0AC"/>
    <w:lvl w:ilvl="0" w:tplc="EB9ED054">
      <w:start w:val="1"/>
      <w:numFmt w:val="bullet"/>
      <w:lvlText w:val="•"/>
      <w:lvlJc w:val="left"/>
      <w:pPr>
        <w:tabs>
          <w:tab w:val="num" w:pos="720"/>
        </w:tabs>
        <w:ind w:left="720" w:hanging="360"/>
      </w:pPr>
      <w:rPr>
        <w:rFonts w:ascii="Arial" w:hAnsi="Arial" w:hint="default"/>
      </w:rPr>
    </w:lvl>
    <w:lvl w:ilvl="1" w:tplc="C930BF2A" w:tentative="1">
      <w:start w:val="1"/>
      <w:numFmt w:val="bullet"/>
      <w:lvlText w:val="•"/>
      <w:lvlJc w:val="left"/>
      <w:pPr>
        <w:tabs>
          <w:tab w:val="num" w:pos="1440"/>
        </w:tabs>
        <w:ind w:left="1440" w:hanging="360"/>
      </w:pPr>
      <w:rPr>
        <w:rFonts w:ascii="Arial" w:hAnsi="Arial" w:hint="default"/>
      </w:rPr>
    </w:lvl>
    <w:lvl w:ilvl="2" w:tplc="38882694" w:tentative="1">
      <w:start w:val="1"/>
      <w:numFmt w:val="bullet"/>
      <w:lvlText w:val="•"/>
      <w:lvlJc w:val="left"/>
      <w:pPr>
        <w:tabs>
          <w:tab w:val="num" w:pos="2160"/>
        </w:tabs>
        <w:ind w:left="2160" w:hanging="360"/>
      </w:pPr>
      <w:rPr>
        <w:rFonts w:ascii="Arial" w:hAnsi="Arial" w:hint="default"/>
      </w:rPr>
    </w:lvl>
    <w:lvl w:ilvl="3" w:tplc="6B700FCA" w:tentative="1">
      <w:start w:val="1"/>
      <w:numFmt w:val="bullet"/>
      <w:lvlText w:val="•"/>
      <w:lvlJc w:val="left"/>
      <w:pPr>
        <w:tabs>
          <w:tab w:val="num" w:pos="2880"/>
        </w:tabs>
        <w:ind w:left="2880" w:hanging="360"/>
      </w:pPr>
      <w:rPr>
        <w:rFonts w:ascii="Arial" w:hAnsi="Arial" w:hint="default"/>
      </w:rPr>
    </w:lvl>
    <w:lvl w:ilvl="4" w:tplc="1EB45190" w:tentative="1">
      <w:start w:val="1"/>
      <w:numFmt w:val="bullet"/>
      <w:lvlText w:val="•"/>
      <w:lvlJc w:val="left"/>
      <w:pPr>
        <w:tabs>
          <w:tab w:val="num" w:pos="3600"/>
        </w:tabs>
        <w:ind w:left="3600" w:hanging="360"/>
      </w:pPr>
      <w:rPr>
        <w:rFonts w:ascii="Arial" w:hAnsi="Arial" w:hint="default"/>
      </w:rPr>
    </w:lvl>
    <w:lvl w:ilvl="5" w:tplc="910CEC54" w:tentative="1">
      <w:start w:val="1"/>
      <w:numFmt w:val="bullet"/>
      <w:lvlText w:val="•"/>
      <w:lvlJc w:val="left"/>
      <w:pPr>
        <w:tabs>
          <w:tab w:val="num" w:pos="4320"/>
        </w:tabs>
        <w:ind w:left="4320" w:hanging="360"/>
      </w:pPr>
      <w:rPr>
        <w:rFonts w:ascii="Arial" w:hAnsi="Arial" w:hint="default"/>
      </w:rPr>
    </w:lvl>
    <w:lvl w:ilvl="6" w:tplc="F3F6AE5C" w:tentative="1">
      <w:start w:val="1"/>
      <w:numFmt w:val="bullet"/>
      <w:lvlText w:val="•"/>
      <w:lvlJc w:val="left"/>
      <w:pPr>
        <w:tabs>
          <w:tab w:val="num" w:pos="5040"/>
        </w:tabs>
        <w:ind w:left="5040" w:hanging="360"/>
      </w:pPr>
      <w:rPr>
        <w:rFonts w:ascii="Arial" w:hAnsi="Arial" w:hint="default"/>
      </w:rPr>
    </w:lvl>
    <w:lvl w:ilvl="7" w:tplc="72EA1092" w:tentative="1">
      <w:start w:val="1"/>
      <w:numFmt w:val="bullet"/>
      <w:lvlText w:val="•"/>
      <w:lvlJc w:val="left"/>
      <w:pPr>
        <w:tabs>
          <w:tab w:val="num" w:pos="5760"/>
        </w:tabs>
        <w:ind w:left="5760" w:hanging="360"/>
      </w:pPr>
      <w:rPr>
        <w:rFonts w:ascii="Arial" w:hAnsi="Arial" w:hint="default"/>
      </w:rPr>
    </w:lvl>
    <w:lvl w:ilvl="8" w:tplc="27E62C9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EEA0EAE"/>
    <w:multiLevelType w:val="hybridMultilevel"/>
    <w:tmpl w:val="98FEF708"/>
    <w:lvl w:ilvl="0" w:tplc="70C23152">
      <w:start w:val="1"/>
      <w:numFmt w:val="bullet"/>
      <w:lvlText w:val="•"/>
      <w:lvlJc w:val="left"/>
      <w:pPr>
        <w:tabs>
          <w:tab w:val="num" w:pos="720"/>
        </w:tabs>
        <w:ind w:left="720" w:hanging="360"/>
      </w:pPr>
      <w:rPr>
        <w:rFonts w:ascii="Times" w:hAnsi="Times" w:hint="default"/>
      </w:rPr>
    </w:lvl>
    <w:lvl w:ilvl="1" w:tplc="6C3EF66E" w:tentative="1">
      <w:start w:val="1"/>
      <w:numFmt w:val="bullet"/>
      <w:lvlText w:val="•"/>
      <w:lvlJc w:val="left"/>
      <w:pPr>
        <w:tabs>
          <w:tab w:val="num" w:pos="1440"/>
        </w:tabs>
        <w:ind w:left="1440" w:hanging="360"/>
      </w:pPr>
      <w:rPr>
        <w:rFonts w:ascii="Times" w:hAnsi="Times" w:hint="default"/>
      </w:rPr>
    </w:lvl>
    <w:lvl w:ilvl="2" w:tplc="715A225E" w:tentative="1">
      <w:start w:val="1"/>
      <w:numFmt w:val="bullet"/>
      <w:lvlText w:val="•"/>
      <w:lvlJc w:val="left"/>
      <w:pPr>
        <w:tabs>
          <w:tab w:val="num" w:pos="2160"/>
        </w:tabs>
        <w:ind w:left="2160" w:hanging="360"/>
      </w:pPr>
      <w:rPr>
        <w:rFonts w:ascii="Times" w:hAnsi="Times" w:hint="default"/>
      </w:rPr>
    </w:lvl>
    <w:lvl w:ilvl="3" w:tplc="DC0C630C" w:tentative="1">
      <w:start w:val="1"/>
      <w:numFmt w:val="bullet"/>
      <w:lvlText w:val="•"/>
      <w:lvlJc w:val="left"/>
      <w:pPr>
        <w:tabs>
          <w:tab w:val="num" w:pos="2880"/>
        </w:tabs>
        <w:ind w:left="2880" w:hanging="360"/>
      </w:pPr>
      <w:rPr>
        <w:rFonts w:ascii="Times" w:hAnsi="Times" w:hint="default"/>
      </w:rPr>
    </w:lvl>
    <w:lvl w:ilvl="4" w:tplc="1906613A" w:tentative="1">
      <w:start w:val="1"/>
      <w:numFmt w:val="bullet"/>
      <w:lvlText w:val="•"/>
      <w:lvlJc w:val="left"/>
      <w:pPr>
        <w:tabs>
          <w:tab w:val="num" w:pos="3600"/>
        </w:tabs>
        <w:ind w:left="3600" w:hanging="360"/>
      </w:pPr>
      <w:rPr>
        <w:rFonts w:ascii="Times" w:hAnsi="Times" w:hint="default"/>
      </w:rPr>
    </w:lvl>
    <w:lvl w:ilvl="5" w:tplc="5EB82786" w:tentative="1">
      <w:start w:val="1"/>
      <w:numFmt w:val="bullet"/>
      <w:lvlText w:val="•"/>
      <w:lvlJc w:val="left"/>
      <w:pPr>
        <w:tabs>
          <w:tab w:val="num" w:pos="4320"/>
        </w:tabs>
        <w:ind w:left="4320" w:hanging="360"/>
      </w:pPr>
      <w:rPr>
        <w:rFonts w:ascii="Times" w:hAnsi="Times" w:hint="default"/>
      </w:rPr>
    </w:lvl>
    <w:lvl w:ilvl="6" w:tplc="ADDEB8DC" w:tentative="1">
      <w:start w:val="1"/>
      <w:numFmt w:val="bullet"/>
      <w:lvlText w:val="•"/>
      <w:lvlJc w:val="left"/>
      <w:pPr>
        <w:tabs>
          <w:tab w:val="num" w:pos="5040"/>
        </w:tabs>
        <w:ind w:left="5040" w:hanging="360"/>
      </w:pPr>
      <w:rPr>
        <w:rFonts w:ascii="Times" w:hAnsi="Times" w:hint="default"/>
      </w:rPr>
    </w:lvl>
    <w:lvl w:ilvl="7" w:tplc="5F9EBE06" w:tentative="1">
      <w:start w:val="1"/>
      <w:numFmt w:val="bullet"/>
      <w:lvlText w:val="•"/>
      <w:lvlJc w:val="left"/>
      <w:pPr>
        <w:tabs>
          <w:tab w:val="num" w:pos="5760"/>
        </w:tabs>
        <w:ind w:left="5760" w:hanging="360"/>
      </w:pPr>
      <w:rPr>
        <w:rFonts w:ascii="Times" w:hAnsi="Times" w:hint="default"/>
      </w:rPr>
    </w:lvl>
    <w:lvl w:ilvl="8" w:tplc="8FF40240" w:tentative="1">
      <w:start w:val="1"/>
      <w:numFmt w:val="bullet"/>
      <w:lvlText w:val="•"/>
      <w:lvlJc w:val="left"/>
      <w:pPr>
        <w:tabs>
          <w:tab w:val="num" w:pos="6480"/>
        </w:tabs>
        <w:ind w:left="6480" w:hanging="360"/>
      </w:pPr>
      <w:rPr>
        <w:rFonts w:ascii="Times" w:hAnsi="Times" w:hint="default"/>
      </w:rPr>
    </w:lvl>
  </w:abstractNum>
  <w:abstractNum w:abstractNumId="27" w15:restartNumberingAfterBreak="0">
    <w:nsid w:val="34D92135"/>
    <w:multiLevelType w:val="hybridMultilevel"/>
    <w:tmpl w:val="59B29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2E47FA"/>
    <w:multiLevelType w:val="hybridMultilevel"/>
    <w:tmpl w:val="87C03F48"/>
    <w:lvl w:ilvl="0" w:tplc="17126860">
      <w:start w:val="4"/>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DF353A"/>
    <w:multiLevelType w:val="hybridMultilevel"/>
    <w:tmpl w:val="540269C8"/>
    <w:lvl w:ilvl="0" w:tplc="A0A8DD5E">
      <w:start w:val="1"/>
      <w:numFmt w:val="bullet"/>
      <w:lvlText w:val="•"/>
      <w:lvlJc w:val="left"/>
      <w:pPr>
        <w:tabs>
          <w:tab w:val="num" w:pos="720"/>
        </w:tabs>
        <w:ind w:left="720" w:hanging="360"/>
      </w:pPr>
      <w:rPr>
        <w:rFonts w:ascii="Times" w:hAnsi="Times" w:hint="default"/>
      </w:rPr>
    </w:lvl>
    <w:lvl w:ilvl="1" w:tplc="E0E41A54" w:tentative="1">
      <w:start w:val="1"/>
      <w:numFmt w:val="bullet"/>
      <w:lvlText w:val="•"/>
      <w:lvlJc w:val="left"/>
      <w:pPr>
        <w:tabs>
          <w:tab w:val="num" w:pos="1440"/>
        </w:tabs>
        <w:ind w:left="1440" w:hanging="360"/>
      </w:pPr>
      <w:rPr>
        <w:rFonts w:ascii="Times" w:hAnsi="Times" w:hint="default"/>
      </w:rPr>
    </w:lvl>
    <w:lvl w:ilvl="2" w:tplc="6FC430A8" w:tentative="1">
      <w:start w:val="1"/>
      <w:numFmt w:val="bullet"/>
      <w:lvlText w:val="•"/>
      <w:lvlJc w:val="left"/>
      <w:pPr>
        <w:tabs>
          <w:tab w:val="num" w:pos="2160"/>
        </w:tabs>
        <w:ind w:left="2160" w:hanging="360"/>
      </w:pPr>
      <w:rPr>
        <w:rFonts w:ascii="Times" w:hAnsi="Times" w:hint="default"/>
      </w:rPr>
    </w:lvl>
    <w:lvl w:ilvl="3" w:tplc="E6341E28" w:tentative="1">
      <w:start w:val="1"/>
      <w:numFmt w:val="bullet"/>
      <w:lvlText w:val="•"/>
      <w:lvlJc w:val="left"/>
      <w:pPr>
        <w:tabs>
          <w:tab w:val="num" w:pos="2880"/>
        </w:tabs>
        <w:ind w:left="2880" w:hanging="360"/>
      </w:pPr>
      <w:rPr>
        <w:rFonts w:ascii="Times" w:hAnsi="Times" w:hint="default"/>
      </w:rPr>
    </w:lvl>
    <w:lvl w:ilvl="4" w:tplc="400C7E72" w:tentative="1">
      <w:start w:val="1"/>
      <w:numFmt w:val="bullet"/>
      <w:lvlText w:val="•"/>
      <w:lvlJc w:val="left"/>
      <w:pPr>
        <w:tabs>
          <w:tab w:val="num" w:pos="3600"/>
        </w:tabs>
        <w:ind w:left="3600" w:hanging="360"/>
      </w:pPr>
      <w:rPr>
        <w:rFonts w:ascii="Times" w:hAnsi="Times" w:hint="default"/>
      </w:rPr>
    </w:lvl>
    <w:lvl w:ilvl="5" w:tplc="826C12DC" w:tentative="1">
      <w:start w:val="1"/>
      <w:numFmt w:val="bullet"/>
      <w:lvlText w:val="•"/>
      <w:lvlJc w:val="left"/>
      <w:pPr>
        <w:tabs>
          <w:tab w:val="num" w:pos="4320"/>
        </w:tabs>
        <w:ind w:left="4320" w:hanging="360"/>
      </w:pPr>
      <w:rPr>
        <w:rFonts w:ascii="Times" w:hAnsi="Times" w:hint="default"/>
      </w:rPr>
    </w:lvl>
    <w:lvl w:ilvl="6" w:tplc="EC2AB220" w:tentative="1">
      <w:start w:val="1"/>
      <w:numFmt w:val="bullet"/>
      <w:lvlText w:val="•"/>
      <w:lvlJc w:val="left"/>
      <w:pPr>
        <w:tabs>
          <w:tab w:val="num" w:pos="5040"/>
        </w:tabs>
        <w:ind w:left="5040" w:hanging="360"/>
      </w:pPr>
      <w:rPr>
        <w:rFonts w:ascii="Times" w:hAnsi="Times" w:hint="default"/>
      </w:rPr>
    </w:lvl>
    <w:lvl w:ilvl="7" w:tplc="074687A4" w:tentative="1">
      <w:start w:val="1"/>
      <w:numFmt w:val="bullet"/>
      <w:lvlText w:val="•"/>
      <w:lvlJc w:val="left"/>
      <w:pPr>
        <w:tabs>
          <w:tab w:val="num" w:pos="5760"/>
        </w:tabs>
        <w:ind w:left="5760" w:hanging="360"/>
      </w:pPr>
      <w:rPr>
        <w:rFonts w:ascii="Times" w:hAnsi="Times" w:hint="default"/>
      </w:rPr>
    </w:lvl>
    <w:lvl w:ilvl="8" w:tplc="0E9CB22E" w:tentative="1">
      <w:start w:val="1"/>
      <w:numFmt w:val="bullet"/>
      <w:lvlText w:val="•"/>
      <w:lvlJc w:val="left"/>
      <w:pPr>
        <w:tabs>
          <w:tab w:val="num" w:pos="6480"/>
        </w:tabs>
        <w:ind w:left="6480" w:hanging="360"/>
      </w:pPr>
      <w:rPr>
        <w:rFonts w:ascii="Times" w:hAnsi="Times" w:hint="default"/>
      </w:rPr>
    </w:lvl>
  </w:abstractNum>
  <w:abstractNum w:abstractNumId="30" w15:restartNumberingAfterBreak="0">
    <w:nsid w:val="373F384C"/>
    <w:multiLevelType w:val="hybridMultilevel"/>
    <w:tmpl w:val="261E9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9095080"/>
    <w:multiLevelType w:val="hybridMultilevel"/>
    <w:tmpl w:val="188AC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6E11A5"/>
    <w:multiLevelType w:val="hybridMultilevel"/>
    <w:tmpl w:val="35126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472AED"/>
    <w:multiLevelType w:val="hybridMultilevel"/>
    <w:tmpl w:val="F086FFF2"/>
    <w:lvl w:ilvl="0" w:tplc="AEFEE50A">
      <w:start w:val="1"/>
      <w:numFmt w:val="bullet"/>
      <w:lvlText w:val="•"/>
      <w:lvlJc w:val="left"/>
      <w:pPr>
        <w:tabs>
          <w:tab w:val="num" w:pos="720"/>
        </w:tabs>
        <w:ind w:left="720" w:hanging="360"/>
      </w:pPr>
      <w:rPr>
        <w:rFonts w:ascii="Arial" w:hAnsi="Arial" w:hint="default"/>
      </w:rPr>
    </w:lvl>
    <w:lvl w:ilvl="1" w:tplc="5C940D70" w:tentative="1">
      <w:start w:val="1"/>
      <w:numFmt w:val="bullet"/>
      <w:lvlText w:val="•"/>
      <w:lvlJc w:val="left"/>
      <w:pPr>
        <w:tabs>
          <w:tab w:val="num" w:pos="1440"/>
        </w:tabs>
        <w:ind w:left="1440" w:hanging="360"/>
      </w:pPr>
      <w:rPr>
        <w:rFonts w:ascii="Arial" w:hAnsi="Arial" w:hint="default"/>
      </w:rPr>
    </w:lvl>
    <w:lvl w:ilvl="2" w:tplc="FFE4975A" w:tentative="1">
      <w:start w:val="1"/>
      <w:numFmt w:val="bullet"/>
      <w:lvlText w:val="•"/>
      <w:lvlJc w:val="left"/>
      <w:pPr>
        <w:tabs>
          <w:tab w:val="num" w:pos="2160"/>
        </w:tabs>
        <w:ind w:left="2160" w:hanging="360"/>
      </w:pPr>
      <w:rPr>
        <w:rFonts w:ascii="Arial" w:hAnsi="Arial" w:hint="default"/>
      </w:rPr>
    </w:lvl>
    <w:lvl w:ilvl="3" w:tplc="EAAC5DE2" w:tentative="1">
      <w:start w:val="1"/>
      <w:numFmt w:val="bullet"/>
      <w:lvlText w:val="•"/>
      <w:lvlJc w:val="left"/>
      <w:pPr>
        <w:tabs>
          <w:tab w:val="num" w:pos="2880"/>
        </w:tabs>
        <w:ind w:left="2880" w:hanging="360"/>
      </w:pPr>
      <w:rPr>
        <w:rFonts w:ascii="Arial" w:hAnsi="Arial" w:hint="default"/>
      </w:rPr>
    </w:lvl>
    <w:lvl w:ilvl="4" w:tplc="0A385242" w:tentative="1">
      <w:start w:val="1"/>
      <w:numFmt w:val="bullet"/>
      <w:lvlText w:val="•"/>
      <w:lvlJc w:val="left"/>
      <w:pPr>
        <w:tabs>
          <w:tab w:val="num" w:pos="3600"/>
        </w:tabs>
        <w:ind w:left="3600" w:hanging="360"/>
      </w:pPr>
      <w:rPr>
        <w:rFonts w:ascii="Arial" w:hAnsi="Arial" w:hint="default"/>
      </w:rPr>
    </w:lvl>
    <w:lvl w:ilvl="5" w:tplc="059CB4D6" w:tentative="1">
      <w:start w:val="1"/>
      <w:numFmt w:val="bullet"/>
      <w:lvlText w:val="•"/>
      <w:lvlJc w:val="left"/>
      <w:pPr>
        <w:tabs>
          <w:tab w:val="num" w:pos="4320"/>
        </w:tabs>
        <w:ind w:left="4320" w:hanging="360"/>
      </w:pPr>
      <w:rPr>
        <w:rFonts w:ascii="Arial" w:hAnsi="Arial" w:hint="default"/>
      </w:rPr>
    </w:lvl>
    <w:lvl w:ilvl="6" w:tplc="04A205E0" w:tentative="1">
      <w:start w:val="1"/>
      <w:numFmt w:val="bullet"/>
      <w:lvlText w:val="•"/>
      <w:lvlJc w:val="left"/>
      <w:pPr>
        <w:tabs>
          <w:tab w:val="num" w:pos="5040"/>
        </w:tabs>
        <w:ind w:left="5040" w:hanging="360"/>
      </w:pPr>
      <w:rPr>
        <w:rFonts w:ascii="Arial" w:hAnsi="Arial" w:hint="default"/>
      </w:rPr>
    </w:lvl>
    <w:lvl w:ilvl="7" w:tplc="AF20EC04" w:tentative="1">
      <w:start w:val="1"/>
      <w:numFmt w:val="bullet"/>
      <w:lvlText w:val="•"/>
      <w:lvlJc w:val="left"/>
      <w:pPr>
        <w:tabs>
          <w:tab w:val="num" w:pos="5760"/>
        </w:tabs>
        <w:ind w:left="5760" w:hanging="360"/>
      </w:pPr>
      <w:rPr>
        <w:rFonts w:ascii="Arial" w:hAnsi="Arial" w:hint="default"/>
      </w:rPr>
    </w:lvl>
    <w:lvl w:ilvl="8" w:tplc="D4B6C2B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F14033B"/>
    <w:multiLevelType w:val="hybridMultilevel"/>
    <w:tmpl w:val="4CEA392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9F7A15"/>
    <w:multiLevelType w:val="hybridMultilevel"/>
    <w:tmpl w:val="D0C24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727018"/>
    <w:multiLevelType w:val="hybridMultilevel"/>
    <w:tmpl w:val="4920A134"/>
    <w:lvl w:ilvl="0" w:tplc="EC22861E">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203B82"/>
    <w:multiLevelType w:val="hybridMultilevel"/>
    <w:tmpl w:val="38B4DDC0"/>
    <w:lvl w:ilvl="0" w:tplc="98B4B524">
      <w:start w:val="1"/>
      <w:numFmt w:val="bullet"/>
      <w:lvlText w:val="•"/>
      <w:lvlJc w:val="left"/>
      <w:pPr>
        <w:tabs>
          <w:tab w:val="num" w:pos="720"/>
        </w:tabs>
        <w:ind w:left="720" w:hanging="360"/>
      </w:pPr>
      <w:rPr>
        <w:rFonts w:ascii="Times" w:hAnsi="Times" w:hint="default"/>
      </w:rPr>
    </w:lvl>
    <w:lvl w:ilvl="1" w:tplc="C658A52A">
      <w:numFmt w:val="bullet"/>
      <w:lvlText w:val="–"/>
      <w:lvlJc w:val="left"/>
      <w:pPr>
        <w:tabs>
          <w:tab w:val="num" w:pos="1440"/>
        </w:tabs>
        <w:ind w:left="1440" w:hanging="360"/>
      </w:pPr>
      <w:rPr>
        <w:rFonts w:ascii="Times" w:hAnsi="Times" w:hint="default"/>
      </w:rPr>
    </w:lvl>
    <w:lvl w:ilvl="2" w:tplc="DAEE935E" w:tentative="1">
      <w:start w:val="1"/>
      <w:numFmt w:val="bullet"/>
      <w:lvlText w:val="•"/>
      <w:lvlJc w:val="left"/>
      <w:pPr>
        <w:tabs>
          <w:tab w:val="num" w:pos="2160"/>
        </w:tabs>
        <w:ind w:left="2160" w:hanging="360"/>
      </w:pPr>
      <w:rPr>
        <w:rFonts w:ascii="Times" w:hAnsi="Times" w:hint="default"/>
      </w:rPr>
    </w:lvl>
    <w:lvl w:ilvl="3" w:tplc="0AF0DB3C" w:tentative="1">
      <w:start w:val="1"/>
      <w:numFmt w:val="bullet"/>
      <w:lvlText w:val="•"/>
      <w:lvlJc w:val="left"/>
      <w:pPr>
        <w:tabs>
          <w:tab w:val="num" w:pos="2880"/>
        </w:tabs>
        <w:ind w:left="2880" w:hanging="360"/>
      </w:pPr>
      <w:rPr>
        <w:rFonts w:ascii="Times" w:hAnsi="Times" w:hint="default"/>
      </w:rPr>
    </w:lvl>
    <w:lvl w:ilvl="4" w:tplc="2488D174" w:tentative="1">
      <w:start w:val="1"/>
      <w:numFmt w:val="bullet"/>
      <w:lvlText w:val="•"/>
      <w:lvlJc w:val="left"/>
      <w:pPr>
        <w:tabs>
          <w:tab w:val="num" w:pos="3600"/>
        </w:tabs>
        <w:ind w:left="3600" w:hanging="360"/>
      </w:pPr>
      <w:rPr>
        <w:rFonts w:ascii="Times" w:hAnsi="Times" w:hint="default"/>
      </w:rPr>
    </w:lvl>
    <w:lvl w:ilvl="5" w:tplc="E4D41FEC" w:tentative="1">
      <w:start w:val="1"/>
      <w:numFmt w:val="bullet"/>
      <w:lvlText w:val="•"/>
      <w:lvlJc w:val="left"/>
      <w:pPr>
        <w:tabs>
          <w:tab w:val="num" w:pos="4320"/>
        </w:tabs>
        <w:ind w:left="4320" w:hanging="360"/>
      </w:pPr>
      <w:rPr>
        <w:rFonts w:ascii="Times" w:hAnsi="Times" w:hint="default"/>
      </w:rPr>
    </w:lvl>
    <w:lvl w:ilvl="6" w:tplc="063434FA" w:tentative="1">
      <w:start w:val="1"/>
      <w:numFmt w:val="bullet"/>
      <w:lvlText w:val="•"/>
      <w:lvlJc w:val="left"/>
      <w:pPr>
        <w:tabs>
          <w:tab w:val="num" w:pos="5040"/>
        </w:tabs>
        <w:ind w:left="5040" w:hanging="360"/>
      </w:pPr>
      <w:rPr>
        <w:rFonts w:ascii="Times" w:hAnsi="Times" w:hint="default"/>
      </w:rPr>
    </w:lvl>
    <w:lvl w:ilvl="7" w:tplc="CBE21080" w:tentative="1">
      <w:start w:val="1"/>
      <w:numFmt w:val="bullet"/>
      <w:lvlText w:val="•"/>
      <w:lvlJc w:val="left"/>
      <w:pPr>
        <w:tabs>
          <w:tab w:val="num" w:pos="5760"/>
        </w:tabs>
        <w:ind w:left="5760" w:hanging="360"/>
      </w:pPr>
      <w:rPr>
        <w:rFonts w:ascii="Times" w:hAnsi="Times" w:hint="default"/>
      </w:rPr>
    </w:lvl>
    <w:lvl w:ilvl="8" w:tplc="80548628" w:tentative="1">
      <w:start w:val="1"/>
      <w:numFmt w:val="bullet"/>
      <w:lvlText w:val="•"/>
      <w:lvlJc w:val="left"/>
      <w:pPr>
        <w:tabs>
          <w:tab w:val="num" w:pos="6480"/>
        </w:tabs>
        <w:ind w:left="6480" w:hanging="360"/>
      </w:pPr>
      <w:rPr>
        <w:rFonts w:ascii="Times" w:hAnsi="Times" w:hint="default"/>
      </w:rPr>
    </w:lvl>
  </w:abstractNum>
  <w:abstractNum w:abstractNumId="38" w15:restartNumberingAfterBreak="0">
    <w:nsid w:val="5D222099"/>
    <w:multiLevelType w:val="hybridMultilevel"/>
    <w:tmpl w:val="A3326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1C2634"/>
    <w:multiLevelType w:val="hybridMultilevel"/>
    <w:tmpl w:val="996E7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F7E22BB"/>
    <w:multiLevelType w:val="hybridMultilevel"/>
    <w:tmpl w:val="1C80B71A"/>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41" w15:restartNumberingAfterBreak="0">
    <w:nsid w:val="67684B8B"/>
    <w:multiLevelType w:val="hybridMultilevel"/>
    <w:tmpl w:val="C1B23C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487E1E"/>
    <w:multiLevelType w:val="hybridMultilevel"/>
    <w:tmpl w:val="101C4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DF703C"/>
    <w:multiLevelType w:val="hybridMultilevel"/>
    <w:tmpl w:val="02ACC6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AC1561"/>
    <w:multiLevelType w:val="hybridMultilevel"/>
    <w:tmpl w:val="BB2C1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3D0249"/>
    <w:multiLevelType w:val="hybridMultilevel"/>
    <w:tmpl w:val="8D626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9"/>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27"/>
  </w:num>
  <w:num w:numId="15">
    <w:abstractNumId w:val="21"/>
  </w:num>
  <w:num w:numId="16">
    <w:abstractNumId w:val="37"/>
  </w:num>
  <w:num w:numId="17">
    <w:abstractNumId w:val="26"/>
  </w:num>
  <w:num w:numId="18">
    <w:abstractNumId w:val="17"/>
  </w:num>
  <w:num w:numId="19">
    <w:abstractNumId w:val="23"/>
  </w:num>
  <w:num w:numId="20">
    <w:abstractNumId w:val="15"/>
  </w:num>
  <w:num w:numId="21">
    <w:abstractNumId w:val="22"/>
  </w:num>
  <w:num w:numId="22">
    <w:abstractNumId w:val="29"/>
  </w:num>
  <w:num w:numId="23">
    <w:abstractNumId w:val="25"/>
  </w:num>
  <w:num w:numId="24">
    <w:abstractNumId w:val="33"/>
  </w:num>
  <w:num w:numId="25">
    <w:abstractNumId w:val="24"/>
  </w:num>
  <w:num w:numId="26">
    <w:abstractNumId w:val="32"/>
  </w:num>
  <w:num w:numId="27">
    <w:abstractNumId w:val="38"/>
  </w:num>
  <w:num w:numId="28">
    <w:abstractNumId w:val="12"/>
  </w:num>
  <w:num w:numId="29">
    <w:abstractNumId w:val="30"/>
  </w:num>
  <w:num w:numId="30">
    <w:abstractNumId w:val="39"/>
  </w:num>
  <w:num w:numId="31">
    <w:abstractNumId w:val="35"/>
  </w:num>
  <w:num w:numId="32">
    <w:abstractNumId w:val="20"/>
  </w:num>
  <w:num w:numId="33">
    <w:abstractNumId w:val="31"/>
  </w:num>
  <w:num w:numId="34">
    <w:abstractNumId w:val="45"/>
  </w:num>
  <w:num w:numId="35">
    <w:abstractNumId w:val="40"/>
  </w:num>
  <w:num w:numId="36">
    <w:abstractNumId w:val="16"/>
  </w:num>
  <w:num w:numId="37">
    <w:abstractNumId w:val="28"/>
  </w:num>
  <w:num w:numId="38">
    <w:abstractNumId w:val="14"/>
  </w:num>
  <w:num w:numId="39">
    <w:abstractNumId w:val="13"/>
  </w:num>
  <w:num w:numId="40">
    <w:abstractNumId w:val="11"/>
  </w:num>
  <w:num w:numId="41">
    <w:abstractNumId w:val="34"/>
  </w:num>
  <w:num w:numId="42">
    <w:abstractNumId w:val="18"/>
  </w:num>
  <w:num w:numId="43">
    <w:abstractNumId w:val="43"/>
  </w:num>
  <w:num w:numId="44">
    <w:abstractNumId w:val="42"/>
  </w:num>
  <w:num w:numId="45">
    <w:abstractNumId w:val="41"/>
  </w:num>
  <w:num w:numId="46">
    <w:abstractNumId w:val="4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CC7"/>
    <w:rsid w:val="00002A39"/>
    <w:rsid w:val="000036CE"/>
    <w:rsid w:val="000059E5"/>
    <w:rsid w:val="00013889"/>
    <w:rsid w:val="00017775"/>
    <w:rsid w:val="00030496"/>
    <w:rsid w:val="000357B3"/>
    <w:rsid w:val="000419C6"/>
    <w:rsid w:val="00053101"/>
    <w:rsid w:val="000536A2"/>
    <w:rsid w:val="00087128"/>
    <w:rsid w:val="0009513B"/>
    <w:rsid w:val="00095A8B"/>
    <w:rsid w:val="000A1660"/>
    <w:rsid w:val="000B3D0A"/>
    <w:rsid w:val="000B47BF"/>
    <w:rsid w:val="000B5F85"/>
    <w:rsid w:val="000C72E5"/>
    <w:rsid w:val="000D1BD3"/>
    <w:rsid w:val="00100DAC"/>
    <w:rsid w:val="00152A26"/>
    <w:rsid w:val="001745B8"/>
    <w:rsid w:val="001748EF"/>
    <w:rsid w:val="00194343"/>
    <w:rsid w:val="001C05FF"/>
    <w:rsid w:val="001C600B"/>
    <w:rsid w:val="001D37F7"/>
    <w:rsid w:val="00203883"/>
    <w:rsid w:val="00210DDC"/>
    <w:rsid w:val="002275CB"/>
    <w:rsid w:val="00284955"/>
    <w:rsid w:val="00290BF9"/>
    <w:rsid w:val="00294AA3"/>
    <w:rsid w:val="002962D1"/>
    <w:rsid w:val="002A6DB1"/>
    <w:rsid w:val="002B6E14"/>
    <w:rsid w:val="002B7736"/>
    <w:rsid w:val="002B7DAA"/>
    <w:rsid w:val="002D2EC0"/>
    <w:rsid w:val="002F01A7"/>
    <w:rsid w:val="003046E4"/>
    <w:rsid w:val="0031065A"/>
    <w:rsid w:val="00324BAD"/>
    <w:rsid w:val="00332744"/>
    <w:rsid w:val="003411F3"/>
    <w:rsid w:val="0034186D"/>
    <w:rsid w:val="00343AFC"/>
    <w:rsid w:val="0035735A"/>
    <w:rsid w:val="00362FBA"/>
    <w:rsid w:val="0037064F"/>
    <w:rsid w:val="00385B49"/>
    <w:rsid w:val="00395308"/>
    <w:rsid w:val="003A1138"/>
    <w:rsid w:val="003D7499"/>
    <w:rsid w:val="003E5FEE"/>
    <w:rsid w:val="003E7F9F"/>
    <w:rsid w:val="003F4C53"/>
    <w:rsid w:val="00424007"/>
    <w:rsid w:val="0042767C"/>
    <w:rsid w:val="0043314A"/>
    <w:rsid w:val="00451405"/>
    <w:rsid w:val="00456DCB"/>
    <w:rsid w:val="00464890"/>
    <w:rsid w:val="00473AB1"/>
    <w:rsid w:val="004A15DF"/>
    <w:rsid w:val="004A3860"/>
    <w:rsid w:val="004A7315"/>
    <w:rsid w:val="004D0B04"/>
    <w:rsid w:val="004D273C"/>
    <w:rsid w:val="00506C69"/>
    <w:rsid w:val="0051277C"/>
    <w:rsid w:val="00517406"/>
    <w:rsid w:val="00561580"/>
    <w:rsid w:val="0058543D"/>
    <w:rsid w:val="0059158F"/>
    <w:rsid w:val="005D3F28"/>
    <w:rsid w:val="00606B0C"/>
    <w:rsid w:val="0061599A"/>
    <w:rsid w:val="0063431F"/>
    <w:rsid w:val="00635700"/>
    <w:rsid w:val="00637B71"/>
    <w:rsid w:val="0065327B"/>
    <w:rsid w:val="0066012B"/>
    <w:rsid w:val="00660A85"/>
    <w:rsid w:val="00665417"/>
    <w:rsid w:val="00671B15"/>
    <w:rsid w:val="00681D94"/>
    <w:rsid w:val="00695193"/>
    <w:rsid w:val="00697076"/>
    <w:rsid w:val="006B34CD"/>
    <w:rsid w:val="006B61E2"/>
    <w:rsid w:val="006F595D"/>
    <w:rsid w:val="00701AC3"/>
    <w:rsid w:val="0073019A"/>
    <w:rsid w:val="007421EA"/>
    <w:rsid w:val="00763A9B"/>
    <w:rsid w:val="00783316"/>
    <w:rsid w:val="007C02A2"/>
    <w:rsid w:val="007C2112"/>
    <w:rsid w:val="007D0491"/>
    <w:rsid w:val="007E1B64"/>
    <w:rsid w:val="007F66CB"/>
    <w:rsid w:val="00800403"/>
    <w:rsid w:val="008017B4"/>
    <w:rsid w:val="00804FD5"/>
    <w:rsid w:val="0082630D"/>
    <w:rsid w:val="00843667"/>
    <w:rsid w:val="008457D8"/>
    <w:rsid w:val="00870866"/>
    <w:rsid w:val="008C6AE9"/>
    <w:rsid w:val="008C7567"/>
    <w:rsid w:val="008D4664"/>
    <w:rsid w:val="008D63F5"/>
    <w:rsid w:val="008E1BD0"/>
    <w:rsid w:val="008E37CC"/>
    <w:rsid w:val="00916CAD"/>
    <w:rsid w:val="009324DF"/>
    <w:rsid w:val="00947441"/>
    <w:rsid w:val="00953ED1"/>
    <w:rsid w:val="009644BA"/>
    <w:rsid w:val="00983D55"/>
    <w:rsid w:val="009840A4"/>
    <w:rsid w:val="009A4B3D"/>
    <w:rsid w:val="009B221C"/>
    <w:rsid w:val="009D5C0B"/>
    <w:rsid w:val="009D7457"/>
    <w:rsid w:val="009D76C8"/>
    <w:rsid w:val="009E2779"/>
    <w:rsid w:val="00A0004C"/>
    <w:rsid w:val="00A05DF5"/>
    <w:rsid w:val="00A2008A"/>
    <w:rsid w:val="00A27738"/>
    <w:rsid w:val="00A37580"/>
    <w:rsid w:val="00A43AEA"/>
    <w:rsid w:val="00A56D7C"/>
    <w:rsid w:val="00A822BD"/>
    <w:rsid w:val="00A84713"/>
    <w:rsid w:val="00AB2405"/>
    <w:rsid w:val="00AC4E82"/>
    <w:rsid w:val="00AF334F"/>
    <w:rsid w:val="00B06938"/>
    <w:rsid w:val="00B13EDC"/>
    <w:rsid w:val="00B20244"/>
    <w:rsid w:val="00B2145F"/>
    <w:rsid w:val="00B246A8"/>
    <w:rsid w:val="00B336E7"/>
    <w:rsid w:val="00B46E0D"/>
    <w:rsid w:val="00B5142D"/>
    <w:rsid w:val="00B65B0E"/>
    <w:rsid w:val="00B722AF"/>
    <w:rsid w:val="00B767D8"/>
    <w:rsid w:val="00B8338B"/>
    <w:rsid w:val="00BA2D59"/>
    <w:rsid w:val="00BA6C69"/>
    <w:rsid w:val="00BA7FD5"/>
    <w:rsid w:val="00BB204F"/>
    <w:rsid w:val="00BB20A0"/>
    <w:rsid w:val="00BB376F"/>
    <w:rsid w:val="00BB7A08"/>
    <w:rsid w:val="00BC7431"/>
    <w:rsid w:val="00BE3F8C"/>
    <w:rsid w:val="00BF2C1C"/>
    <w:rsid w:val="00BF324B"/>
    <w:rsid w:val="00C06465"/>
    <w:rsid w:val="00C1235C"/>
    <w:rsid w:val="00C14CC7"/>
    <w:rsid w:val="00C27B8C"/>
    <w:rsid w:val="00C37927"/>
    <w:rsid w:val="00C43612"/>
    <w:rsid w:val="00C50A27"/>
    <w:rsid w:val="00C56103"/>
    <w:rsid w:val="00C80F2F"/>
    <w:rsid w:val="00C86C09"/>
    <w:rsid w:val="00CA7CCD"/>
    <w:rsid w:val="00CB1EF3"/>
    <w:rsid w:val="00CB6899"/>
    <w:rsid w:val="00CC13B6"/>
    <w:rsid w:val="00CC627D"/>
    <w:rsid w:val="00CE5AA8"/>
    <w:rsid w:val="00D036E4"/>
    <w:rsid w:val="00D22BD4"/>
    <w:rsid w:val="00D406AA"/>
    <w:rsid w:val="00D53BB5"/>
    <w:rsid w:val="00D81EEB"/>
    <w:rsid w:val="00D90745"/>
    <w:rsid w:val="00D93A0B"/>
    <w:rsid w:val="00D94A1A"/>
    <w:rsid w:val="00DC5393"/>
    <w:rsid w:val="00DD435A"/>
    <w:rsid w:val="00DD5E27"/>
    <w:rsid w:val="00DD77E3"/>
    <w:rsid w:val="00DE055F"/>
    <w:rsid w:val="00DE28A4"/>
    <w:rsid w:val="00DE3B71"/>
    <w:rsid w:val="00E0782A"/>
    <w:rsid w:val="00E47681"/>
    <w:rsid w:val="00E547D5"/>
    <w:rsid w:val="00E56313"/>
    <w:rsid w:val="00E67B6B"/>
    <w:rsid w:val="00E720F4"/>
    <w:rsid w:val="00EA23BE"/>
    <w:rsid w:val="00EA52AE"/>
    <w:rsid w:val="00EC7FF6"/>
    <w:rsid w:val="00EF0F77"/>
    <w:rsid w:val="00F06168"/>
    <w:rsid w:val="00F45551"/>
    <w:rsid w:val="00F8396A"/>
    <w:rsid w:val="00F96D44"/>
    <w:rsid w:val="00FC1D6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FD612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DC5393"/>
    <w:pPr>
      <w:spacing w:after="200"/>
    </w:pPr>
    <w:rPr>
      <w:rFonts w:ascii="Arial" w:hAnsi="Arial" w:cs="Arial"/>
      <w:spacing w:val="-4"/>
      <w:szCs w:val="24"/>
      <w:lang w:val="en-US" w:eastAsia="en-US"/>
    </w:rPr>
  </w:style>
  <w:style w:type="paragraph" w:styleId="Heading1">
    <w:name w:val="heading 1"/>
    <w:basedOn w:val="Normal"/>
    <w:next w:val="Normal"/>
    <w:link w:val="Heading1Char"/>
    <w:uiPriority w:val="9"/>
    <w:qFormat/>
    <w:rsid w:val="00E56313"/>
    <w:pPr>
      <w:keepNext/>
      <w:keepLines/>
      <w:spacing w:before="480"/>
      <w:outlineLvl w:val="0"/>
    </w:pPr>
    <w:rPr>
      <w:rFonts w:eastAsia="MS Gothic" w:cs="Times New Roman"/>
      <w:b/>
      <w:bCs/>
      <w:sz w:val="36"/>
      <w:szCs w:val="32"/>
    </w:rPr>
  </w:style>
  <w:style w:type="paragraph" w:styleId="Heading2">
    <w:name w:val="heading 2"/>
    <w:basedOn w:val="Normal"/>
    <w:next w:val="Normal"/>
    <w:link w:val="Heading2Char"/>
    <w:uiPriority w:val="9"/>
    <w:unhideWhenUsed/>
    <w:qFormat/>
    <w:rsid w:val="006F595D"/>
    <w:pPr>
      <w:keepNext/>
      <w:keepLines/>
      <w:spacing w:before="200"/>
      <w:outlineLvl w:val="1"/>
    </w:pPr>
    <w:rPr>
      <w:rFonts w:eastAsia="MS Gothic" w:cs="Times New Roman"/>
      <w:b/>
      <w:bCs/>
      <w:sz w:val="32"/>
      <w:szCs w:val="26"/>
    </w:rPr>
  </w:style>
  <w:style w:type="paragraph" w:styleId="Heading3">
    <w:name w:val="heading 3"/>
    <w:basedOn w:val="Normal"/>
    <w:next w:val="Normal"/>
    <w:link w:val="Heading3Char"/>
    <w:uiPriority w:val="9"/>
    <w:unhideWhenUsed/>
    <w:qFormat/>
    <w:rsid w:val="00916CAD"/>
    <w:pPr>
      <w:keepNext/>
      <w:keepLines/>
      <w:spacing w:before="200"/>
      <w:outlineLvl w:val="2"/>
    </w:pPr>
    <w:rPr>
      <w:rFonts w:eastAsia="MS Gothic"/>
      <w:b/>
      <w:bCs/>
      <w:sz w:val="28"/>
    </w:rPr>
  </w:style>
  <w:style w:type="paragraph" w:styleId="Heading4">
    <w:name w:val="heading 4"/>
    <w:basedOn w:val="Normal"/>
    <w:next w:val="Normal"/>
    <w:link w:val="Heading4Char"/>
    <w:uiPriority w:val="9"/>
    <w:unhideWhenUsed/>
    <w:qFormat/>
    <w:rsid w:val="00D93A0B"/>
    <w:pPr>
      <w:keepNext/>
      <w:keepLines/>
      <w:spacing w:before="200"/>
      <w:outlineLvl w:val="3"/>
    </w:pPr>
    <w:rPr>
      <w:rFonts w:eastAsia="MS Gothic"/>
      <w:b/>
      <w:bCs/>
      <w:iCs/>
      <w:sz w:val="24"/>
    </w:rPr>
  </w:style>
  <w:style w:type="paragraph" w:styleId="Heading5">
    <w:name w:val="heading 5"/>
    <w:basedOn w:val="Normal"/>
    <w:next w:val="Normal"/>
    <w:link w:val="Heading5Char"/>
    <w:uiPriority w:val="9"/>
    <w:unhideWhenUsed/>
    <w:qFormat/>
    <w:rsid w:val="00E56313"/>
    <w:pPr>
      <w:spacing w:before="240" w:after="60"/>
      <w:outlineLvl w:val="4"/>
    </w:pPr>
    <w:rPr>
      <w:rFonts w:cs="Times New Roman"/>
      <w:b/>
      <w:bCs/>
      <w:iCs/>
      <w:sz w:val="22"/>
      <w:szCs w:val="26"/>
    </w:rPr>
  </w:style>
  <w:style w:type="paragraph" w:styleId="Heading6">
    <w:name w:val="heading 6"/>
    <w:basedOn w:val="Normal"/>
    <w:next w:val="Normal"/>
    <w:link w:val="Heading6Char"/>
    <w:uiPriority w:val="9"/>
    <w:semiHidden/>
    <w:unhideWhenUsed/>
    <w:qFormat/>
    <w:rsid w:val="00E56313"/>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6313"/>
    <w:rPr>
      <w:rFonts w:ascii="Arial" w:eastAsia="MS Gothic" w:hAnsi="Arial"/>
      <w:b/>
      <w:bCs/>
      <w:spacing w:val="-4"/>
      <w:sz w:val="36"/>
      <w:szCs w:val="32"/>
    </w:rPr>
  </w:style>
  <w:style w:type="character" w:customStyle="1" w:styleId="Heading2Char">
    <w:name w:val="Heading 2 Char"/>
    <w:link w:val="Heading2"/>
    <w:uiPriority w:val="9"/>
    <w:rsid w:val="006F595D"/>
    <w:rPr>
      <w:rFonts w:ascii="Arial" w:eastAsia="MS Gothic" w:hAnsi="Arial" w:cs="Times New Roman"/>
      <w:b/>
      <w:bCs/>
      <w:sz w:val="32"/>
      <w:szCs w:val="26"/>
    </w:rPr>
  </w:style>
  <w:style w:type="character" w:customStyle="1" w:styleId="Heading3Char">
    <w:name w:val="Heading 3 Char"/>
    <w:link w:val="Heading3"/>
    <w:uiPriority w:val="9"/>
    <w:rsid w:val="00916CAD"/>
    <w:rPr>
      <w:rFonts w:ascii="Arial" w:eastAsia="MS Gothic" w:hAnsi="Arial"/>
      <w:b/>
      <w:bCs/>
      <w:sz w:val="28"/>
      <w:szCs w:val="24"/>
      <w:lang w:val="en-US"/>
    </w:rPr>
  </w:style>
  <w:style w:type="character" w:customStyle="1" w:styleId="Heading4Char">
    <w:name w:val="Heading 4 Char"/>
    <w:link w:val="Heading4"/>
    <w:uiPriority w:val="9"/>
    <w:rsid w:val="00D93A0B"/>
    <w:rPr>
      <w:rFonts w:ascii="Arial" w:eastAsia="MS Gothic" w:hAnsi="Arial"/>
      <w:b/>
      <w:bCs/>
      <w:iCs/>
      <w:sz w:val="24"/>
      <w:szCs w:val="24"/>
    </w:rPr>
  </w:style>
  <w:style w:type="character" w:customStyle="1" w:styleId="Heading5Char">
    <w:name w:val="Heading 5 Char"/>
    <w:link w:val="Heading5"/>
    <w:uiPriority w:val="9"/>
    <w:rsid w:val="00E56313"/>
    <w:rPr>
      <w:rFonts w:ascii="Arial" w:hAnsi="Arial"/>
      <w:b/>
      <w:bCs/>
      <w:iCs/>
      <w:spacing w:val="-4"/>
      <w:sz w:val="22"/>
      <w:szCs w:val="26"/>
    </w:rPr>
  </w:style>
  <w:style w:type="paragraph" w:styleId="Title">
    <w:name w:val="Title"/>
    <w:basedOn w:val="Normal"/>
    <w:next w:val="Normal"/>
    <w:link w:val="TitleChar"/>
    <w:uiPriority w:val="10"/>
    <w:qFormat/>
    <w:rsid w:val="00E56313"/>
    <w:pPr>
      <w:pBdr>
        <w:bottom w:val="single" w:sz="8" w:space="4" w:color="4F81BD"/>
      </w:pBdr>
      <w:spacing w:after="300"/>
      <w:contextualSpacing/>
    </w:pPr>
    <w:rPr>
      <w:rFonts w:eastAsia="MS Gothic"/>
      <w:b/>
      <w:spacing w:val="5"/>
      <w:kern w:val="28"/>
      <w:sz w:val="52"/>
      <w:szCs w:val="52"/>
    </w:rPr>
  </w:style>
  <w:style w:type="character" w:customStyle="1" w:styleId="TitleChar">
    <w:name w:val="Title Char"/>
    <w:link w:val="Title"/>
    <w:uiPriority w:val="10"/>
    <w:rsid w:val="00E56313"/>
    <w:rPr>
      <w:rFonts w:ascii="Arial" w:eastAsia="MS Gothic" w:hAnsi="Arial" w:cs="Arial"/>
      <w:b/>
      <w:spacing w:val="5"/>
      <w:kern w:val="28"/>
      <w:sz w:val="52"/>
      <w:szCs w:val="52"/>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Normal"/>
    <w:qFormat/>
    <w:rsid w:val="00763A9B"/>
    <w:pPr>
      <w:numPr>
        <w:numId w:val="1"/>
      </w:numPr>
      <w:spacing w:after="120"/>
    </w:pPr>
  </w:style>
  <w:style w:type="table" w:styleId="TableGrid">
    <w:name w:val="Table Grid"/>
    <w:basedOn w:val="TableNormal"/>
    <w:uiPriority w:val="59"/>
    <w:rsid w:val="00845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
    <w:basedOn w:val="Normal"/>
    <w:qFormat/>
    <w:rsid w:val="003E5FEE"/>
  </w:style>
  <w:style w:type="paragraph" w:customStyle="1" w:styleId="TableHeading">
    <w:name w:val="Table Heading"/>
    <w:basedOn w:val="Normal"/>
    <w:qFormat/>
    <w:rsid w:val="003E5FEE"/>
    <w:rPr>
      <w:b/>
    </w:rPr>
  </w:style>
  <w:style w:type="paragraph" w:styleId="BalloonText">
    <w:name w:val="Balloon Text"/>
    <w:basedOn w:val="Normal"/>
    <w:link w:val="BalloonTextChar"/>
    <w:uiPriority w:val="99"/>
    <w:semiHidden/>
    <w:unhideWhenUsed/>
    <w:rsid w:val="00E47681"/>
    <w:rPr>
      <w:rFonts w:ascii="Lucida Grande" w:hAnsi="Lucida Grande" w:cs="Lucida Grande"/>
      <w:sz w:val="18"/>
      <w:szCs w:val="18"/>
    </w:rPr>
  </w:style>
  <w:style w:type="character" w:customStyle="1" w:styleId="BalloonTextChar">
    <w:name w:val="Balloon Text Char"/>
    <w:link w:val="BalloonText"/>
    <w:uiPriority w:val="99"/>
    <w:semiHidden/>
    <w:rsid w:val="00E47681"/>
    <w:rPr>
      <w:rFonts w:ascii="Lucida Grande" w:hAnsi="Lucida Grande" w:cs="Lucida Grande"/>
      <w:sz w:val="18"/>
      <w:szCs w:val="18"/>
      <w:lang w:val="en-US"/>
    </w:rPr>
  </w:style>
  <w:style w:type="character" w:styleId="Hyperlink">
    <w:name w:val="Hyperlink"/>
    <w:uiPriority w:val="99"/>
    <w:unhideWhenUsed/>
    <w:rsid w:val="00E56313"/>
    <w:rPr>
      <w:rFonts w:ascii="Arial" w:hAnsi="Arial"/>
      <w:color w:val="0000FF"/>
      <w:u w:val="single"/>
    </w:rPr>
  </w:style>
  <w:style w:type="paragraph" w:styleId="TOCHeading">
    <w:name w:val="TOC Heading"/>
    <w:basedOn w:val="Heading1"/>
    <w:next w:val="Normal"/>
    <w:uiPriority w:val="39"/>
    <w:unhideWhenUsed/>
    <w:qFormat/>
    <w:rsid w:val="00E56313"/>
    <w:pPr>
      <w:spacing w:after="0" w:line="276" w:lineRule="auto"/>
      <w:outlineLvl w:val="9"/>
    </w:pPr>
    <w:rPr>
      <w:color w:val="365F91"/>
      <w:sz w:val="28"/>
      <w:szCs w:val="28"/>
    </w:rPr>
  </w:style>
  <w:style w:type="paragraph" w:styleId="FootnoteText">
    <w:name w:val="footnote text"/>
    <w:basedOn w:val="Normal"/>
    <w:link w:val="FootnoteTextChar"/>
    <w:uiPriority w:val="99"/>
    <w:unhideWhenUsed/>
    <w:rsid w:val="00A43AEA"/>
    <w:rPr>
      <w:sz w:val="16"/>
    </w:rPr>
  </w:style>
  <w:style w:type="character" w:customStyle="1" w:styleId="FootnoteTextChar">
    <w:name w:val="Footnote Text Char"/>
    <w:link w:val="FootnoteText"/>
    <w:uiPriority w:val="99"/>
    <w:rsid w:val="00A43AEA"/>
    <w:rPr>
      <w:rFonts w:ascii="Arial" w:hAnsi="Arial"/>
      <w:sz w:val="16"/>
      <w:szCs w:val="24"/>
      <w:lang w:val="en-US"/>
    </w:rPr>
  </w:style>
  <w:style w:type="paragraph" w:customStyle="1" w:styleId="TableBullet">
    <w:name w:val="Table Bullet"/>
    <w:basedOn w:val="TableCopy"/>
    <w:qFormat/>
    <w:rsid w:val="007E1B64"/>
    <w:pPr>
      <w:numPr>
        <w:numId w:val="32"/>
      </w:numPr>
      <w:spacing w:after="120"/>
      <w:ind w:left="346" w:hanging="346"/>
    </w:pPr>
  </w:style>
  <w:style w:type="character" w:styleId="PageNumber">
    <w:name w:val="page number"/>
    <w:uiPriority w:val="99"/>
    <w:semiHidden/>
    <w:unhideWhenUsed/>
    <w:rsid w:val="0065327B"/>
  </w:style>
  <w:style w:type="paragraph" w:styleId="TOC1">
    <w:name w:val="toc 1"/>
    <w:basedOn w:val="Normal"/>
    <w:next w:val="Normal"/>
    <w:autoRedefine/>
    <w:uiPriority w:val="39"/>
    <w:unhideWhenUsed/>
    <w:rsid w:val="00A37580"/>
    <w:pPr>
      <w:spacing w:before="120" w:after="0"/>
    </w:pPr>
    <w:rPr>
      <w:b/>
    </w:rPr>
  </w:style>
  <w:style w:type="paragraph" w:styleId="TOC2">
    <w:name w:val="toc 2"/>
    <w:basedOn w:val="Normal"/>
    <w:next w:val="Normal"/>
    <w:autoRedefine/>
    <w:uiPriority w:val="39"/>
    <w:unhideWhenUsed/>
    <w:rsid w:val="00A37580"/>
    <w:pPr>
      <w:spacing w:after="0"/>
      <w:ind w:left="200"/>
    </w:pPr>
    <w:rPr>
      <w:szCs w:val="22"/>
    </w:rPr>
  </w:style>
  <w:style w:type="paragraph" w:styleId="TOC4">
    <w:name w:val="toc 4"/>
    <w:basedOn w:val="Normal"/>
    <w:next w:val="Normal"/>
    <w:autoRedefine/>
    <w:uiPriority w:val="39"/>
    <w:semiHidden/>
    <w:unhideWhenUsed/>
    <w:rsid w:val="0065327B"/>
    <w:pPr>
      <w:spacing w:after="0"/>
      <w:ind w:left="600"/>
    </w:pPr>
    <w:rPr>
      <w:rFonts w:ascii="Cambria" w:hAnsi="Cambria"/>
      <w:szCs w:val="20"/>
    </w:rPr>
  </w:style>
  <w:style w:type="paragraph" w:styleId="TOC5">
    <w:name w:val="toc 5"/>
    <w:basedOn w:val="Normal"/>
    <w:next w:val="Normal"/>
    <w:autoRedefine/>
    <w:uiPriority w:val="39"/>
    <w:semiHidden/>
    <w:unhideWhenUsed/>
    <w:rsid w:val="0065327B"/>
    <w:pPr>
      <w:spacing w:after="0"/>
      <w:ind w:left="800"/>
    </w:pPr>
    <w:rPr>
      <w:rFonts w:ascii="Cambria" w:hAnsi="Cambria"/>
      <w:szCs w:val="20"/>
    </w:rPr>
  </w:style>
  <w:style w:type="paragraph" w:styleId="TOC6">
    <w:name w:val="toc 6"/>
    <w:basedOn w:val="Normal"/>
    <w:next w:val="Normal"/>
    <w:autoRedefine/>
    <w:uiPriority w:val="39"/>
    <w:semiHidden/>
    <w:unhideWhenUsed/>
    <w:rsid w:val="0065327B"/>
    <w:pPr>
      <w:spacing w:after="0"/>
      <w:ind w:left="1000"/>
    </w:pPr>
    <w:rPr>
      <w:rFonts w:ascii="Cambria" w:hAnsi="Cambria"/>
      <w:szCs w:val="20"/>
    </w:rPr>
  </w:style>
  <w:style w:type="paragraph" w:styleId="TOC7">
    <w:name w:val="toc 7"/>
    <w:basedOn w:val="Normal"/>
    <w:next w:val="Normal"/>
    <w:autoRedefine/>
    <w:uiPriority w:val="39"/>
    <w:semiHidden/>
    <w:unhideWhenUsed/>
    <w:rsid w:val="0065327B"/>
    <w:pPr>
      <w:spacing w:after="0"/>
      <w:ind w:left="1200"/>
    </w:pPr>
    <w:rPr>
      <w:rFonts w:ascii="Cambria" w:hAnsi="Cambria"/>
      <w:szCs w:val="20"/>
    </w:rPr>
  </w:style>
  <w:style w:type="paragraph" w:styleId="TOC8">
    <w:name w:val="toc 8"/>
    <w:basedOn w:val="Normal"/>
    <w:next w:val="Normal"/>
    <w:autoRedefine/>
    <w:uiPriority w:val="39"/>
    <w:semiHidden/>
    <w:unhideWhenUsed/>
    <w:rsid w:val="0065327B"/>
    <w:pPr>
      <w:spacing w:after="0"/>
      <w:ind w:left="1400"/>
    </w:pPr>
    <w:rPr>
      <w:rFonts w:ascii="Cambria" w:hAnsi="Cambria"/>
      <w:szCs w:val="20"/>
    </w:rPr>
  </w:style>
  <w:style w:type="paragraph" w:styleId="TOC9">
    <w:name w:val="toc 9"/>
    <w:basedOn w:val="Normal"/>
    <w:next w:val="Normal"/>
    <w:autoRedefine/>
    <w:uiPriority w:val="39"/>
    <w:semiHidden/>
    <w:unhideWhenUsed/>
    <w:rsid w:val="0065327B"/>
    <w:pPr>
      <w:spacing w:after="0"/>
      <w:ind w:left="1600"/>
    </w:pPr>
    <w:rPr>
      <w:rFonts w:ascii="Cambria" w:hAnsi="Cambria"/>
      <w:szCs w:val="20"/>
    </w:rPr>
  </w:style>
  <w:style w:type="paragraph" w:styleId="Header">
    <w:name w:val="header"/>
    <w:basedOn w:val="Normal"/>
    <w:link w:val="HeaderChar"/>
    <w:uiPriority w:val="99"/>
    <w:unhideWhenUsed/>
    <w:rsid w:val="007D0491"/>
    <w:pPr>
      <w:tabs>
        <w:tab w:val="center" w:pos="4320"/>
        <w:tab w:val="right" w:pos="8640"/>
      </w:tabs>
    </w:pPr>
  </w:style>
  <w:style w:type="character" w:customStyle="1" w:styleId="HeaderChar">
    <w:name w:val="Header Char"/>
    <w:link w:val="Header"/>
    <w:uiPriority w:val="99"/>
    <w:rsid w:val="007D0491"/>
    <w:rPr>
      <w:rFonts w:ascii="Arial" w:hAnsi="Arial"/>
      <w:szCs w:val="24"/>
      <w:lang w:val="en-US"/>
    </w:rPr>
  </w:style>
  <w:style w:type="paragraph" w:styleId="Footer">
    <w:name w:val="footer"/>
    <w:basedOn w:val="Normal"/>
    <w:link w:val="FooterChar"/>
    <w:uiPriority w:val="99"/>
    <w:unhideWhenUsed/>
    <w:rsid w:val="00BB7A08"/>
    <w:pPr>
      <w:tabs>
        <w:tab w:val="center" w:pos="4320"/>
        <w:tab w:val="right" w:pos="8640"/>
      </w:tabs>
    </w:pPr>
    <w:rPr>
      <w:sz w:val="16"/>
    </w:rPr>
  </w:style>
  <w:style w:type="character" w:customStyle="1" w:styleId="FooterChar">
    <w:name w:val="Footer Char"/>
    <w:link w:val="Footer"/>
    <w:uiPriority w:val="99"/>
    <w:rsid w:val="00BB7A08"/>
    <w:rPr>
      <w:rFonts w:ascii="Arial" w:hAnsi="Arial"/>
      <w:sz w:val="16"/>
      <w:szCs w:val="24"/>
    </w:r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BodyText">
    <w:name w:val="Body Text"/>
    <w:basedOn w:val="Normal"/>
    <w:link w:val="BodyTextChar"/>
    <w:uiPriority w:val="99"/>
    <w:semiHidden/>
    <w:unhideWhenUsed/>
    <w:rsid w:val="0061599A"/>
    <w:pPr>
      <w:spacing w:after="120"/>
    </w:pPr>
  </w:style>
  <w:style w:type="character" w:customStyle="1" w:styleId="BodyTextChar">
    <w:name w:val="Body Text Char"/>
    <w:link w:val="BodyText"/>
    <w:uiPriority w:val="99"/>
    <w:semiHidden/>
    <w:rsid w:val="0061599A"/>
    <w:rPr>
      <w:rFonts w:ascii="Tahoma" w:hAnsi="Tahoma"/>
      <w:szCs w:val="24"/>
      <w:lang w:val="en-US"/>
    </w:rPr>
  </w:style>
  <w:style w:type="character" w:styleId="FootnoteReference">
    <w:name w:val="footnote reference"/>
    <w:uiPriority w:val="99"/>
    <w:unhideWhenUsed/>
    <w:rsid w:val="00E56313"/>
    <w:rPr>
      <w:rFonts w:ascii="Arial" w:hAnsi="Arial"/>
      <w:vertAlign w:val="superscript"/>
    </w:rPr>
  </w:style>
  <w:style w:type="character" w:styleId="Strong">
    <w:name w:val="Strong"/>
    <w:uiPriority w:val="22"/>
    <w:qFormat/>
    <w:rsid w:val="00E56313"/>
    <w:rPr>
      <w:rFonts w:ascii="Arial" w:hAnsi="Arial"/>
      <w:b/>
      <w:bCs/>
    </w:rPr>
  </w:style>
  <w:style w:type="paragraph" w:styleId="Subtitle">
    <w:name w:val="Subtitle"/>
    <w:basedOn w:val="Normal"/>
    <w:next w:val="Normal"/>
    <w:link w:val="SubtitleChar"/>
    <w:uiPriority w:val="11"/>
    <w:qFormat/>
    <w:rsid w:val="00E56313"/>
    <w:pPr>
      <w:spacing w:after="60"/>
      <w:jc w:val="center"/>
      <w:outlineLvl w:val="1"/>
    </w:pPr>
    <w:rPr>
      <w:rFonts w:eastAsia="Times New Roman" w:cs="Times New Roman"/>
      <w:sz w:val="24"/>
    </w:rPr>
  </w:style>
  <w:style w:type="character" w:customStyle="1" w:styleId="SubtitleChar">
    <w:name w:val="Subtitle Char"/>
    <w:link w:val="Subtitle"/>
    <w:uiPriority w:val="11"/>
    <w:rsid w:val="00E56313"/>
    <w:rPr>
      <w:rFonts w:ascii="Arial" w:eastAsia="Times New Roman" w:hAnsi="Arial" w:cs="Times New Roman"/>
      <w:spacing w:val="-4"/>
      <w:sz w:val="24"/>
      <w:szCs w:val="24"/>
    </w:rPr>
  </w:style>
  <w:style w:type="character" w:styleId="Emphasis">
    <w:name w:val="Emphasis"/>
    <w:uiPriority w:val="20"/>
    <w:qFormat/>
    <w:rsid w:val="00E56313"/>
    <w:rPr>
      <w:rFonts w:ascii="Arial" w:hAnsi="Arial"/>
      <w:i/>
      <w:iCs/>
    </w:rPr>
  </w:style>
  <w:style w:type="character" w:styleId="SubtleEmphasis">
    <w:name w:val="Subtle Emphasis"/>
    <w:uiPriority w:val="19"/>
    <w:qFormat/>
    <w:rsid w:val="00E56313"/>
    <w:rPr>
      <w:rFonts w:ascii="Arial" w:hAnsi="Arial"/>
      <w:i/>
      <w:iCs/>
      <w:color w:val="404040"/>
    </w:rPr>
  </w:style>
  <w:style w:type="character" w:styleId="IntenseEmphasis">
    <w:name w:val="Intense Emphasis"/>
    <w:uiPriority w:val="21"/>
    <w:qFormat/>
    <w:rsid w:val="00E56313"/>
    <w:rPr>
      <w:rFonts w:ascii="Arial" w:hAnsi="Arial"/>
      <w:i/>
      <w:iCs/>
      <w:color w:val="5B9BD5"/>
    </w:rPr>
  </w:style>
  <w:style w:type="character" w:styleId="SubtleReference">
    <w:name w:val="Subtle Reference"/>
    <w:uiPriority w:val="31"/>
    <w:qFormat/>
    <w:rsid w:val="00E56313"/>
    <w:rPr>
      <w:rFonts w:ascii="Arial" w:hAnsi="Arial"/>
      <w:smallCaps/>
      <w:color w:val="5A5A5A"/>
    </w:rPr>
  </w:style>
  <w:style w:type="character" w:styleId="IntenseReference">
    <w:name w:val="Intense Reference"/>
    <w:uiPriority w:val="32"/>
    <w:qFormat/>
    <w:rsid w:val="00E56313"/>
    <w:rPr>
      <w:rFonts w:ascii="Arial" w:hAnsi="Arial"/>
      <w:b/>
      <w:bCs/>
      <w:smallCaps/>
      <w:color w:val="5B9BD5"/>
      <w:spacing w:val="5"/>
    </w:rPr>
  </w:style>
  <w:style w:type="character" w:styleId="BookTitle">
    <w:name w:val="Book Title"/>
    <w:uiPriority w:val="33"/>
    <w:qFormat/>
    <w:rsid w:val="00E56313"/>
    <w:rPr>
      <w:rFonts w:ascii="Arial" w:hAnsi="Arial"/>
      <w:b/>
      <w:bCs/>
      <w:i/>
      <w:iCs/>
      <w:spacing w:val="5"/>
    </w:rPr>
  </w:style>
  <w:style w:type="character" w:customStyle="1" w:styleId="Heading6Char">
    <w:name w:val="Heading 6 Char"/>
    <w:link w:val="Heading6"/>
    <w:uiPriority w:val="9"/>
    <w:semiHidden/>
    <w:rsid w:val="00E56313"/>
    <w:rPr>
      <w:rFonts w:ascii="Arial" w:eastAsia="Times New Roman" w:hAnsi="Arial" w:cs="Times New Roman"/>
      <w:b/>
      <w:bCs/>
      <w:spacing w:val="-4"/>
      <w:sz w:val="18"/>
      <w:szCs w:val="22"/>
    </w:rPr>
  </w:style>
  <w:style w:type="character" w:styleId="UnresolvedMention">
    <w:name w:val="Unresolved Mention"/>
    <w:basedOn w:val="DefaultParagraphFont"/>
    <w:uiPriority w:val="99"/>
    <w:rsid w:val="00DE3B71"/>
    <w:rPr>
      <w:color w:val="605E5C"/>
      <w:shd w:val="clear" w:color="auto" w:fill="E1DFDD"/>
    </w:rPr>
  </w:style>
  <w:style w:type="paragraph" w:styleId="ListParagraph">
    <w:name w:val="List Paragraph"/>
    <w:basedOn w:val="Normal"/>
    <w:uiPriority w:val="34"/>
    <w:qFormat/>
    <w:rsid w:val="00DC5393"/>
    <w:pPr>
      <w:ind w:left="720"/>
      <w:contextualSpacing/>
    </w:pPr>
  </w:style>
  <w:style w:type="paragraph" w:styleId="Quote">
    <w:name w:val="Quote"/>
    <w:basedOn w:val="Normal"/>
    <w:next w:val="Normal"/>
    <w:link w:val="QuoteChar"/>
    <w:uiPriority w:val="29"/>
    <w:qFormat/>
    <w:rsid w:val="0033274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32744"/>
    <w:rPr>
      <w:rFonts w:ascii="Arial" w:hAnsi="Arial" w:cs="Arial"/>
      <w:i/>
      <w:iCs/>
      <w:color w:val="404040" w:themeColor="text1" w:themeTint="BF"/>
      <w:spacing w:val="-4"/>
      <w:szCs w:val="24"/>
      <w:lang w:val="en-US" w:eastAsia="en-US"/>
    </w:rPr>
  </w:style>
  <w:style w:type="paragraph" w:customStyle="1" w:styleId="BasicParagraph">
    <w:name w:val="[Basic Paragraph]"/>
    <w:basedOn w:val="Normal"/>
    <w:uiPriority w:val="99"/>
    <w:rsid w:val="00EF0F77"/>
    <w:pPr>
      <w:autoSpaceDE w:val="0"/>
      <w:autoSpaceDN w:val="0"/>
      <w:adjustRightInd w:val="0"/>
      <w:spacing w:after="0" w:line="288" w:lineRule="auto"/>
      <w:textAlignment w:val="center"/>
    </w:pPr>
    <w:rPr>
      <w:rFonts w:ascii="MinionPro-Regular" w:hAnsi="MinionPro-Regular" w:cs="MinionPro-Regular"/>
      <w:color w:val="000000"/>
      <w:spacing w:val="0"/>
      <w:sz w:val="24"/>
      <w:lang w:eastAsia="en-GB"/>
    </w:rPr>
  </w:style>
  <w:style w:type="paragraph" w:customStyle="1" w:styleId="ParagraphStyle1">
    <w:name w:val="Paragraph Style 1"/>
    <w:basedOn w:val="Normal"/>
    <w:uiPriority w:val="99"/>
    <w:rsid w:val="00EF0F77"/>
    <w:pPr>
      <w:tabs>
        <w:tab w:val="left" w:pos="397"/>
      </w:tabs>
      <w:suppressAutoHyphens/>
      <w:autoSpaceDE w:val="0"/>
      <w:autoSpaceDN w:val="0"/>
      <w:adjustRightInd w:val="0"/>
      <w:spacing w:after="142" w:line="240" w:lineRule="atLeast"/>
      <w:ind w:left="567" w:hanging="283"/>
      <w:textAlignment w:val="center"/>
    </w:pPr>
    <w:rPr>
      <w:rFonts w:ascii="VIC" w:hAnsi="VIC" w:cs="VIC"/>
      <w:color w:val="000002"/>
      <w:spacing w:val="0"/>
      <w:szCs w:val="20"/>
      <w:lang w:eastAsia="en-GB"/>
    </w:rPr>
  </w:style>
  <w:style w:type="paragraph" w:customStyle="1" w:styleId="ParagraphStyle4">
    <w:name w:val="Paragraph Style 4"/>
    <w:basedOn w:val="Normal"/>
    <w:uiPriority w:val="99"/>
    <w:rsid w:val="00EF0F77"/>
    <w:pPr>
      <w:suppressAutoHyphens/>
      <w:autoSpaceDE w:val="0"/>
      <w:autoSpaceDN w:val="0"/>
      <w:adjustRightInd w:val="0"/>
      <w:spacing w:after="142" w:line="240" w:lineRule="atLeast"/>
      <w:textAlignment w:val="center"/>
    </w:pPr>
    <w:rPr>
      <w:rFonts w:ascii="VIC SemiBold" w:hAnsi="VIC SemiBold" w:cs="VIC SemiBold"/>
      <w:b/>
      <w:bCs/>
      <w:color w:val="000002"/>
      <w:spacing w:val="0"/>
      <w:szCs w:val="20"/>
      <w:lang w:eastAsia="en-GB"/>
    </w:rPr>
  </w:style>
  <w:style w:type="paragraph" w:customStyle="1" w:styleId="ParagraphStyle2">
    <w:name w:val="Paragraph Style 2"/>
    <w:basedOn w:val="Normal"/>
    <w:uiPriority w:val="99"/>
    <w:rsid w:val="00EF0F77"/>
    <w:pPr>
      <w:suppressAutoHyphens/>
      <w:autoSpaceDE w:val="0"/>
      <w:autoSpaceDN w:val="0"/>
      <w:adjustRightInd w:val="0"/>
      <w:spacing w:after="142" w:line="240" w:lineRule="atLeast"/>
      <w:textAlignment w:val="center"/>
    </w:pPr>
    <w:rPr>
      <w:rFonts w:ascii="VIC SemiBold" w:hAnsi="VIC SemiBold" w:cs="VIC SemiBold"/>
      <w:b/>
      <w:bCs/>
      <w:color w:val="000002"/>
      <w:spacing w:val="0"/>
      <w:position w:val="2"/>
      <w:szCs w:val="20"/>
      <w:lang w:eastAsia="en-GB"/>
    </w:rPr>
  </w:style>
  <w:style w:type="paragraph" w:customStyle="1" w:styleId="ParagraphStyle3">
    <w:name w:val="Paragraph Style 3"/>
    <w:basedOn w:val="Normal"/>
    <w:uiPriority w:val="99"/>
    <w:rsid w:val="00EF0F77"/>
    <w:pPr>
      <w:suppressAutoHyphens/>
      <w:autoSpaceDE w:val="0"/>
      <w:autoSpaceDN w:val="0"/>
      <w:adjustRightInd w:val="0"/>
      <w:spacing w:after="142" w:line="240" w:lineRule="atLeast"/>
      <w:textAlignment w:val="center"/>
    </w:pPr>
    <w:rPr>
      <w:rFonts w:ascii="VIC" w:hAnsi="VIC" w:cs="VIC"/>
      <w:color w:val="000002"/>
      <w:spacing w:val="0"/>
      <w:position w:val="2"/>
      <w:szCs w:val="20"/>
      <w:lang w:eastAsia="en-GB"/>
    </w:rPr>
  </w:style>
  <w:style w:type="table" w:styleId="GridTable1Light">
    <w:name w:val="Grid Table 1 Light"/>
    <w:basedOn w:val="TableNormal"/>
    <w:uiPriority w:val="46"/>
    <w:rsid w:val="00EF0F7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367405">
      <w:bodyDiv w:val="1"/>
      <w:marLeft w:val="0"/>
      <w:marRight w:val="0"/>
      <w:marTop w:val="0"/>
      <w:marBottom w:val="0"/>
      <w:divBdr>
        <w:top w:val="none" w:sz="0" w:space="0" w:color="auto"/>
        <w:left w:val="none" w:sz="0" w:space="0" w:color="auto"/>
        <w:bottom w:val="none" w:sz="0" w:space="0" w:color="auto"/>
        <w:right w:val="none" w:sz="0" w:space="0" w:color="auto"/>
      </w:divBdr>
    </w:div>
    <w:div w:id="521482170">
      <w:bodyDiv w:val="1"/>
      <w:marLeft w:val="0"/>
      <w:marRight w:val="0"/>
      <w:marTop w:val="0"/>
      <w:marBottom w:val="0"/>
      <w:divBdr>
        <w:top w:val="none" w:sz="0" w:space="0" w:color="auto"/>
        <w:left w:val="none" w:sz="0" w:space="0" w:color="auto"/>
        <w:bottom w:val="none" w:sz="0" w:space="0" w:color="auto"/>
        <w:right w:val="none" w:sz="0" w:space="0" w:color="auto"/>
      </w:divBdr>
      <w:divsChild>
        <w:div w:id="77021845">
          <w:marLeft w:val="547"/>
          <w:marRight w:val="0"/>
          <w:marTop w:val="120"/>
          <w:marBottom w:val="0"/>
          <w:divBdr>
            <w:top w:val="none" w:sz="0" w:space="0" w:color="auto"/>
            <w:left w:val="none" w:sz="0" w:space="0" w:color="auto"/>
            <w:bottom w:val="none" w:sz="0" w:space="0" w:color="auto"/>
            <w:right w:val="none" w:sz="0" w:space="0" w:color="auto"/>
          </w:divBdr>
        </w:div>
        <w:div w:id="196042767">
          <w:marLeft w:val="1166"/>
          <w:marRight w:val="0"/>
          <w:marTop w:val="252"/>
          <w:marBottom w:val="0"/>
          <w:divBdr>
            <w:top w:val="none" w:sz="0" w:space="0" w:color="auto"/>
            <w:left w:val="none" w:sz="0" w:space="0" w:color="auto"/>
            <w:bottom w:val="none" w:sz="0" w:space="0" w:color="auto"/>
            <w:right w:val="none" w:sz="0" w:space="0" w:color="auto"/>
          </w:divBdr>
        </w:div>
        <w:div w:id="203835603">
          <w:marLeft w:val="547"/>
          <w:marRight w:val="0"/>
          <w:marTop w:val="134"/>
          <w:marBottom w:val="0"/>
          <w:divBdr>
            <w:top w:val="none" w:sz="0" w:space="0" w:color="auto"/>
            <w:left w:val="none" w:sz="0" w:space="0" w:color="auto"/>
            <w:bottom w:val="none" w:sz="0" w:space="0" w:color="auto"/>
            <w:right w:val="none" w:sz="0" w:space="0" w:color="auto"/>
          </w:divBdr>
        </w:div>
        <w:div w:id="206993194">
          <w:marLeft w:val="547"/>
          <w:marRight w:val="0"/>
          <w:marTop w:val="300"/>
          <w:marBottom w:val="0"/>
          <w:divBdr>
            <w:top w:val="none" w:sz="0" w:space="0" w:color="auto"/>
            <w:left w:val="none" w:sz="0" w:space="0" w:color="auto"/>
            <w:bottom w:val="none" w:sz="0" w:space="0" w:color="auto"/>
            <w:right w:val="none" w:sz="0" w:space="0" w:color="auto"/>
          </w:divBdr>
        </w:div>
        <w:div w:id="409084634">
          <w:marLeft w:val="547"/>
          <w:marRight w:val="0"/>
          <w:marTop w:val="120"/>
          <w:marBottom w:val="0"/>
          <w:divBdr>
            <w:top w:val="none" w:sz="0" w:space="0" w:color="auto"/>
            <w:left w:val="none" w:sz="0" w:space="0" w:color="auto"/>
            <w:bottom w:val="none" w:sz="0" w:space="0" w:color="auto"/>
            <w:right w:val="none" w:sz="0" w:space="0" w:color="auto"/>
          </w:divBdr>
        </w:div>
        <w:div w:id="561913708">
          <w:marLeft w:val="547"/>
          <w:marRight w:val="0"/>
          <w:marTop w:val="300"/>
          <w:marBottom w:val="0"/>
          <w:divBdr>
            <w:top w:val="none" w:sz="0" w:space="0" w:color="auto"/>
            <w:left w:val="none" w:sz="0" w:space="0" w:color="auto"/>
            <w:bottom w:val="none" w:sz="0" w:space="0" w:color="auto"/>
            <w:right w:val="none" w:sz="0" w:space="0" w:color="auto"/>
          </w:divBdr>
        </w:div>
        <w:div w:id="628977356">
          <w:marLeft w:val="547"/>
          <w:marRight w:val="0"/>
          <w:marTop w:val="300"/>
          <w:marBottom w:val="0"/>
          <w:divBdr>
            <w:top w:val="none" w:sz="0" w:space="0" w:color="auto"/>
            <w:left w:val="none" w:sz="0" w:space="0" w:color="auto"/>
            <w:bottom w:val="none" w:sz="0" w:space="0" w:color="auto"/>
            <w:right w:val="none" w:sz="0" w:space="0" w:color="auto"/>
          </w:divBdr>
        </w:div>
        <w:div w:id="647708009">
          <w:marLeft w:val="547"/>
          <w:marRight w:val="0"/>
          <w:marTop w:val="300"/>
          <w:marBottom w:val="0"/>
          <w:divBdr>
            <w:top w:val="none" w:sz="0" w:space="0" w:color="auto"/>
            <w:left w:val="none" w:sz="0" w:space="0" w:color="auto"/>
            <w:bottom w:val="none" w:sz="0" w:space="0" w:color="auto"/>
            <w:right w:val="none" w:sz="0" w:space="0" w:color="auto"/>
          </w:divBdr>
        </w:div>
        <w:div w:id="698509658">
          <w:marLeft w:val="547"/>
          <w:marRight w:val="0"/>
          <w:marTop w:val="300"/>
          <w:marBottom w:val="0"/>
          <w:divBdr>
            <w:top w:val="none" w:sz="0" w:space="0" w:color="auto"/>
            <w:left w:val="none" w:sz="0" w:space="0" w:color="auto"/>
            <w:bottom w:val="none" w:sz="0" w:space="0" w:color="auto"/>
            <w:right w:val="none" w:sz="0" w:space="0" w:color="auto"/>
          </w:divBdr>
        </w:div>
        <w:div w:id="718362254">
          <w:marLeft w:val="547"/>
          <w:marRight w:val="0"/>
          <w:marTop w:val="120"/>
          <w:marBottom w:val="0"/>
          <w:divBdr>
            <w:top w:val="none" w:sz="0" w:space="0" w:color="auto"/>
            <w:left w:val="none" w:sz="0" w:space="0" w:color="auto"/>
            <w:bottom w:val="none" w:sz="0" w:space="0" w:color="auto"/>
            <w:right w:val="none" w:sz="0" w:space="0" w:color="auto"/>
          </w:divBdr>
        </w:div>
        <w:div w:id="724524322">
          <w:marLeft w:val="547"/>
          <w:marRight w:val="0"/>
          <w:marTop w:val="300"/>
          <w:marBottom w:val="0"/>
          <w:divBdr>
            <w:top w:val="none" w:sz="0" w:space="0" w:color="auto"/>
            <w:left w:val="none" w:sz="0" w:space="0" w:color="auto"/>
            <w:bottom w:val="none" w:sz="0" w:space="0" w:color="auto"/>
            <w:right w:val="none" w:sz="0" w:space="0" w:color="auto"/>
          </w:divBdr>
        </w:div>
        <w:div w:id="860052576">
          <w:marLeft w:val="1166"/>
          <w:marRight w:val="0"/>
          <w:marTop w:val="252"/>
          <w:marBottom w:val="0"/>
          <w:divBdr>
            <w:top w:val="none" w:sz="0" w:space="0" w:color="auto"/>
            <w:left w:val="none" w:sz="0" w:space="0" w:color="auto"/>
            <w:bottom w:val="none" w:sz="0" w:space="0" w:color="auto"/>
            <w:right w:val="none" w:sz="0" w:space="0" w:color="auto"/>
          </w:divBdr>
        </w:div>
        <w:div w:id="869148766">
          <w:marLeft w:val="547"/>
          <w:marRight w:val="0"/>
          <w:marTop w:val="300"/>
          <w:marBottom w:val="0"/>
          <w:divBdr>
            <w:top w:val="none" w:sz="0" w:space="0" w:color="auto"/>
            <w:left w:val="none" w:sz="0" w:space="0" w:color="auto"/>
            <w:bottom w:val="none" w:sz="0" w:space="0" w:color="auto"/>
            <w:right w:val="none" w:sz="0" w:space="0" w:color="auto"/>
          </w:divBdr>
        </w:div>
        <w:div w:id="899706260">
          <w:marLeft w:val="547"/>
          <w:marRight w:val="0"/>
          <w:marTop w:val="300"/>
          <w:marBottom w:val="0"/>
          <w:divBdr>
            <w:top w:val="none" w:sz="0" w:space="0" w:color="auto"/>
            <w:left w:val="none" w:sz="0" w:space="0" w:color="auto"/>
            <w:bottom w:val="none" w:sz="0" w:space="0" w:color="auto"/>
            <w:right w:val="none" w:sz="0" w:space="0" w:color="auto"/>
          </w:divBdr>
        </w:div>
        <w:div w:id="926382462">
          <w:marLeft w:val="1166"/>
          <w:marRight w:val="0"/>
          <w:marTop w:val="252"/>
          <w:marBottom w:val="0"/>
          <w:divBdr>
            <w:top w:val="none" w:sz="0" w:space="0" w:color="auto"/>
            <w:left w:val="none" w:sz="0" w:space="0" w:color="auto"/>
            <w:bottom w:val="none" w:sz="0" w:space="0" w:color="auto"/>
            <w:right w:val="none" w:sz="0" w:space="0" w:color="auto"/>
          </w:divBdr>
        </w:div>
        <w:div w:id="958874305">
          <w:marLeft w:val="547"/>
          <w:marRight w:val="0"/>
          <w:marTop w:val="300"/>
          <w:marBottom w:val="0"/>
          <w:divBdr>
            <w:top w:val="none" w:sz="0" w:space="0" w:color="auto"/>
            <w:left w:val="none" w:sz="0" w:space="0" w:color="auto"/>
            <w:bottom w:val="none" w:sz="0" w:space="0" w:color="auto"/>
            <w:right w:val="none" w:sz="0" w:space="0" w:color="auto"/>
          </w:divBdr>
        </w:div>
        <w:div w:id="1001547530">
          <w:marLeft w:val="547"/>
          <w:marRight w:val="0"/>
          <w:marTop w:val="134"/>
          <w:marBottom w:val="0"/>
          <w:divBdr>
            <w:top w:val="none" w:sz="0" w:space="0" w:color="auto"/>
            <w:left w:val="none" w:sz="0" w:space="0" w:color="auto"/>
            <w:bottom w:val="none" w:sz="0" w:space="0" w:color="auto"/>
            <w:right w:val="none" w:sz="0" w:space="0" w:color="auto"/>
          </w:divBdr>
        </w:div>
        <w:div w:id="1044401519">
          <w:marLeft w:val="547"/>
          <w:marRight w:val="0"/>
          <w:marTop w:val="300"/>
          <w:marBottom w:val="0"/>
          <w:divBdr>
            <w:top w:val="none" w:sz="0" w:space="0" w:color="auto"/>
            <w:left w:val="none" w:sz="0" w:space="0" w:color="auto"/>
            <w:bottom w:val="none" w:sz="0" w:space="0" w:color="auto"/>
            <w:right w:val="none" w:sz="0" w:space="0" w:color="auto"/>
          </w:divBdr>
        </w:div>
        <w:div w:id="1046174849">
          <w:marLeft w:val="547"/>
          <w:marRight w:val="0"/>
          <w:marTop w:val="300"/>
          <w:marBottom w:val="0"/>
          <w:divBdr>
            <w:top w:val="none" w:sz="0" w:space="0" w:color="auto"/>
            <w:left w:val="none" w:sz="0" w:space="0" w:color="auto"/>
            <w:bottom w:val="none" w:sz="0" w:space="0" w:color="auto"/>
            <w:right w:val="none" w:sz="0" w:space="0" w:color="auto"/>
          </w:divBdr>
        </w:div>
        <w:div w:id="1052073694">
          <w:marLeft w:val="547"/>
          <w:marRight w:val="0"/>
          <w:marTop w:val="120"/>
          <w:marBottom w:val="0"/>
          <w:divBdr>
            <w:top w:val="none" w:sz="0" w:space="0" w:color="auto"/>
            <w:left w:val="none" w:sz="0" w:space="0" w:color="auto"/>
            <w:bottom w:val="none" w:sz="0" w:space="0" w:color="auto"/>
            <w:right w:val="none" w:sz="0" w:space="0" w:color="auto"/>
          </w:divBdr>
        </w:div>
        <w:div w:id="1055664410">
          <w:marLeft w:val="1166"/>
          <w:marRight w:val="0"/>
          <w:marTop w:val="252"/>
          <w:marBottom w:val="0"/>
          <w:divBdr>
            <w:top w:val="none" w:sz="0" w:space="0" w:color="auto"/>
            <w:left w:val="none" w:sz="0" w:space="0" w:color="auto"/>
            <w:bottom w:val="none" w:sz="0" w:space="0" w:color="auto"/>
            <w:right w:val="none" w:sz="0" w:space="0" w:color="auto"/>
          </w:divBdr>
        </w:div>
        <w:div w:id="1072195618">
          <w:marLeft w:val="547"/>
          <w:marRight w:val="0"/>
          <w:marTop w:val="115"/>
          <w:marBottom w:val="0"/>
          <w:divBdr>
            <w:top w:val="none" w:sz="0" w:space="0" w:color="auto"/>
            <w:left w:val="none" w:sz="0" w:space="0" w:color="auto"/>
            <w:bottom w:val="none" w:sz="0" w:space="0" w:color="auto"/>
            <w:right w:val="none" w:sz="0" w:space="0" w:color="auto"/>
          </w:divBdr>
        </w:div>
        <w:div w:id="1116485639">
          <w:marLeft w:val="547"/>
          <w:marRight w:val="0"/>
          <w:marTop w:val="300"/>
          <w:marBottom w:val="0"/>
          <w:divBdr>
            <w:top w:val="none" w:sz="0" w:space="0" w:color="auto"/>
            <w:left w:val="none" w:sz="0" w:space="0" w:color="auto"/>
            <w:bottom w:val="none" w:sz="0" w:space="0" w:color="auto"/>
            <w:right w:val="none" w:sz="0" w:space="0" w:color="auto"/>
          </w:divBdr>
        </w:div>
        <w:div w:id="1132789958">
          <w:marLeft w:val="547"/>
          <w:marRight w:val="0"/>
          <w:marTop w:val="300"/>
          <w:marBottom w:val="0"/>
          <w:divBdr>
            <w:top w:val="none" w:sz="0" w:space="0" w:color="auto"/>
            <w:left w:val="none" w:sz="0" w:space="0" w:color="auto"/>
            <w:bottom w:val="none" w:sz="0" w:space="0" w:color="auto"/>
            <w:right w:val="none" w:sz="0" w:space="0" w:color="auto"/>
          </w:divBdr>
        </w:div>
        <w:div w:id="1143234612">
          <w:marLeft w:val="547"/>
          <w:marRight w:val="0"/>
          <w:marTop w:val="115"/>
          <w:marBottom w:val="0"/>
          <w:divBdr>
            <w:top w:val="none" w:sz="0" w:space="0" w:color="auto"/>
            <w:left w:val="none" w:sz="0" w:space="0" w:color="auto"/>
            <w:bottom w:val="none" w:sz="0" w:space="0" w:color="auto"/>
            <w:right w:val="none" w:sz="0" w:space="0" w:color="auto"/>
          </w:divBdr>
        </w:div>
        <w:div w:id="1159542083">
          <w:marLeft w:val="547"/>
          <w:marRight w:val="0"/>
          <w:marTop w:val="300"/>
          <w:marBottom w:val="0"/>
          <w:divBdr>
            <w:top w:val="none" w:sz="0" w:space="0" w:color="auto"/>
            <w:left w:val="none" w:sz="0" w:space="0" w:color="auto"/>
            <w:bottom w:val="none" w:sz="0" w:space="0" w:color="auto"/>
            <w:right w:val="none" w:sz="0" w:space="0" w:color="auto"/>
          </w:divBdr>
        </w:div>
        <w:div w:id="1207183852">
          <w:marLeft w:val="547"/>
          <w:marRight w:val="0"/>
          <w:marTop w:val="134"/>
          <w:marBottom w:val="0"/>
          <w:divBdr>
            <w:top w:val="none" w:sz="0" w:space="0" w:color="auto"/>
            <w:left w:val="none" w:sz="0" w:space="0" w:color="auto"/>
            <w:bottom w:val="none" w:sz="0" w:space="0" w:color="auto"/>
            <w:right w:val="none" w:sz="0" w:space="0" w:color="auto"/>
          </w:divBdr>
        </w:div>
        <w:div w:id="1245606069">
          <w:marLeft w:val="547"/>
          <w:marRight w:val="0"/>
          <w:marTop w:val="134"/>
          <w:marBottom w:val="0"/>
          <w:divBdr>
            <w:top w:val="none" w:sz="0" w:space="0" w:color="auto"/>
            <w:left w:val="none" w:sz="0" w:space="0" w:color="auto"/>
            <w:bottom w:val="none" w:sz="0" w:space="0" w:color="auto"/>
            <w:right w:val="none" w:sz="0" w:space="0" w:color="auto"/>
          </w:divBdr>
        </w:div>
        <w:div w:id="1380665637">
          <w:marLeft w:val="547"/>
          <w:marRight w:val="0"/>
          <w:marTop w:val="134"/>
          <w:marBottom w:val="0"/>
          <w:divBdr>
            <w:top w:val="none" w:sz="0" w:space="0" w:color="auto"/>
            <w:left w:val="none" w:sz="0" w:space="0" w:color="auto"/>
            <w:bottom w:val="none" w:sz="0" w:space="0" w:color="auto"/>
            <w:right w:val="none" w:sz="0" w:space="0" w:color="auto"/>
          </w:divBdr>
        </w:div>
        <w:div w:id="1393768107">
          <w:marLeft w:val="547"/>
          <w:marRight w:val="0"/>
          <w:marTop w:val="300"/>
          <w:marBottom w:val="0"/>
          <w:divBdr>
            <w:top w:val="none" w:sz="0" w:space="0" w:color="auto"/>
            <w:left w:val="none" w:sz="0" w:space="0" w:color="auto"/>
            <w:bottom w:val="none" w:sz="0" w:space="0" w:color="auto"/>
            <w:right w:val="none" w:sz="0" w:space="0" w:color="auto"/>
          </w:divBdr>
        </w:div>
        <w:div w:id="1415280509">
          <w:marLeft w:val="547"/>
          <w:marRight w:val="0"/>
          <w:marTop w:val="300"/>
          <w:marBottom w:val="0"/>
          <w:divBdr>
            <w:top w:val="none" w:sz="0" w:space="0" w:color="auto"/>
            <w:left w:val="none" w:sz="0" w:space="0" w:color="auto"/>
            <w:bottom w:val="none" w:sz="0" w:space="0" w:color="auto"/>
            <w:right w:val="none" w:sz="0" w:space="0" w:color="auto"/>
          </w:divBdr>
        </w:div>
        <w:div w:id="1479028600">
          <w:marLeft w:val="547"/>
          <w:marRight w:val="0"/>
          <w:marTop w:val="300"/>
          <w:marBottom w:val="0"/>
          <w:divBdr>
            <w:top w:val="none" w:sz="0" w:space="0" w:color="auto"/>
            <w:left w:val="none" w:sz="0" w:space="0" w:color="auto"/>
            <w:bottom w:val="none" w:sz="0" w:space="0" w:color="auto"/>
            <w:right w:val="none" w:sz="0" w:space="0" w:color="auto"/>
          </w:divBdr>
        </w:div>
        <w:div w:id="1489401298">
          <w:marLeft w:val="547"/>
          <w:marRight w:val="0"/>
          <w:marTop w:val="300"/>
          <w:marBottom w:val="0"/>
          <w:divBdr>
            <w:top w:val="none" w:sz="0" w:space="0" w:color="auto"/>
            <w:left w:val="none" w:sz="0" w:space="0" w:color="auto"/>
            <w:bottom w:val="none" w:sz="0" w:space="0" w:color="auto"/>
            <w:right w:val="none" w:sz="0" w:space="0" w:color="auto"/>
          </w:divBdr>
        </w:div>
        <w:div w:id="1538424791">
          <w:marLeft w:val="547"/>
          <w:marRight w:val="0"/>
          <w:marTop w:val="300"/>
          <w:marBottom w:val="0"/>
          <w:divBdr>
            <w:top w:val="none" w:sz="0" w:space="0" w:color="auto"/>
            <w:left w:val="none" w:sz="0" w:space="0" w:color="auto"/>
            <w:bottom w:val="none" w:sz="0" w:space="0" w:color="auto"/>
            <w:right w:val="none" w:sz="0" w:space="0" w:color="auto"/>
          </w:divBdr>
        </w:div>
        <w:div w:id="1605385522">
          <w:marLeft w:val="1166"/>
          <w:marRight w:val="0"/>
          <w:marTop w:val="252"/>
          <w:marBottom w:val="0"/>
          <w:divBdr>
            <w:top w:val="none" w:sz="0" w:space="0" w:color="auto"/>
            <w:left w:val="none" w:sz="0" w:space="0" w:color="auto"/>
            <w:bottom w:val="none" w:sz="0" w:space="0" w:color="auto"/>
            <w:right w:val="none" w:sz="0" w:space="0" w:color="auto"/>
          </w:divBdr>
        </w:div>
        <w:div w:id="1636643699">
          <w:marLeft w:val="547"/>
          <w:marRight w:val="0"/>
          <w:marTop w:val="134"/>
          <w:marBottom w:val="0"/>
          <w:divBdr>
            <w:top w:val="none" w:sz="0" w:space="0" w:color="auto"/>
            <w:left w:val="none" w:sz="0" w:space="0" w:color="auto"/>
            <w:bottom w:val="none" w:sz="0" w:space="0" w:color="auto"/>
            <w:right w:val="none" w:sz="0" w:space="0" w:color="auto"/>
          </w:divBdr>
        </w:div>
        <w:div w:id="1662928682">
          <w:marLeft w:val="1166"/>
          <w:marRight w:val="0"/>
          <w:marTop w:val="252"/>
          <w:marBottom w:val="0"/>
          <w:divBdr>
            <w:top w:val="none" w:sz="0" w:space="0" w:color="auto"/>
            <w:left w:val="none" w:sz="0" w:space="0" w:color="auto"/>
            <w:bottom w:val="none" w:sz="0" w:space="0" w:color="auto"/>
            <w:right w:val="none" w:sz="0" w:space="0" w:color="auto"/>
          </w:divBdr>
        </w:div>
        <w:div w:id="1691032006">
          <w:marLeft w:val="547"/>
          <w:marRight w:val="0"/>
          <w:marTop w:val="300"/>
          <w:marBottom w:val="0"/>
          <w:divBdr>
            <w:top w:val="none" w:sz="0" w:space="0" w:color="auto"/>
            <w:left w:val="none" w:sz="0" w:space="0" w:color="auto"/>
            <w:bottom w:val="none" w:sz="0" w:space="0" w:color="auto"/>
            <w:right w:val="none" w:sz="0" w:space="0" w:color="auto"/>
          </w:divBdr>
        </w:div>
        <w:div w:id="1743747942">
          <w:marLeft w:val="547"/>
          <w:marRight w:val="0"/>
          <w:marTop w:val="300"/>
          <w:marBottom w:val="0"/>
          <w:divBdr>
            <w:top w:val="none" w:sz="0" w:space="0" w:color="auto"/>
            <w:left w:val="none" w:sz="0" w:space="0" w:color="auto"/>
            <w:bottom w:val="none" w:sz="0" w:space="0" w:color="auto"/>
            <w:right w:val="none" w:sz="0" w:space="0" w:color="auto"/>
          </w:divBdr>
        </w:div>
        <w:div w:id="1793163010">
          <w:marLeft w:val="1166"/>
          <w:marRight w:val="0"/>
          <w:marTop w:val="252"/>
          <w:marBottom w:val="0"/>
          <w:divBdr>
            <w:top w:val="none" w:sz="0" w:space="0" w:color="auto"/>
            <w:left w:val="none" w:sz="0" w:space="0" w:color="auto"/>
            <w:bottom w:val="none" w:sz="0" w:space="0" w:color="auto"/>
            <w:right w:val="none" w:sz="0" w:space="0" w:color="auto"/>
          </w:divBdr>
        </w:div>
        <w:div w:id="1823346981">
          <w:marLeft w:val="547"/>
          <w:marRight w:val="0"/>
          <w:marTop w:val="300"/>
          <w:marBottom w:val="0"/>
          <w:divBdr>
            <w:top w:val="none" w:sz="0" w:space="0" w:color="auto"/>
            <w:left w:val="none" w:sz="0" w:space="0" w:color="auto"/>
            <w:bottom w:val="none" w:sz="0" w:space="0" w:color="auto"/>
            <w:right w:val="none" w:sz="0" w:space="0" w:color="auto"/>
          </w:divBdr>
        </w:div>
        <w:div w:id="1879003285">
          <w:marLeft w:val="547"/>
          <w:marRight w:val="0"/>
          <w:marTop w:val="134"/>
          <w:marBottom w:val="0"/>
          <w:divBdr>
            <w:top w:val="none" w:sz="0" w:space="0" w:color="auto"/>
            <w:left w:val="none" w:sz="0" w:space="0" w:color="auto"/>
            <w:bottom w:val="none" w:sz="0" w:space="0" w:color="auto"/>
            <w:right w:val="none" w:sz="0" w:space="0" w:color="auto"/>
          </w:divBdr>
        </w:div>
        <w:div w:id="1882207572">
          <w:marLeft w:val="547"/>
          <w:marRight w:val="0"/>
          <w:marTop w:val="115"/>
          <w:marBottom w:val="0"/>
          <w:divBdr>
            <w:top w:val="none" w:sz="0" w:space="0" w:color="auto"/>
            <w:left w:val="none" w:sz="0" w:space="0" w:color="auto"/>
            <w:bottom w:val="none" w:sz="0" w:space="0" w:color="auto"/>
            <w:right w:val="none" w:sz="0" w:space="0" w:color="auto"/>
          </w:divBdr>
        </w:div>
        <w:div w:id="2044480475">
          <w:marLeft w:val="1166"/>
          <w:marRight w:val="0"/>
          <w:marTop w:val="252"/>
          <w:marBottom w:val="0"/>
          <w:divBdr>
            <w:top w:val="none" w:sz="0" w:space="0" w:color="auto"/>
            <w:left w:val="none" w:sz="0" w:space="0" w:color="auto"/>
            <w:bottom w:val="none" w:sz="0" w:space="0" w:color="auto"/>
            <w:right w:val="none" w:sz="0" w:space="0" w:color="auto"/>
          </w:divBdr>
        </w:div>
        <w:div w:id="2048211833">
          <w:marLeft w:val="1166"/>
          <w:marRight w:val="0"/>
          <w:marTop w:val="252"/>
          <w:marBottom w:val="0"/>
          <w:divBdr>
            <w:top w:val="none" w:sz="0" w:space="0" w:color="auto"/>
            <w:left w:val="none" w:sz="0" w:space="0" w:color="auto"/>
            <w:bottom w:val="none" w:sz="0" w:space="0" w:color="auto"/>
            <w:right w:val="none" w:sz="0" w:space="0" w:color="auto"/>
          </w:divBdr>
        </w:div>
        <w:div w:id="2065450558">
          <w:marLeft w:val="547"/>
          <w:marRight w:val="0"/>
          <w:marTop w:val="300"/>
          <w:marBottom w:val="0"/>
          <w:divBdr>
            <w:top w:val="none" w:sz="0" w:space="0" w:color="auto"/>
            <w:left w:val="none" w:sz="0" w:space="0" w:color="auto"/>
            <w:bottom w:val="none" w:sz="0" w:space="0" w:color="auto"/>
            <w:right w:val="none" w:sz="0" w:space="0" w:color="auto"/>
          </w:divBdr>
        </w:div>
        <w:div w:id="2103450725">
          <w:marLeft w:val="1166"/>
          <w:marRight w:val="0"/>
          <w:marTop w:val="252"/>
          <w:marBottom w:val="0"/>
          <w:divBdr>
            <w:top w:val="none" w:sz="0" w:space="0" w:color="auto"/>
            <w:left w:val="none" w:sz="0" w:space="0" w:color="auto"/>
            <w:bottom w:val="none" w:sz="0" w:space="0" w:color="auto"/>
            <w:right w:val="none" w:sz="0" w:space="0" w:color="auto"/>
          </w:divBdr>
        </w:div>
      </w:divsChild>
    </w:div>
    <w:div w:id="1426997670">
      <w:bodyDiv w:val="1"/>
      <w:marLeft w:val="0"/>
      <w:marRight w:val="0"/>
      <w:marTop w:val="0"/>
      <w:marBottom w:val="0"/>
      <w:divBdr>
        <w:top w:val="none" w:sz="0" w:space="0" w:color="auto"/>
        <w:left w:val="none" w:sz="0" w:space="0" w:color="auto"/>
        <w:bottom w:val="none" w:sz="0" w:space="0" w:color="auto"/>
        <w:right w:val="none" w:sz="0" w:space="0" w:color="auto"/>
      </w:divBdr>
    </w:div>
    <w:div w:id="1456825694">
      <w:bodyDiv w:val="1"/>
      <w:marLeft w:val="0"/>
      <w:marRight w:val="0"/>
      <w:marTop w:val="0"/>
      <w:marBottom w:val="0"/>
      <w:divBdr>
        <w:top w:val="none" w:sz="0" w:space="0" w:color="auto"/>
        <w:left w:val="none" w:sz="0" w:space="0" w:color="auto"/>
        <w:bottom w:val="none" w:sz="0" w:space="0" w:color="auto"/>
        <w:right w:val="none" w:sz="0" w:space="0" w:color="auto"/>
      </w:divBdr>
    </w:div>
    <w:div w:id="18339809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vgp@djpr.vic.gov.au" TargetMode="External"/><Relationship Id="rId4" Type="http://schemas.openxmlformats.org/officeDocument/2006/relationships/settings" Target="settings.xml"/><Relationship Id="rId9" Type="http://schemas.openxmlformats.org/officeDocument/2006/relationships/hyperlink" Target="http://earthresources.vic.gov.au/gasprogra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A371C-CC6F-6A47-A32B-5D25D75CA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709</Words>
  <Characters>4046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Department of Transport</Company>
  <LinksUpToDate>false</LinksUpToDate>
  <CharactersWithSpaces>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Cugley</dc:creator>
  <cp:keywords/>
  <dc:description/>
  <cp:lastModifiedBy>Allyson Crimp (DEDJTR)</cp:lastModifiedBy>
  <cp:revision>2</cp:revision>
  <dcterms:created xsi:type="dcterms:W3CDTF">2019-10-29T03:25:00Z</dcterms:created>
  <dcterms:modified xsi:type="dcterms:W3CDTF">2019-10-29T03:25:00Z</dcterms:modified>
</cp:coreProperties>
</file>