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07B76C" w14:textId="67AC0BBD" w:rsidR="00985F4F" w:rsidRPr="00871A6B" w:rsidRDefault="008400B6" w:rsidP="00871A6B">
      <w:pPr>
        <w:pStyle w:val="Heading1"/>
        <w:spacing w:before="200"/>
        <w:rPr>
          <w:rFonts w:cs="Arial"/>
          <w:b/>
          <w:i/>
          <w:color w:val="000000" w:themeColor="text1"/>
          <w:sz w:val="22"/>
          <w:szCs w:val="22"/>
        </w:rPr>
      </w:pPr>
      <w:r>
        <w:rPr>
          <w:rFonts w:cs="Arial"/>
          <w:b/>
          <w:color w:val="000000" w:themeColor="text1"/>
          <w:sz w:val="22"/>
          <w:szCs w:val="22"/>
        </w:rPr>
        <w:t xml:space="preserve"> </w:t>
      </w:r>
      <w:r w:rsidR="00A6398A">
        <w:rPr>
          <w:rFonts w:cs="Arial"/>
          <w:b/>
          <w:color w:val="000000" w:themeColor="text1"/>
          <w:sz w:val="22"/>
          <w:szCs w:val="22"/>
        </w:rPr>
        <w:t>Meeting #</w:t>
      </w:r>
      <w:r w:rsidR="00E00E8C">
        <w:rPr>
          <w:rFonts w:cs="Arial"/>
          <w:b/>
          <w:color w:val="000000" w:themeColor="text1"/>
          <w:sz w:val="22"/>
          <w:szCs w:val="22"/>
        </w:rPr>
        <w:t>1</w:t>
      </w:r>
      <w:r w:rsidR="00FB0346">
        <w:rPr>
          <w:rFonts w:cs="Arial"/>
          <w:b/>
          <w:color w:val="000000" w:themeColor="text1"/>
          <w:sz w:val="22"/>
          <w:szCs w:val="22"/>
        </w:rPr>
        <w:t>7</w:t>
      </w:r>
      <w:r w:rsidR="00261C1C" w:rsidRPr="00871A6B">
        <w:rPr>
          <w:rFonts w:cs="Arial"/>
          <w:b/>
          <w:color w:val="000000" w:themeColor="text1"/>
          <w:sz w:val="22"/>
          <w:szCs w:val="22"/>
        </w:rPr>
        <w:t xml:space="preserve"> </w:t>
      </w:r>
      <w:r w:rsidR="0075305D" w:rsidRPr="00871A6B">
        <w:rPr>
          <w:rFonts w:cs="Arial"/>
          <w:b/>
          <w:color w:val="000000" w:themeColor="text1"/>
          <w:sz w:val="22"/>
          <w:szCs w:val="22"/>
        </w:rPr>
        <w:t>minutes</w:t>
      </w:r>
      <w:r w:rsidR="000F17EA" w:rsidRPr="00871A6B">
        <w:rPr>
          <w:rFonts w:cs="Arial"/>
          <w:b/>
          <w:color w:val="000000" w:themeColor="text1"/>
          <w:sz w:val="22"/>
          <w:szCs w:val="22"/>
        </w:rPr>
        <w:t xml:space="preserve"> </w:t>
      </w:r>
      <w:r w:rsidR="000F17EA" w:rsidRPr="00871A6B">
        <w:rPr>
          <w:rFonts w:cs="Arial"/>
          <w:b/>
          <w:i/>
          <w:caps w:val="0"/>
          <w:color w:val="000000" w:themeColor="text1"/>
          <w:sz w:val="22"/>
          <w:szCs w:val="22"/>
        </w:rPr>
        <w:t>(with confidential information redacted)</w:t>
      </w:r>
    </w:p>
    <w:p w14:paraId="74148C16" w14:textId="40A2C388" w:rsidR="002E4E22" w:rsidRPr="002E4E22" w:rsidRDefault="00A6398A" w:rsidP="002E4E22">
      <w:pPr>
        <w:keepNext/>
        <w:keepLines/>
        <w:spacing w:before="200" w:after="0" w:line="240" w:lineRule="auto"/>
        <w:outlineLvl w:val="0"/>
        <w:rPr>
          <w:rFonts w:eastAsiaTheme="majorEastAsia" w:cstheme="majorBidi"/>
          <w:caps/>
          <w:sz w:val="22"/>
          <w:szCs w:val="32"/>
        </w:rPr>
      </w:pPr>
      <w:r>
        <w:rPr>
          <w:rFonts w:eastAsiaTheme="majorEastAsia" w:cstheme="majorBidi"/>
          <w:caps/>
          <w:sz w:val="22"/>
          <w:szCs w:val="32"/>
        </w:rPr>
        <w:t>THURSDAY</w:t>
      </w:r>
      <w:r w:rsidR="00FC578C">
        <w:rPr>
          <w:rFonts w:eastAsiaTheme="majorEastAsia" w:cstheme="majorBidi"/>
          <w:caps/>
          <w:sz w:val="22"/>
          <w:szCs w:val="32"/>
        </w:rPr>
        <w:t xml:space="preserve"> </w:t>
      </w:r>
      <w:r w:rsidR="00E4675A">
        <w:rPr>
          <w:rFonts w:eastAsiaTheme="majorEastAsia" w:cstheme="majorBidi"/>
          <w:caps/>
          <w:sz w:val="22"/>
          <w:szCs w:val="32"/>
        </w:rPr>
        <w:t>1</w:t>
      </w:r>
      <w:r w:rsidR="00FB0346">
        <w:rPr>
          <w:rFonts w:eastAsiaTheme="majorEastAsia" w:cstheme="majorBidi"/>
          <w:caps/>
          <w:sz w:val="22"/>
          <w:szCs w:val="32"/>
        </w:rPr>
        <w:t>2</w:t>
      </w:r>
      <w:r>
        <w:rPr>
          <w:rFonts w:eastAsiaTheme="majorEastAsia" w:cstheme="majorBidi"/>
          <w:caps/>
          <w:sz w:val="22"/>
          <w:szCs w:val="32"/>
        </w:rPr>
        <w:t xml:space="preserve"> </w:t>
      </w:r>
      <w:r w:rsidR="00FB0346">
        <w:rPr>
          <w:rFonts w:eastAsiaTheme="majorEastAsia" w:cstheme="majorBidi"/>
          <w:caps/>
          <w:sz w:val="22"/>
          <w:szCs w:val="32"/>
        </w:rPr>
        <w:t>DECEMBER</w:t>
      </w:r>
      <w:r w:rsidR="00E4675A">
        <w:rPr>
          <w:rFonts w:eastAsiaTheme="majorEastAsia" w:cstheme="majorBidi"/>
          <w:caps/>
          <w:sz w:val="22"/>
          <w:szCs w:val="32"/>
        </w:rPr>
        <w:t xml:space="preserve"> </w:t>
      </w:r>
      <w:r w:rsidR="00E00E8C">
        <w:rPr>
          <w:rFonts w:eastAsiaTheme="majorEastAsia" w:cstheme="majorBidi"/>
          <w:caps/>
          <w:sz w:val="22"/>
          <w:szCs w:val="32"/>
        </w:rPr>
        <w:t>2019</w:t>
      </w:r>
    </w:p>
    <w:p w14:paraId="534F30BC" w14:textId="781DD094" w:rsidR="002E4E22" w:rsidRPr="002E4E22" w:rsidRDefault="003D102D" w:rsidP="00B55CC3">
      <w:pPr>
        <w:pStyle w:val="Heading1"/>
        <w:spacing w:before="200"/>
        <w:rPr>
          <w:color w:val="424650"/>
          <w:sz w:val="22"/>
        </w:rPr>
      </w:pPr>
      <w:r>
        <w:rPr>
          <w:color w:val="424650"/>
          <w:sz w:val="22"/>
          <w:lang w:val="en-AU"/>
        </w:rPr>
        <w:t xml:space="preserve">THE COURTHOUSE, 72 SMITH STREET WARRAGUL, </w:t>
      </w:r>
      <w:r w:rsidR="00B55CC3" w:rsidRPr="00B55CC3">
        <w:rPr>
          <w:color w:val="424650"/>
          <w:sz w:val="22"/>
          <w:lang w:val="en-AU"/>
        </w:rPr>
        <w:t>VICTORIA 382</w:t>
      </w:r>
      <w:r>
        <w:rPr>
          <w:color w:val="424650"/>
          <w:sz w:val="22"/>
          <w:lang w:val="en-AU"/>
        </w:rPr>
        <w:t>0</w:t>
      </w:r>
      <w:r w:rsidR="00B55CC3" w:rsidRPr="00B55CC3">
        <w:rPr>
          <w:color w:val="424650"/>
          <w:sz w:val="22"/>
          <w:lang w:val="en-AU"/>
        </w:rPr>
        <w:t xml:space="preserve"> </w:t>
      </w:r>
    </w:p>
    <w:p w14:paraId="200D892C" w14:textId="77777777" w:rsidR="00D05521" w:rsidRDefault="00985F4F" w:rsidP="00871A6B">
      <w:pPr>
        <w:pStyle w:val="Heading2"/>
        <w:pBdr>
          <w:between w:val="single" w:sz="12" w:space="1" w:color="00757A"/>
        </w:pBdr>
        <w:spacing w:before="200"/>
        <w:contextualSpacing/>
        <w:rPr>
          <w:rFonts w:cs="Arial"/>
          <w:b/>
          <w:sz w:val="22"/>
          <w:szCs w:val="22"/>
        </w:rPr>
      </w:pPr>
      <w:r w:rsidRPr="00871A6B">
        <w:rPr>
          <w:rFonts w:cs="Arial"/>
          <w:b/>
          <w:sz w:val="22"/>
          <w:szCs w:val="22"/>
        </w:rPr>
        <w:t>Attendees</w:t>
      </w:r>
    </w:p>
    <w:p w14:paraId="42540D8A" w14:textId="77777777" w:rsidR="0074380C" w:rsidRPr="00871A6B" w:rsidRDefault="0074380C" w:rsidP="00871A6B">
      <w:pPr>
        <w:pStyle w:val="Heading2"/>
        <w:pBdr>
          <w:between w:val="single" w:sz="12" w:space="1" w:color="00757A"/>
        </w:pBdr>
        <w:spacing w:before="200"/>
        <w:contextualSpacing/>
        <w:rPr>
          <w:rFonts w:cs="Arial"/>
          <w:b/>
          <w:sz w:val="22"/>
          <w:szCs w:val="22"/>
        </w:rPr>
      </w:pPr>
    </w:p>
    <w:p w14:paraId="2D983596" w14:textId="2AD7B6ED" w:rsidR="006A55AA" w:rsidRDefault="006A55AA" w:rsidP="0074380C">
      <w:pPr>
        <w:pStyle w:val="Heading2"/>
        <w:spacing w:before="0" w:after="120"/>
        <w:rPr>
          <w:b/>
          <w:caps w:val="0"/>
          <w:color w:val="424650"/>
        </w:rPr>
      </w:pPr>
      <w:r>
        <w:rPr>
          <w:b/>
          <w:caps w:val="0"/>
          <w:color w:val="424650"/>
        </w:rPr>
        <w:t xml:space="preserve">Ms Susan Lloyd (Chairperson), </w:t>
      </w:r>
      <w:r w:rsidRPr="006A55AA">
        <w:rPr>
          <w:caps w:val="0"/>
          <w:color w:val="424650"/>
        </w:rPr>
        <w:t>Latrobe Valley Community</w:t>
      </w:r>
      <w:r>
        <w:rPr>
          <w:b/>
          <w:caps w:val="0"/>
          <w:color w:val="424650"/>
        </w:rPr>
        <w:t xml:space="preserve"> </w:t>
      </w:r>
    </w:p>
    <w:p w14:paraId="30917100" w14:textId="72A227A2" w:rsidR="003D102D" w:rsidRDefault="003D102D" w:rsidP="0074380C">
      <w:pPr>
        <w:pStyle w:val="Heading2"/>
        <w:spacing w:before="0" w:after="120"/>
        <w:rPr>
          <w:b/>
          <w:caps w:val="0"/>
          <w:color w:val="424650"/>
        </w:rPr>
      </w:pPr>
      <w:r>
        <w:rPr>
          <w:b/>
          <w:caps w:val="0"/>
          <w:color w:val="424650"/>
        </w:rPr>
        <w:t xml:space="preserve">Mr Roland Davies, </w:t>
      </w:r>
      <w:r w:rsidRPr="003D102D">
        <w:rPr>
          <w:caps w:val="0"/>
          <w:color w:val="424650"/>
        </w:rPr>
        <w:t>Latrobe Valley community</w:t>
      </w:r>
    </w:p>
    <w:p w14:paraId="77E4AF1B" w14:textId="77777777" w:rsidR="00E4675A" w:rsidRDefault="00E4675A" w:rsidP="00E4675A">
      <w:pPr>
        <w:pStyle w:val="Heading2"/>
        <w:spacing w:before="0" w:after="120"/>
        <w:rPr>
          <w:caps w:val="0"/>
          <w:color w:val="424650"/>
        </w:rPr>
      </w:pPr>
      <w:r>
        <w:rPr>
          <w:b/>
          <w:caps w:val="0"/>
          <w:color w:val="424650"/>
        </w:rPr>
        <w:t xml:space="preserve">Mr </w:t>
      </w:r>
      <w:r w:rsidRPr="00222682">
        <w:rPr>
          <w:b/>
          <w:caps w:val="0"/>
          <w:color w:val="424650"/>
        </w:rPr>
        <w:t>Ron Mether,</w:t>
      </w:r>
      <w:r w:rsidRPr="00222682">
        <w:rPr>
          <w:caps w:val="0"/>
          <w:color w:val="424650"/>
        </w:rPr>
        <w:t xml:space="preserve"> Latrobe Valley Mine Operators (EnergyAustralia Yallourn)</w:t>
      </w:r>
    </w:p>
    <w:p w14:paraId="70D469A4" w14:textId="77777777" w:rsidR="00B55CC3" w:rsidRPr="00E00E8C" w:rsidRDefault="00B55CC3" w:rsidP="00B55CC3">
      <w:pPr>
        <w:pStyle w:val="Heading2"/>
        <w:spacing w:before="0" w:after="120"/>
        <w:rPr>
          <w:caps w:val="0"/>
          <w:color w:val="424650"/>
        </w:rPr>
      </w:pPr>
      <w:r>
        <w:rPr>
          <w:b/>
          <w:caps w:val="0"/>
          <w:color w:val="424650"/>
        </w:rPr>
        <w:t xml:space="preserve">Mr </w:t>
      </w:r>
      <w:r w:rsidRPr="00222682">
        <w:rPr>
          <w:b/>
          <w:caps w:val="0"/>
          <w:color w:val="424650"/>
        </w:rPr>
        <w:t>James Faithful,</w:t>
      </w:r>
      <w:r w:rsidRPr="00222682">
        <w:rPr>
          <w:caps w:val="0"/>
          <w:color w:val="424650"/>
        </w:rPr>
        <w:t xml:space="preserve"> Latrobe Valley Mine Operators (ENGIE</w:t>
      </w:r>
      <w:r>
        <w:rPr>
          <w:caps w:val="0"/>
          <w:color w:val="424650"/>
        </w:rPr>
        <w:t xml:space="preserve"> Hazelwood</w:t>
      </w:r>
      <w:r w:rsidRPr="00222682">
        <w:rPr>
          <w:caps w:val="0"/>
          <w:color w:val="424650"/>
        </w:rPr>
        <w:t>)</w:t>
      </w:r>
    </w:p>
    <w:p w14:paraId="1FE5A8E6" w14:textId="77777777" w:rsidR="0074380C" w:rsidRDefault="0074380C" w:rsidP="0074380C">
      <w:pPr>
        <w:pStyle w:val="Heading2"/>
        <w:spacing w:before="0" w:after="120"/>
        <w:rPr>
          <w:caps w:val="0"/>
          <w:color w:val="424650"/>
        </w:rPr>
      </w:pPr>
      <w:r w:rsidRPr="0074380C">
        <w:rPr>
          <w:b/>
          <w:caps w:val="0"/>
          <w:color w:val="424650"/>
        </w:rPr>
        <w:t>Ms Sarah Gilbert,</w:t>
      </w:r>
      <w:r w:rsidR="006A55AA">
        <w:rPr>
          <w:caps w:val="0"/>
          <w:color w:val="424650"/>
        </w:rPr>
        <w:t xml:space="preserve"> Latrobe Valley Mine O</w:t>
      </w:r>
      <w:r>
        <w:rPr>
          <w:caps w:val="0"/>
          <w:color w:val="424650"/>
        </w:rPr>
        <w:t>perators (AGL Loy Yang)</w:t>
      </w:r>
    </w:p>
    <w:p w14:paraId="6D8978F4" w14:textId="77777777" w:rsidR="00E00E8C" w:rsidRPr="00E00E8C" w:rsidRDefault="00E00E8C" w:rsidP="0074380C">
      <w:pPr>
        <w:pStyle w:val="Heading2"/>
        <w:spacing w:before="0" w:after="120"/>
        <w:rPr>
          <w:caps w:val="0"/>
          <w:color w:val="424650"/>
        </w:rPr>
      </w:pPr>
      <w:r>
        <w:rPr>
          <w:b/>
          <w:caps w:val="0"/>
          <w:color w:val="424650"/>
        </w:rPr>
        <w:t xml:space="preserve">Ms Gail Gatt, </w:t>
      </w:r>
      <w:r>
        <w:rPr>
          <w:caps w:val="0"/>
          <w:color w:val="424650"/>
        </w:rPr>
        <w:t xml:space="preserve">Latrobe City Council </w:t>
      </w:r>
    </w:p>
    <w:p w14:paraId="404C5EC0" w14:textId="77777777" w:rsidR="003D102D" w:rsidRDefault="00B55CC3" w:rsidP="003D102D">
      <w:pPr>
        <w:pStyle w:val="Heading2"/>
        <w:spacing w:before="0" w:after="120"/>
        <w:rPr>
          <w:caps w:val="0"/>
          <w:color w:val="424650"/>
        </w:rPr>
      </w:pPr>
      <w:r>
        <w:rPr>
          <w:b/>
          <w:caps w:val="0"/>
          <w:color w:val="424650"/>
        </w:rPr>
        <w:t xml:space="preserve">Cr </w:t>
      </w:r>
      <w:r w:rsidRPr="00222682">
        <w:rPr>
          <w:b/>
          <w:caps w:val="0"/>
          <w:color w:val="424650"/>
        </w:rPr>
        <w:t>Graeme Middlemiss,</w:t>
      </w:r>
      <w:r w:rsidRPr="00222682">
        <w:rPr>
          <w:caps w:val="0"/>
          <w:color w:val="424650"/>
        </w:rPr>
        <w:t xml:space="preserve"> Latrobe City Council</w:t>
      </w:r>
    </w:p>
    <w:p w14:paraId="6B1AC39E" w14:textId="3B4AD14E" w:rsidR="003D102D" w:rsidRDefault="003D102D" w:rsidP="003D102D">
      <w:pPr>
        <w:pStyle w:val="Heading2"/>
        <w:spacing w:before="0" w:after="120"/>
        <w:rPr>
          <w:caps w:val="0"/>
          <w:color w:val="424650"/>
        </w:rPr>
      </w:pPr>
      <w:r>
        <w:rPr>
          <w:b/>
          <w:caps w:val="0"/>
          <w:color w:val="424650"/>
        </w:rPr>
        <w:t xml:space="preserve">Mr </w:t>
      </w:r>
      <w:r w:rsidRPr="00222682">
        <w:rPr>
          <w:b/>
          <w:caps w:val="0"/>
          <w:color w:val="424650"/>
        </w:rPr>
        <w:t>Terry Flynn,</w:t>
      </w:r>
      <w:r w:rsidRPr="00222682">
        <w:rPr>
          <w:caps w:val="0"/>
          <w:color w:val="424650"/>
        </w:rPr>
        <w:t xml:space="preserve"> Southern Rural Water</w:t>
      </w:r>
    </w:p>
    <w:p w14:paraId="26DF983F" w14:textId="66EA1665" w:rsidR="00E4675A" w:rsidRDefault="00E4675A" w:rsidP="00E4675A">
      <w:pPr>
        <w:pStyle w:val="Heading2"/>
        <w:spacing w:before="0" w:after="120"/>
        <w:rPr>
          <w:caps w:val="0"/>
          <w:color w:val="424650"/>
        </w:rPr>
      </w:pPr>
      <w:r>
        <w:rPr>
          <w:b/>
          <w:caps w:val="0"/>
          <w:color w:val="424650"/>
        </w:rPr>
        <w:t xml:space="preserve">Ms </w:t>
      </w:r>
      <w:r w:rsidRPr="00222682">
        <w:rPr>
          <w:b/>
          <w:caps w:val="0"/>
          <w:color w:val="424650"/>
        </w:rPr>
        <w:t>Jane Burton,</w:t>
      </w:r>
      <w:r w:rsidRPr="00222682">
        <w:rPr>
          <w:caps w:val="0"/>
          <w:color w:val="424650"/>
        </w:rPr>
        <w:t xml:space="preserve"> </w:t>
      </w:r>
      <w:r w:rsidRPr="00E00E8C">
        <w:rPr>
          <w:caps w:val="0"/>
          <w:color w:val="424650"/>
        </w:rPr>
        <w:t>Department of Jobs, Precincts and Regions</w:t>
      </w:r>
    </w:p>
    <w:p w14:paraId="2A93ED57" w14:textId="77777777" w:rsidR="003D102D" w:rsidRDefault="003D102D" w:rsidP="003D102D">
      <w:pPr>
        <w:pStyle w:val="Heading2"/>
        <w:spacing w:before="0" w:after="120"/>
        <w:rPr>
          <w:caps w:val="0"/>
          <w:color w:val="424650"/>
        </w:rPr>
      </w:pPr>
      <w:r w:rsidRPr="00E00E8C">
        <w:rPr>
          <w:b/>
          <w:caps w:val="0"/>
          <w:color w:val="424650"/>
        </w:rPr>
        <w:t xml:space="preserve">Mr Anthony Feigl, </w:t>
      </w:r>
      <w:bookmarkStart w:id="0" w:name="_Hlk26511074"/>
      <w:r w:rsidRPr="00E00E8C">
        <w:rPr>
          <w:caps w:val="0"/>
          <w:color w:val="424650"/>
        </w:rPr>
        <w:t xml:space="preserve">Department of Jobs, Precincts and Regions </w:t>
      </w:r>
      <w:bookmarkEnd w:id="0"/>
    </w:p>
    <w:p w14:paraId="1D33EA79" w14:textId="5F64953F" w:rsidR="00E00E8C" w:rsidRPr="00E00E8C" w:rsidRDefault="00E00E8C" w:rsidP="0074380C">
      <w:pPr>
        <w:pStyle w:val="Heading2"/>
        <w:spacing w:before="0" w:after="120"/>
        <w:rPr>
          <w:caps w:val="0"/>
          <w:color w:val="424650"/>
        </w:rPr>
      </w:pPr>
      <w:r>
        <w:rPr>
          <w:b/>
          <w:caps w:val="0"/>
          <w:color w:val="424650"/>
        </w:rPr>
        <w:t xml:space="preserve">Ms Anna May, </w:t>
      </w:r>
      <w:r>
        <w:rPr>
          <w:caps w:val="0"/>
          <w:color w:val="424650"/>
        </w:rPr>
        <w:t xml:space="preserve">Department of Environment, Land, Water and Planning </w:t>
      </w:r>
    </w:p>
    <w:p w14:paraId="576CC432" w14:textId="6CF11E21" w:rsidR="00B55CC3" w:rsidRDefault="00B55CC3" w:rsidP="00B55CC3">
      <w:pPr>
        <w:pStyle w:val="Heading2"/>
        <w:spacing w:before="0" w:after="120"/>
        <w:rPr>
          <w:caps w:val="0"/>
          <w:color w:val="424650"/>
        </w:rPr>
      </w:pPr>
      <w:r w:rsidRPr="00B74677">
        <w:rPr>
          <w:b/>
          <w:caps w:val="0"/>
          <w:color w:val="424650"/>
        </w:rPr>
        <w:t xml:space="preserve">Mr </w:t>
      </w:r>
      <w:r>
        <w:rPr>
          <w:b/>
          <w:caps w:val="0"/>
          <w:color w:val="424650"/>
        </w:rPr>
        <w:t>Brett Millsom (secretariat)</w:t>
      </w:r>
      <w:r w:rsidRPr="00B74677">
        <w:rPr>
          <w:b/>
          <w:caps w:val="0"/>
          <w:color w:val="424650"/>
        </w:rPr>
        <w:t>,</w:t>
      </w:r>
      <w:r>
        <w:rPr>
          <w:b/>
          <w:caps w:val="0"/>
          <w:color w:val="424650"/>
        </w:rPr>
        <w:t xml:space="preserve"> </w:t>
      </w:r>
      <w:r w:rsidR="00E4675A" w:rsidRPr="00E00E8C">
        <w:rPr>
          <w:caps w:val="0"/>
          <w:color w:val="424650"/>
        </w:rPr>
        <w:t>Department of Jobs, Precincts and Regions</w:t>
      </w:r>
    </w:p>
    <w:p w14:paraId="02AF8EEE" w14:textId="77777777" w:rsidR="0074380C" w:rsidRPr="006A55AA" w:rsidRDefault="00985F4F" w:rsidP="006A55AA">
      <w:pPr>
        <w:pStyle w:val="Heading2"/>
        <w:pBdr>
          <w:bottom w:val="single" w:sz="12" w:space="1" w:color="00757A"/>
          <w:between w:val="single" w:sz="12" w:space="1" w:color="00757A"/>
        </w:pBdr>
        <w:spacing w:before="0" w:after="60"/>
        <w:contextualSpacing/>
        <w:rPr>
          <w:rFonts w:cs="Arial"/>
          <w:b/>
          <w:sz w:val="22"/>
          <w:szCs w:val="22"/>
        </w:rPr>
      </w:pPr>
      <w:r w:rsidRPr="00871A6B">
        <w:rPr>
          <w:rFonts w:cs="Arial"/>
          <w:b/>
          <w:sz w:val="22"/>
          <w:szCs w:val="22"/>
        </w:rPr>
        <w:t>Apologies</w:t>
      </w:r>
      <w:r w:rsidR="00E90425" w:rsidRPr="00871A6B">
        <w:rPr>
          <w:rFonts w:cs="Arial"/>
          <w:b/>
          <w:sz w:val="22"/>
          <w:szCs w:val="22"/>
        </w:rPr>
        <w:t xml:space="preserve"> </w:t>
      </w:r>
    </w:p>
    <w:p w14:paraId="0752821A" w14:textId="77777777" w:rsidR="003D102D" w:rsidRDefault="003D102D" w:rsidP="003D102D">
      <w:pPr>
        <w:pStyle w:val="Heading2"/>
        <w:spacing w:before="0" w:after="120"/>
        <w:rPr>
          <w:b/>
          <w:caps w:val="0"/>
          <w:color w:val="424650"/>
        </w:rPr>
      </w:pPr>
      <w:bookmarkStart w:id="1" w:name="_Hlk21959283"/>
    </w:p>
    <w:p w14:paraId="46C37702" w14:textId="410F6996" w:rsidR="003D102D" w:rsidRDefault="003D102D" w:rsidP="003D102D">
      <w:pPr>
        <w:pStyle w:val="Heading2"/>
        <w:spacing w:before="0" w:after="120"/>
        <w:rPr>
          <w:caps w:val="0"/>
          <w:color w:val="424650"/>
        </w:rPr>
      </w:pPr>
      <w:r w:rsidRPr="00B74677">
        <w:rPr>
          <w:b/>
          <w:caps w:val="0"/>
          <w:color w:val="424650"/>
        </w:rPr>
        <w:t>Mr Trevor Williams,</w:t>
      </w:r>
      <w:r>
        <w:rPr>
          <w:b/>
          <w:caps w:val="0"/>
          <w:color w:val="424650"/>
        </w:rPr>
        <w:t xml:space="preserve"> </w:t>
      </w:r>
      <w:r>
        <w:rPr>
          <w:caps w:val="0"/>
          <w:color w:val="424650"/>
        </w:rPr>
        <w:t xml:space="preserve">Gippsland Trades and Labour Council </w:t>
      </w:r>
    </w:p>
    <w:bookmarkEnd w:id="1"/>
    <w:p w14:paraId="66AF9686" w14:textId="23C27FDA" w:rsidR="003D102D" w:rsidRDefault="00E4675A" w:rsidP="00E4675A">
      <w:pPr>
        <w:pStyle w:val="Heading2"/>
        <w:spacing w:before="0" w:after="120"/>
        <w:rPr>
          <w:caps w:val="0"/>
          <w:color w:val="424650"/>
        </w:rPr>
      </w:pPr>
      <w:r>
        <w:rPr>
          <w:b/>
          <w:caps w:val="0"/>
          <w:color w:val="424650"/>
        </w:rPr>
        <w:t xml:space="preserve">Mr Troy McDonald, </w:t>
      </w:r>
      <w:r>
        <w:rPr>
          <w:caps w:val="0"/>
          <w:color w:val="424650"/>
        </w:rPr>
        <w:t>Aboriginal community</w:t>
      </w:r>
    </w:p>
    <w:p w14:paraId="26027325" w14:textId="77777777" w:rsidR="003D102D" w:rsidRDefault="003D102D" w:rsidP="003D102D">
      <w:pPr>
        <w:pStyle w:val="Heading2"/>
        <w:spacing w:before="0" w:after="120"/>
        <w:rPr>
          <w:caps w:val="0"/>
          <w:color w:val="424650"/>
        </w:rPr>
      </w:pPr>
      <w:r>
        <w:rPr>
          <w:b/>
          <w:caps w:val="0"/>
          <w:color w:val="424650"/>
        </w:rPr>
        <w:t xml:space="preserve">Mr </w:t>
      </w:r>
      <w:r w:rsidRPr="003B47CE">
        <w:rPr>
          <w:b/>
          <w:caps w:val="0"/>
          <w:color w:val="424650"/>
        </w:rPr>
        <w:t>Alan Freitag,</w:t>
      </w:r>
      <w:r>
        <w:rPr>
          <w:caps w:val="0"/>
          <w:color w:val="424650"/>
        </w:rPr>
        <w:t xml:space="preserve"> Department of Environment, Land, Water and Planning</w:t>
      </w:r>
    </w:p>
    <w:p w14:paraId="04B10742" w14:textId="1A259730" w:rsidR="003D102D" w:rsidRPr="003D102D" w:rsidRDefault="003D102D" w:rsidP="003D102D">
      <w:pPr>
        <w:pStyle w:val="Heading2"/>
        <w:pBdr>
          <w:between w:val="single" w:sz="12" w:space="1" w:color="00757A"/>
        </w:pBdr>
        <w:spacing w:before="0" w:after="120"/>
        <w:rPr>
          <w:caps w:val="0"/>
          <w:color w:val="424650"/>
        </w:rPr>
      </w:pPr>
      <w:r w:rsidRPr="00E33ABE">
        <w:rPr>
          <w:b/>
          <w:caps w:val="0"/>
          <w:color w:val="404040" w:themeColor="text1" w:themeTint="BF"/>
        </w:rPr>
        <w:t xml:space="preserve">Emeritus Professor Rae Mackay (Observer), </w:t>
      </w:r>
      <w:r>
        <w:rPr>
          <w:caps w:val="0"/>
          <w:color w:val="424650"/>
        </w:rPr>
        <w:t>Latrobe Valley Mine Rehabilitation Commissioner</w:t>
      </w:r>
    </w:p>
    <w:p w14:paraId="5CCD0C0E" w14:textId="3EF0C151" w:rsidR="003D102D" w:rsidRPr="006A55AA" w:rsidRDefault="003D102D" w:rsidP="003D102D">
      <w:pPr>
        <w:pStyle w:val="Heading2"/>
        <w:pBdr>
          <w:bottom w:val="single" w:sz="12" w:space="1" w:color="00757A"/>
          <w:between w:val="single" w:sz="12" w:space="1" w:color="00757A"/>
        </w:pBdr>
        <w:spacing w:before="0" w:after="60"/>
        <w:contextualSpacing/>
        <w:rPr>
          <w:rFonts w:cs="Arial"/>
          <w:b/>
          <w:sz w:val="22"/>
          <w:szCs w:val="22"/>
        </w:rPr>
      </w:pPr>
      <w:r>
        <w:rPr>
          <w:rFonts w:cs="Arial"/>
          <w:b/>
          <w:sz w:val="22"/>
          <w:szCs w:val="22"/>
        </w:rPr>
        <w:t>guests</w:t>
      </w:r>
    </w:p>
    <w:p w14:paraId="41D17FB7" w14:textId="77777777" w:rsidR="003D102D" w:rsidRDefault="003D102D" w:rsidP="00E00E8C">
      <w:pPr>
        <w:pStyle w:val="Heading2"/>
        <w:spacing w:before="0" w:after="120"/>
        <w:rPr>
          <w:b/>
          <w:bCs/>
          <w:caps w:val="0"/>
          <w:color w:val="424650"/>
          <w:lang w:val="en-AU"/>
        </w:rPr>
      </w:pPr>
    </w:p>
    <w:p w14:paraId="4DEDD87D" w14:textId="596CE02C" w:rsidR="00E00E8C" w:rsidRDefault="00FB0346" w:rsidP="00E00E8C">
      <w:pPr>
        <w:pStyle w:val="Heading2"/>
        <w:spacing w:before="0" w:after="120"/>
        <w:rPr>
          <w:caps w:val="0"/>
          <w:color w:val="424650"/>
        </w:rPr>
      </w:pPr>
      <w:r>
        <w:rPr>
          <w:b/>
          <w:bCs/>
          <w:caps w:val="0"/>
          <w:color w:val="424650"/>
          <w:lang w:val="en-AU"/>
        </w:rPr>
        <w:t>Mr Tony Hicks</w:t>
      </w:r>
      <w:r w:rsidR="00E00E8C" w:rsidRPr="00E00E8C">
        <w:rPr>
          <w:b/>
          <w:bCs/>
          <w:caps w:val="0"/>
          <w:color w:val="424650"/>
          <w:lang w:val="en-AU"/>
        </w:rPr>
        <w:t xml:space="preserve">, </w:t>
      </w:r>
      <w:r>
        <w:rPr>
          <w:caps w:val="0"/>
          <w:color w:val="424650"/>
          <w:lang w:val="en-AU"/>
        </w:rPr>
        <w:t>General</w:t>
      </w:r>
      <w:r w:rsidR="00B55CC3">
        <w:rPr>
          <w:caps w:val="0"/>
          <w:color w:val="424650"/>
          <w:lang w:val="en-AU"/>
        </w:rPr>
        <w:t xml:space="preserve"> Manager</w:t>
      </w:r>
      <w:r>
        <w:rPr>
          <w:caps w:val="0"/>
          <w:color w:val="424650"/>
          <w:lang w:val="en-AU"/>
        </w:rPr>
        <w:t xml:space="preserve"> Loy Yang B, Alinta Energy</w:t>
      </w:r>
      <w:r w:rsidR="00B55CC3">
        <w:rPr>
          <w:caps w:val="0"/>
          <w:color w:val="424650"/>
          <w:lang w:val="en-AU"/>
        </w:rPr>
        <w:t xml:space="preserve"> </w:t>
      </w:r>
    </w:p>
    <w:p w14:paraId="6A5A3F33" w14:textId="667C205A" w:rsidR="00FB0346" w:rsidRDefault="00FB0346" w:rsidP="00E00E8C">
      <w:pPr>
        <w:pStyle w:val="Heading2"/>
        <w:spacing w:before="0" w:after="120"/>
        <w:rPr>
          <w:caps w:val="0"/>
          <w:color w:val="424650"/>
        </w:rPr>
      </w:pPr>
      <w:r w:rsidRPr="00FB0346">
        <w:rPr>
          <w:b/>
          <w:caps w:val="0"/>
          <w:color w:val="424650"/>
        </w:rPr>
        <w:t>Ms Lisa Lowe,</w:t>
      </w:r>
      <w:r>
        <w:rPr>
          <w:caps w:val="0"/>
          <w:color w:val="424650"/>
        </w:rPr>
        <w:t xml:space="preserve"> Senior Manager, Latrobe Valley Regional Water Study, Department of Environment, Land, Water and Planning</w:t>
      </w:r>
    </w:p>
    <w:p w14:paraId="60DD778F" w14:textId="505775B8" w:rsidR="00FB0346" w:rsidRDefault="00FB0346" w:rsidP="00E00E8C">
      <w:pPr>
        <w:pStyle w:val="Heading2"/>
        <w:spacing w:before="0" w:after="120"/>
        <w:rPr>
          <w:caps w:val="0"/>
          <w:color w:val="424650"/>
        </w:rPr>
      </w:pPr>
      <w:r w:rsidRPr="00FB0346">
        <w:rPr>
          <w:b/>
          <w:caps w:val="0"/>
          <w:color w:val="424650"/>
        </w:rPr>
        <w:t>Ms Ann Kirwan,</w:t>
      </w:r>
      <w:r>
        <w:rPr>
          <w:caps w:val="0"/>
          <w:color w:val="424650"/>
        </w:rPr>
        <w:t xml:space="preserve"> Program Manager, Land Use Strategy, Department of Environment, Land, Water and Planning</w:t>
      </w:r>
    </w:p>
    <w:p w14:paraId="45A75368" w14:textId="7E63B5A2" w:rsidR="00FB0346" w:rsidRDefault="00FB0346" w:rsidP="00E00E8C">
      <w:pPr>
        <w:pStyle w:val="Heading2"/>
        <w:spacing w:before="0" w:after="120"/>
        <w:rPr>
          <w:caps w:val="0"/>
          <w:color w:val="424650"/>
        </w:rPr>
      </w:pPr>
      <w:r w:rsidRPr="00FB0346">
        <w:rPr>
          <w:b/>
          <w:caps w:val="0"/>
          <w:color w:val="424650"/>
        </w:rPr>
        <w:t>Mr Mick Maguire,</w:t>
      </w:r>
      <w:r>
        <w:rPr>
          <w:caps w:val="0"/>
          <w:color w:val="424650"/>
        </w:rPr>
        <w:t xml:space="preserve"> The Primary Agency</w:t>
      </w:r>
    </w:p>
    <w:p w14:paraId="7043F6D5" w14:textId="5A8380A8" w:rsidR="00E4675A" w:rsidRPr="00E4675A" w:rsidRDefault="00FB0346" w:rsidP="00E00E8C">
      <w:pPr>
        <w:pStyle w:val="Heading2"/>
        <w:spacing w:before="0" w:after="120"/>
        <w:rPr>
          <w:caps w:val="0"/>
          <w:color w:val="424650"/>
          <w:lang w:val="en-AU"/>
        </w:rPr>
      </w:pPr>
      <w:r>
        <w:rPr>
          <w:b/>
          <w:caps w:val="0"/>
          <w:color w:val="424650"/>
        </w:rPr>
        <w:t>Ms Aimi Johnson</w:t>
      </w:r>
      <w:r w:rsidR="00E4675A">
        <w:rPr>
          <w:b/>
          <w:caps w:val="0"/>
          <w:color w:val="424650"/>
        </w:rPr>
        <w:t xml:space="preserve">, </w:t>
      </w:r>
      <w:r>
        <w:rPr>
          <w:caps w:val="0"/>
          <w:color w:val="424650"/>
        </w:rPr>
        <w:t>Senior Engagement Specialist, Department</w:t>
      </w:r>
      <w:r w:rsidR="00E4675A" w:rsidRPr="00E4675A">
        <w:rPr>
          <w:caps w:val="0"/>
          <w:color w:val="424650"/>
        </w:rPr>
        <w:t xml:space="preserve"> of Jobs, Precincts and Regions</w:t>
      </w:r>
    </w:p>
    <w:p w14:paraId="0DC0B67F" w14:textId="77777777" w:rsidR="00FC578C" w:rsidRDefault="00FC578C" w:rsidP="00FC578C">
      <w:pPr>
        <w:pStyle w:val="Heading2"/>
        <w:spacing w:before="0" w:after="120"/>
        <w:rPr>
          <w:caps w:val="0"/>
          <w:color w:val="424650"/>
        </w:rPr>
      </w:pPr>
    </w:p>
    <w:p w14:paraId="3525DBC9" w14:textId="77777777" w:rsidR="0074380C" w:rsidRDefault="0074380C" w:rsidP="00FC578C">
      <w:pPr>
        <w:pStyle w:val="Heading2"/>
        <w:spacing w:before="0" w:after="120"/>
        <w:rPr>
          <w:caps w:val="0"/>
          <w:color w:val="424650"/>
        </w:rPr>
      </w:pPr>
    </w:p>
    <w:p w14:paraId="086D89F6" w14:textId="77777777" w:rsidR="00D66CF2" w:rsidRDefault="00D66CF2" w:rsidP="003B6C9A">
      <w:pPr>
        <w:rPr>
          <w:rFonts w:cs="Arial"/>
          <w:b/>
          <w:color w:val="FFFFFF" w:themeColor="background1"/>
          <w:sz w:val="22"/>
          <w:szCs w:val="22"/>
        </w:rPr>
      </w:pPr>
    </w:p>
    <w:p w14:paraId="6D5250F8" w14:textId="77777777" w:rsidR="00256F2E" w:rsidRDefault="00256F2E" w:rsidP="003B6C9A">
      <w:pPr>
        <w:rPr>
          <w:rFonts w:cs="Arial"/>
          <w:b/>
          <w:color w:val="FFFFFF" w:themeColor="background1"/>
          <w:sz w:val="22"/>
          <w:szCs w:val="22"/>
        </w:rPr>
      </w:pPr>
    </w:p>
    <w:p w14:paraId="09F9398D" w14:textId="77777777" w:rsidR="00256F2E" w:rsidRDefault="00256F2E" w:rsidP="003B6C9A">
      <w:pPr>
        <w:rPr>
          <w:rFonts w:cs="Arial"/>
          <w:b/>
          <w:color w:val="FFFFFF" w:themeColor="background1"/>
          <w:sz w:val="22"/>
          <w:szCs w:val="22"/>
        </w:rPr>
      </w:pPr>
    </w:p>
    <w:p w14:paraId="392188A6" w14:textId="77777777" w:rsidR="00256F2E" w:rsidRDefault="00256F2E" w:rsidP="003B6C9A">
      <w:pPr>
        <w:rPr>
          <w:rFonts w:cs="Arial"/>
          <w:b/>
          <w:color w:val="FFFFFF" w:themeColor="background1"/>
          <w:sz w:val="22"/>
          <w:szCs w:val="22"/>
        </w:rPr>
      </w:pPr>
    </w:p>
    <w:p w14:paraId="56842B82" w14:textId="77777777" w:rsidR="00256F2E" w:rsidRDefault="00256F2E" w:rsidP="003B6C9A">
      <w:pPr>
        <w:rPr>
          <w:rFonts w:cs="Arial"/>
          <w:b/>
          <w:color w:val="FFFFFF" w:themeColor="background1"/>
          <w:sz w:val="22"/>
          <w:szCs w:val="22"/>
        </w:rPr>
      </w:pPr>
    </w:p>
    <w:p w14:paraId="278606F3" w14:textId="77777777" w:rsidR="00256F2E" w:rsidRDefault="00256F2E" w:rsidP="003B6C9A">
      <w:pPr>
        <w:rPr>
          <w:rFonts w:cs="Arial"/>
          <w:b/>
          <w:color w:val="FFFFFF" w:themeColor="background1"/>
          <w:sz w:val="22"/>
          <w:szCs w:val="22"/>
        </w:rPr>
      </w:pPr>
    </w:p>
    <w:p w14:paraId="5BC56142" w14:textId="77777777" w:rsidR="00256F2E" w:rsidRPr="00871A6B" w:rsidRDefault="00256F2E" w:rsidP="003B6C9A">
      <w:pPr>
        <w:rPr>
          <w:rFonts w:cs="Arial"/>
          <w:b/>
          <w:color w:val="FFFFFF" w:themeColor="background1"/>
          <w:sz w:val="22"/>
          <w:szCs w:val="22"/>
        </w:rPr>
        <w:sectPr w:rsidR="00256F2E" w:rsidRPr="00871A6B" w:rsidSect="002D6F03">
          <w:headerReference w:type="default" r:id="rId8"/>
          <w:footerReference w:type="default" r:id="rId9"/>
          <w:headerReference w:type="first" r:id="rId10"/>
          <w:footerReference w:type="first" r:id="rId11"/>
          <w:type w:val="continuous"/>
          <w:pgSz w:w="11900" w:h="16840"/>
          <w:pgMar w:top="85" w:right="720" w:bottom="567" w:left="2138" w:header="454" w:footer="272" w:gutter="0"/>
          <w:cols w:space="1664"/>
          <w:titlePg/>
          <w:docGrid w:linePitch="360"/>
        </w:sectPr>
      </w:pPr>
    </w:p>
    <w:p w14:paraId="3E30F7AB" w14:textId="508A2220" w:rsidR="00D66CF2" w:rsidRPr="00437105" w:rsidRDefault="00D66CF2" w:rsidP="00EF0E4D">
      <w:pPr>
        <w:pStyle w:val="Heading2"/>
        <w:spacing w:before="120" w:after="120" w:line="280" w:lineRule="exact"/>
        <w:rPr>
          <w:b/>
          <w:caps w:val="0"/>
          <w:color w:val="424650"/>
          <w:sz w:val="20"/>
          <w:szCs w:val="20"/>
        </w:rPr>
      </w:pPr>
      <w:r w:rsidRPr="00437105">
        <w:rPr>
          <w:b/>
          <w:caps w:val="0"/>
          <w:color w:val="424650"/>
          <w:sz w:val="20"/>
          <w:szCs w:val="20"/>
        </w:rPr>
        <w:t>1</w:t>
      </w:r>
    </w:p>
    <w:p w14:paraId="779A3B07" w14:textId="77777777" w:rsidR="00DA1BDC" w:rsidRPr="00437105" w:rsidRDefault="00B55CC3" w:rsidP="00DA1BDC">
      <w:pPr>
        <w:spacing w:after="0"/>
        <w:rPr>
          <w:rFonts w:eastAsiaTheme="majorEastAsia" w:cstheme="majorBidi"/>
          <w:b/>
          <w:sz w:val="20"/>
          <w:szCs w:val="20"/>
        </w:rPr>
      </w:pPr>
      <w:r w:rsidRPr="00437105">
        <w:rPr>
          <w:rFonts w:eastAsiaTheme="majorEastAsia" w:cstheme="majorBidi"/>
          <w:b/>
          <w:sz w:val="20"/>
          <w:szCs w:val="20"/>
        </w:rPr>
        <w:t>Introduction from the Chairperson and Committee administration</w:t>
      </w:r>
    </w:p>
    <w:p w14:paraId="52B81F6A" w14:textId="4E3F17A0" w:rsidR="00E4675A" w:rsidRDefault="00FB0346" w:rsidP="00257464">
      <w:pPr>
        <w:pStyle w:val="ListParagraph"/>
        <w:numPr>
          <w:ilvl w:val="0"/>
          <w:numId w:val="2"/>
        </w:numPr>
        <w:spacing w:after="0"/>
        <w:rPr>
          <w:rFonts w:eastAsiaTheme="majorEastAsia" w:cs="Arial"/>
          <w:sz w:val="20"/>
          <w:szCs w:val="20"/>
        </w:rPr>
      </w:pPr>
      <w:r w:rsidRPr="00FB0346">
        <w:rPr>
          <w:rFonts w:eastAsiaTheme="majorEastAsia" w:cs="Arial"/>
          <w:sz w:val="20"/>
          <w:szCs w:val="20"/>
        </w:rPr>
        <w:t>The Chairperson noted apologies for Trevor Williams, Troy McDonald, Alan Freitag and Rae Mackay.</w:t>
      </w:r>
    </w:p>
    <w:p w14:paraId="4DCDCE9F" w14:textId="19EA3C9B" w:rsidR="00E4675A" w:rsidRPr="00E4675A" w:rsidRDefault="00E4675A" w:rsidP="00257464">
      <w:pPr>
        <w:pStyle w:val="ListParagraph"/>
        <w:numPr>
          <w:ilvl w:val="0"/>
          <w:numId w:val="2"/>
        </w:numPr>
        <w:spacing w:after="0"/>
        <w:rPr>
          <w:rFonts w:eastAsiaTheme="majorEastAsia" w:cs="Arial"/>
          <w:sz w:val="20"/>
          <w:szCs w:val="20"/>
        </w:rPr>
      </w:pPr>
      <w:r w:rsidRPr="00E4675A">
        <w:rPr>
          <w:rFonts w:eastAsiaTheme="majorEastAsia" w:cs="Arial"/>
          <w:sz w:val="20"/>
          <w:szCs w:val="20"/>
        </w:rPr>
        <w:t>Minutes from the previous Committee Meeting (Meeting #1</w:t>
      </w:r>
      <w:r w:rsidR="00FB0346">
        <w:rPr>
          <w:rFonts w:eastAsiaTheme="majorEastAsia" w:cs="Arial"/>
          <w:sz w:val="20"/>
          <w:szCs w:val="20"/>
        </w:rPr>
        <w:t>6</w:t>
      </w:r>
      <w:r w:rsidRPr="00E4675A">
        <w:rPr>
          <w:rFonts w:eastAsiaTheme="majorEastAsia" w:cs="Arial"/>
          <w:sz w:val="20"/>
          <w:szCs w:val="20"/>
        </w:rPr>
        <w:t>) were noted.</w:t>
      </w:r>
    </w:p>
    <w:p w14:paraId="3C139D6D" w14:textId="77777777" w:rsidR="00E4675A" w:rsidRPr="00E4675A" w:rsidRDefault="00E4675A" w:rsidP="00E4675A">
      <w:pPr>
        <w:pStyle w:val="ListParagraph"/>
        <w:spacing w:after="0"/>
        <w:rPr>
          <w:rFonts w:eastAsiaTheme="majorEastAsia" w:cs="Arial"/>
          <w:b/>
          <w:sz w:val="20"/>
          <w:szCs w:val="20"/>
        </w:rPr>
      </w:pPr>
    </w:p>
    <w:p w14:paraId="5F7AB4C6" w14:textId="40777453" w:rsidR="00B55CC3" w:rsidRPr="00E4675A" w:rsidRDefault="00B55CC3" w:rsidP="00E4675A">
      <w:pPr>
        <w:spacing w:after="0"/>
        <w:rPr>
          <w:rFonts w:eastAsiaTheme="majorEastAsia" w:cs="Arial"/>
          <w:b/>
          <w:sz w:val="20"/>
          <w:szCs w:val="20"/>
        </w:rPr>
      </w:pPr>
      <w:r w:rsidRPr="00E4675A">
        <w:rPr>
          <w:rFonts w:eastAsiaTheme="majorEastAsia" w:cs="Arial"/>
          <w:b/>
          <w:sz w:val="20"/>
          <w:szCs w:val="20"/>
        </w:rPr>
        <w:t>Latrob</w:t>
      </w:r>
      <w:r w:rsidR="00E4675A">
        <w:rPr>
          <w:rFonts w:eastAsiaTheme="majorEastAsia" w:cs="Arial"/>
          <w:b/>
          <w:sz w:val="20"/>
          <w:szCs w:val="20"/>
        </w:rPr>
        <w:t>e</w:t>
      </w:r>
      <w:r w:rsidRPr="00E4675A">
        <w:rPr>
          <w:rFonts w:eastAsiaTheme="majorEastAsia" w:cs="Arial"/>
          <w:b/>
          <w:sz w:val="20"/>
          <w:szCs w:val="20"/>
        </w:rPr>
        <w:t xml:space="preserve"> Valley Regional Rehabilitation Strategy (LVRRS) Project Status update</w:t>
      </w:r>
    </w:p>
    <w:p w14:paraId="32B64FBF" w14:textId="77777777" w:rsidR="004C037B" w:rsidRDefault="004C037B" w:rsidP="004C037B">
      <w:pPr>
        <w:spacing w:after="0"/>
        <w:rPr>
          <w:rFonts w:eastAsiaTheme="majorEastAsia" w:cs="Arial"/>
          <w:b/>
          <w:i/>
          <w:sz w:val="20"/>
          <w:szCs w:val="20"/>
        </w:rPr>
      </w:pPr>
      <w:r w:rsidRPr="004C037B">
        <w:rPr>
          <w:rFonts w:eastAsiaTheme="majorEastAsia" w:cs="Arial"/>
          <w:b/>
          <w:i/>
          <w:sz w:val="20"/>
          <w:szCs w:val="20"/>
        </w:rPr>
        <w:t xml:space="preserve">Delivered by: Anthony Feigl, Acting Director Coal Resources Victoria, Department of Jobs, Precincts and Regions </w:t>
      </w:r>
    </w:p>
    <w:p w14:paraId="7103EB02" w14:textId="77777777" w:rsidR="005B38B7" w:rsidRDefault="005B38B7" w:rsidP="005B38B7">
      <w:pPr>
        <w:pStyle w:val="ListParagraph"/>
        <w:numPr>
          <w:ilvl w:val="0"/>
          <w:numId w:val="11"/>
        </w:numPr>
        <w:spacing w:after="0"/>
        <w:rPr>
          <w:rFonts w:eastAsiaTheme="majorEastAsia" w:cs="Arial"/>
          <w:sz w:val="20"/>
          <w:szCs w:val="20"/>
        </w:rPr>
      </w:pPr>
      <w:r w:rsidRPr="005B38B7">
        <w:rPr>
          <w:rFonts w:eastAsiaTheme="majorEastAsia" w:cs="Arial"/>
          <w:sz w:val="20"/>
          <w:szCs w:val="20"/>
        </w:rPr>
        <w:t>The Latrobe Valley Regional Rehabilitation Strategy (LVRRS) Overview is currently available for consultation on</w:t>
      </w:r>
      <w:r>
        <w:rPr>
          <w:rFonts w:eastAsiaTheme="majorEastAsia" w:cs="Arial"/>
          <w:sz w:val="20"/>
          <w:szCs w:val="20"/>
        </w:rPr>
        <w:t xml:space="preserve"> </w:t>
      </w:r>
      <w:r w:rsidRPr="005B38B7">
        <w:rPr>
          <w:rFonts w:eastAsiaTheme="majorEastAsia" w:cs="Arial"/>
          <w:sz w:val="20"/>
          <w:szCs w:val="20"/>
        </w:rPr>
        <w:t>engage.vic.gov.au. It includes a summary of the findings of the technical studies undertaken to date and the key</w:t>
      </w:r>
      <w:r>
        <w:rPr>
          <w:rFonts w:eastAsiaTheme="majorEastAsia" w:cs="Arial"/>
          <w:sz w:val="20"/>
          <w:szCs w:val="20"/>
        </w:rPr>
        <w:t xml:space="preserve"> </w:t>
      </w:r>
      <w:r w:rsidRPr="005B38B7">
        <w:rPr>
          <w:rFonts w:eastAsiaTheme="majorEastAsia" w:cs="Arial"/>
          <w:sz w:val="20"/>
          <w:szCs w:val="20"/>
        </w:rPr>
        <w:t xml:space="preserve">principles that will underpin the development of the final Strategy. </w:t>
      </w:r>
    </w:p>
    <w:p w14:paraId="0C16BD77" w14:textId="4555C8E1" w:rsidR="00E4675A" w:rsidRPr="0006219A" w:rsidRDefault="0006219A" w:rsidP="0006219A">
      <w:pPr>
        <w:pStyle w:val="ListParagraph"/>
        <w:numPr>
          <w:ilvl w:val="0"/>
          <w:numId w:val="11"/>
        </w:numPr>
        <w:spacing w:after="0"/>
        <w:rPr>
          <w:rFonts w:eastAsiaTheme="majorEastAsia" w:cs="Arial"/>
          <w:sz w:val="20"/>
          <w:szCs w:val="20"/>
        </w:rPr>
      </w:pPr>
      <w:r w:rsidRPr="0006219A">
        <w:rPr>
          <w:rFonts w:eastAsiaTheme="majorEastAsia" w:cs="Arial"/>
          <w:sz w:val="20"/>
          <w:szCs w:val="20"/>
        </w:rPr>
        <w:t>The Project Team is currently briefing key stakeholders on the LVRRS Overview and seeking their feedback on it,</w:t>
      </w:r>
      <w:r>
        <w:rPr>
          <w:rFonts w:eastAsiaTheme="majorEastAsia" w:cs="Arial"/>
          <w:sz w:val="20"/>
          <w:szCs w:val="20"/>
        </w:rPr>
        <w:t xml:space="preserve"> </w:t>
      </w:r>
      <w:r w:rsidRPr="0006219A">
        <w:rPr>
          <w:rFonts w:eastAsiaTheme="majorEastAsia" w:cs="Arial"/>
          <w:sz w:val="20"/>
          <w:szCs w:val="20"/>
        </w:rPr>
        <w:t>specifically, the key principles that will be included in the final LVRRS.</w:t>
      </w:r>
    </w:p>
    <w:p w14:paraId="3DB4CE17" w14:textId="0CA3B9F0" w:rsidR="002C23B6" w:rsidRPr="00437105" w:rsidRDefault="00871A6B" w:rsidP="008C58A7">
      <w:pPr>
        <w:spacing w:after="0"/>
        <w:rPr>
          <w:rFonts w:cs="Arial"/>
          <w:sz w:val="20"/>
          <w:szCs w:val="20"/>
        </w:rPr>
      </w:pPr>
      <w:r w:rsidRPr="00437105">
        <w:rPr>
          <w:rFonts w:eastAsiaTheme="majorEastAsia" w:cs="Arial"/>
          <w:b/>
          <w:sz w:val="20"/>
          <w:szCs w:val="20"/>
        </w:rPr>
        <w:t>2</w:t>
      </w:r>
    </w:p>
    <w:p w14:paraId="288CC1CE" w14:textId="77777777" w:rsidR="005B38B7" w:rsidRDefault="005B38B7" w:rsidP="00122284">
      <w:pPr>
        <w:spacing w:after="0"/>
        <w:rPr>
          <w:rFonts w:eastAsiaTheme="majorEastAsia" w:cs="Arial"/>
          <w:b/>
          <w:sz w:val="20"/>
          <w:szCs w:val="20"/>
        </w:rPr>
      </w:pPr>
      <w:r w:rsidRPr="005B38B7">
        <w:rPr>
          <w:rFonts w:eastAsiaTheme="majorEastAsia" w:cs="Arial"/>
          <w:b/>
          <w:sz w:val="20"/>
          <w:szCs w:val="20"/>
        </w:rPr>
        <w:t xml:space="preserve">Update on water access for mine rehabilitation </w:t>
      </w:r>
    </w:p>
    <w:p w14:paraId="1F9D7948" w14:textId="77777777" w:rsidR="005B38B7" w:rsidRDefault="005B38B7" w:rsidP="005B38B7">
      <w:pPr>
        <w:spacing w:after="0"/>
        <w:rPr>
          <w:rFonts w:eastAsiaTheme="majorEastAsia" w:cs="Arial"/>
          <w:b/>
          <w:i/>
          <w:sz w:val="20"/>
          <w:szCs w:val="20"/>
        </w:rPr>
      </w:pPr>
      <w:r w:rsidRPr="005B38B7">
        <w:rPr>
          <w:rFonts w:eastAsiaTheme="majorEastAsia" w:cs="Arial"/>
          <w:b/>
          <w:i/>
          <w:sz w:val="20"/>
          <w:szCs w:val="20"/>
        </w:rPr>
        <w:t>Delivered by: Lisa Lowe, Senior Manager, Latrobe Valley Regional Water Study, Department of Environment, Land,</w:t>
      </w:r>
      <w:r>
        <w:rPr>
          <w:rFonts w:eastAsiaTheme="majorEastAsia" w:cs="Arial"/>
          <w:b/>
          <w:i/>
          <w:sz w:val="20"/>
          <w:szCs w:val="20"/>
        </w:rPr>
        <w:t xml:space="preserve"> </w:t>
      </w:r>
      <w:r w:rsidRPr="005B38B7">
        <w:rPr>
          <w:rFonts w:eastAsiaTheme="majorEastAsia" w:cs="Arial"/>
          <w:b/>
          <w:i/>
          <w:sz w:val="20"/>
          <w:szCs w:val="20"/>
        </w:rPr>
        <w:t>Water and Planning</w:t>
      </w:r>
    </w:p>
    <w:p w14:paraId="335FD07C" w14:textId="18714358" w:rsidR="00E4675A" w:rsidRDefault="005B38B7" w:rsidP="005B38B7">
      <w:pPr>
        <w:spacing w:after="0"/>
        <w:rPr>
          <w:rFonts w:cs="Arial"/>
          <w:sz w:val="20"/>
          <w:szCs w:val="20"/>
        </w:rPr>
      </w:pPr>
      <w:r w:rsidRPr="005B38B7">
        <w:rPr>
          <w:rFonts w:cs="Arial"/>
          <w:sz w:val="20"/>
          <w:szCs w:val="20"/>
        </w:rPr>
        <w:t>This presentation provided an update on the Department of Environment, Land, Water and Planning’s (DELWP) policy work</w:t>
      </w:r>
      <w:r>
        <w:rPr>
          <w:rFonts w:cs="Arial"/>
          <w:sz w:val="20"/>
          <w:szCs w:val="20"/>
        </w:rPr>
        <w:t xml:space="preserve"> </w:t>
      </w:r>
      <w:r w:rsidRPr="005B38B7">
        <w:rPr>
          <w:rFonts w:cs="Arial"/>
          <w:sz w:val="20"/>
          <w:szCs w:val="20"/>
        </w:rPr>
        <w:t>considering water access for mine rehabilitation and the draft principles that will underpin this. Committee members have the</w:t>
      </w:r>
      <w:r>
        <w:rPr>
          <w:rFonts w:cs="Arial"/>
          <w:sz w:val="20"/>
          <w:szCs w:val="20"/>
        </w:rPr>
        <w:t xml:space="preserve"> </w:t>
      </w:r>
      <w:r w:rsidRPr="005B38B7">
        <w:rPr>
          <w:rFonts w:cs="Arial"/>
          <w:sz w:val="20"/>
          <w:szCs w:val="20"/>
        </w:rPr>
        <w:t>opportunity to provide feedback on the draft principles on water access for mine rehabilitation.</w:t>
      </w:r>
    </w:p>
    <w:p w14:paraId="32130C27" w14:textId="6A2691BC" w:rsidR="005B38B7" w:rsidRPr="005B38B7" w:rsidRDefault="005B38B7" w:rsidP="005B38B7">
      <w:pPr>
        <w:pStyle w:val="ListParagraph"/>
        <w:numPr>
          <w:ilvl w:val="0"/>
          <w:numId w:val="35"/>
        </w:numPr>
        <w:spacing w:after="0"/>
        <w:rPr>
          <w:rFonts w:cs="Arial"/>
          <w:sz w:val="20"/>
          <w:szCs w:val="20"/>
        </w:rPr>
      </w:pPr>
      <w:r w:rsidRPr="005B38B7">
        <w:rPr>
          <w:rFonts w:cs="Arial"/>
          <w:sz w:val="20"/>
          <w:szCs w:val="20"/>
        </w:rPr>
        <w:t>A draft position on water access for mine rehabilitation has now been developed. DELWP is currently undertaking</w:t>
      </w:r>
      <w:r>
        <w:rPr>
          <w:rFonts w:cs="Arial"/>
          <w:sz w:val="20"/>
          <w:szCs w:val="20"/>
        </w:rPr>
        <w:t xml:space="preserve"> targeted stakeholder consultation on this position.</w:t>
      </w:r>
    </w:p>
    <w:p w14:paraId="12729271" w14:textId="77777777" w:rsidR="005B38B7" w:rsidRDefault="005B38B7" w:rsidP="00096C42">
      <w:pPr>
        <w:pStyle w:val="ListParagraph"/>
        <w:numPr>
          <w:ilvl w:val="0"/>
          <w:numId w:val="13"/>
        </w:numPr>
        <w:spacing w:after="0"/>
        <w:rPr>
          <w:rFonts w:cs="Arial"/>
          <w:sz w:val="20"/>
          <w:szCs w:val="20"/>
        </w:rPr>
      </w:pPr>
      <w:r w:rsidRPr="005B38B7">
        <w:rPr>
          <w:rFonts w:cs="Arial"/>
          <w:sz w:val="20"/>
          <w:szCs w:val="20"/>
        </w:rPr>
        <w:t xml:space="preserve">Once feedback has been assessed, the final position on water access for mine rehabilitation will be prepared (due early 2020) and incorporated into the final LVRRS. </w:t>
      </w:r>
    </w:p>
    <w:p w14:paraId="347CEB84" w14:textId="77777777" w:rsidR="005B38B7" w:rsidRPr="005B38B7" w:rsidRDefault="005B38B7" w:rsidP="005B38B7">
      <w:pPr>
        <w:pStyle w:val="ListParagraph"/>
        <w:numPr>
          <w:ilvl w:val="0"/>
          <w:numId w:val="13"/>
        </w:numPr>
        <w:spacing w:after="0"/>
        <w:rPr>
          <w:rFonts w:cs="Arial"/>
          <w:sz w:val="20"/>
          <w:szCs w:val="20"/>
        </w:rPr>
      </w:pPr>
      <w:bookmarkStart w:id="2" w:name="_Hlk26515836"/>
      <w:r w:rsidRPr="005B38B7">
        <w:rPr>
          <w:rFonts w:cs="Arial"/>
          <w:sz w:val="20"/>
          <w:szCs w:val="20"/>
        </w:rPr>
        <w:t xml:space="preserve">General feedback from water-interested stakeholders to date regarding water access for mine rehabilitation includes a desire: </w:t>
      </w:r>
    </w:p>
    <w:p w14:paraId="231F71C9" w14:textId="033F3607" w:rsidR="005B38B7" w:rsidRPr="005B38B7" w:rsidRDefault="005B38B7" w:rsidP="00326516">
      <w:pPr>
        <w:pStyle w:val="ListParagraph"/>
        <w:numPr>
          <w:ilvl w:val="0"/>
          <w:numId w:val="25"/>
        </w:numPr>
        <w:spacing w:after="0"/>
        <w:rPr>
          <w:rFonts w:cs="Arial"/>
          <w:sz w:val="20"/>
          <w:szCs w:val="20"/>
        </w:rPr>
      </w:pPr>
      <w:r w:rsidRPr="005B38B7">
        <w:rPr>
          <w:rFonts w:cs="Arial"/>
          <w:sz w:val="20"/>
          <w:szCs w:val="20"/>
        </w:rPr>
        <w:t>to ensure that water access arrangements for mine rehabilitation don’t impact water availability for other productive uses, including the Gippsland Lakes;</w:t>
      </w:r>
    </w:p>
    <w:p w14:paraId="55596546" w14:textId="4FD6E9F9" w:rsidR="005B38B7" w:rsidRPr="005B38B7" w:rsidRDefault="005B38B7" w:rsidP="00950429">
      <w:pPr>
        <w:pStyle w:val="ListParagraph"/>
        <w:numPr>
          <w:ilvl w:val="0"/>
          <w:numId w:val="25"/>
        </w:numPr>
        <w:spacing w:after="0"/>
        <w:rPr>
          <w:rFonts w:cs="Arial"/>
          <w:sz w:val="20"/>
          <w:szCs w:val="20"/>
        </w:rPr>
      </w:pPr>
      <w:r w:rsidRPr="005B38B7">
        <w:rPr>
          <w:rFonts w:cs="Arial"/>
          <w:sz w:val="20"/>
          <w:szCs w:val="20"/>
        </w:rPr>
        <w:t xml:space="preserve">for future growth in water-dependent economic opportunities to not be limited by allocating too much water to mine rehabilitation; and </w:t>
      </w:r>
    </w:p>
    <w:p w14:paraId="261CD325" w14:textId="5B89521B" w:rsidR="002F5137" w:rsidRDefault="005B38B7" w:rsidP="008F10E3">
      <w:pPr>
        <w:pStyle w:val="ListParagraph"/>
        <w:numPr>
          <w:ilvl w:val="0"/>
          <w:numId w:val="25"/>
        </w:numPr>
        <w:spacing w:after="0"/>
        <w:rPr>
          <w:rFonts w:cs="Arial"/>
          <w:sz w:val="20"/>
          <w:szCs w:val="20"/>
        </w:rPr>
      </w:pPr>
      <w:r w:rsidRPr="005B38B7">
        <w:rPr>
          <w:rFonts w:cs="Arial"/>
          <w:sz w:val="20"/>
          <w:szCs w:val="20"/>
        </w:rPr>
        <w:t>for pit lakes not to be created at the expense of the Gippsland Lakes system, and consideration of water for food and fibre production purposes as holding a higher priority than utilising water for mine rehabilitation.</w:t>
      </w:r>
    </w:p>
    <w:p w14:paraId="7DFA80DB" w14:textId="5779D009" w:rsidR="005B38B7" w:rsidRPr="005B38B7" w:rsidRDefault="005B38B7" w:rsidP="00A33118">
      <w:pPr>
        <w:pStyle w:val="ListParagraph"/>
        <w:numPr>
          <w:ilvl w:val="0"/>
          <w:numId w:val="35"/>
        </w:numPr>
        <w:spacing w:after="0"/>
        <w:rPr>
          <w:rFonts w:cs="Arial"/>
          <w:sz w:val="20"/>
          <w:szCs w:val="20"/>
        </w:rPr>
      </w:pPr>
      <w:r w:rsidRPr="005B38B7">
        <w:rPr>
          <w:rFonts w:cs="Arial"/>
          <w:sz w:val="20"/>
          <w:szCs w:val="20"/>
        </w:rPr>
        <w:t xml:space="preserve">The LVRRS will set out the principles and policies that will apply to decisions concerning water access for mine rehabilitation as well as the pathways for water access and the conditions that will protect water availability and security for existing and future water users and the environment.  </w:t>
      </w:r>
    </w:p>
    <w:bookmarkEnd w:id="2"/>
    <w:p w14:paraId="643D685F" w14:textId="40EC56D4" w:rsidR="002F5137" w:rsidRDefault="002F5137" w:rsidP="008817A5">
      <w:pPr>
        <w:spacing w:after="0"/>
        <w:rPr>
          <w:rFonts w:cs="Arial"/>
          <w:sz w:val="20"/>
          <w:szCs w:val="20"/>
        </w:rPr>
      </w:pPr>
    </w:p>
    <w:p w14:paraId="45CBD057" w14:textId="370484D4" w:rsidR="008817A5" w:rsidRDefault="008817A5" w:rsidP="008817A5">
      <w:pPr>
        <w:spacing w:after="0"/>
        <w:rPr>
          <w:rFonts w:cs="Arial"/>
          <w:sz w:val="20"/>
          <w:szCs w:val="20"/>
        </w:rPr>
      </w:pPr>
    </w:p>
    <w:p w14:paraId="43689015" w14:textId="313619C0" w:rsidR="008817A5" w:rsidRDefault="008817A5" w:rsidP="008817A5">
      <w:pPr>
        <w:spacing w:after="0"/>
        <w:rPr>
          <w:rFonts w:cs="Arial"/>
          <w:sz w:val="20"/>
          <w:szCs w:val="20"/>
        </w:rPr>
      </w:pPr>
    </w:p>
    <w:p w14:paraId="0386A109" w14:textId="5EDC9848" w:rsidR="003B3F6B" w:rsidRDefault="003B3F6B" w:rsidP="008817A5">
      <w:pPr>
        <w:spacing w:after="0"/>
        <w:rPr>
          <w:rFonts w:cs="Arial"/>
          <w:sz w:val="20"/>
          <w:szCs w:val="20"/>
        </w:rPr>
      </w:pPr>
    </w:p>
    <w:p w14:paraId="4FCADCF8" w14:textId="0CA5A65E" w:rsidR="003B3F6B" w:rsidRDefault="003B3F6B" w:rsidP="008817A5">
      <w:pPr>
        <w:spacing w:after="0"/>
        <w:rPr>
          <w:rFonts w:cs="Arial"/>
          <w:sz w:val="20"/>
          <w:szCs w:val="20"/>
        </w:rPr>
      </w:pPr>
    </w:p>
    <w:p w14:paraId="49EC2A5B" w14:textId="77777777" w:rsidR="00190385" w:rsidRPr="002F5137" w:rsidRDefault="00190385" w:rsidP="008817A5">
      <w:pPr>
        <w:spacing w:after="0"/>
        <w:rPr>
          <w:rFonts w:cs="Arial"/>
          <w:sz w:val="20"/>
          <w:szCs w:val="20"/>
        </w:rPr>
      </w:pPr>
    </w:p>
    <w:p w14:paraId="22B8864F" w14:textId="77777777" w:rsidR="00122284" w:rsidRPr="00437105" w:rsidRDefault="005A1239" w:rsidP="00122284">
      <w:pPr>
        <w:spacing w:after="0"/>
        <w:rPr>
          <w:rFonts w:cs="Arial"/>
          <w:sz w:val="20"/>
          <w:szCs w:val="20"/>
        </w:rPr>
      </w:pPr>
      <w:r w:rsidRPr="00437105">
        <w:rPr>
          <w:rFonts w:cs="Arial"/>
          <w:b/>
          <w:sz w:val="20"/>
          <w:szCs w:val="20"/>
        </w:rPr>
        <w:lastRenderedPageBreak/>
        <w:t>3</w:t>
      </w:r>
      <w:bookmarkStart w:id="3" w:name="_GoBack"/>
      <w:bookmarkEnd w:id="3"/>
    </w:p>
    <w:p w14:paraId="1C0536D4" w14:textId="7483B903" w:rsidR="00122284" w:rsidRPr="00437105" w:rsidRDefault="00122284" w:rsidP="00122284">
      <w:pPr>
        <w:spacing w:after="0"/>
        <w:rPr>
          <w:rFonts w:eastAsiaTheme="majorEastAsia" w:cs="Arial"/>
          <w:b/>
          <w:sz w:val="20"/>
          <w:szCs w:val="20"/>
        </w:rPr>
      </w:pPr>
      <w:r w:rsidRPr="00437105">
        <w:rPr>
          <w:rFonts w:eastAsiaTheme="majorEastAsia" w:cs="Arial"/>
          <w:b/>
          <w:sz w:val="20"/>
          <w:szCs w:val="20"/>
        </w:rPr>
        <w:t xml:space="preserve">Mine </w:t>
      </w:r>
      <w:r w:rsidR="008817A5">
        <w:rPr>
          <w:rFonts w:eastAsiaTheme="majorEastAsia" w:cs="Arial"/>
          <w:b/>
          <w:sz w:val="20"/>
          <w:szCs w:val="20"/>
        </w:rPr>
        <w:t>r</w:t>
      </w:r>
      <w:r w:rsidRPr="00437105">
        <w:rPr>
          <w:rFonts w:eastAsiaTheme="majorEastAsia" w:cs="Arial"/>
          <w:b/>
          <w:sz w:val="20"/>
          <w:szCs w:val="20"/>
        </w:rPr>
        <w:t xml:space="preserve">ehabilitation </w:t>
      </w:r>
      <w:r w:rsidR="008817A5">
        <w:rPr>
          <w:rFonts w:eastAsiaTheme="majorEastAsia" w:cs="Arial"/>
          <w:b/>
          <w:sz w:val="20"/>
          <w:szCs w:val="20"/>
        </w:rPr>
        <w:t>focus groups</w:t>
      </w:r>
    </w:p>
    <w:p w14:paraId="0F152A5A" w14:textId="6DE73841" w:rsidR="00122284" w:rsidRPr="00437105" w:rsidRDefault="00122284" w:rsidP="00122284">
      <w:pPr>
        <w:spacing w:after="0"/>
        <w:rPr>
          <w:rFonts w:eastAsiaTheme="majorEastAsia" w:cs="Arial"/>
          <w:b/>
          <w:i/>
          <w:sz w:val="20"/>
          <w:szCs w:val="20"/>
        </w:rPr>
      </w:pPr>
      <w:r w:rsidRPr="00437105">
        <w:rPr>
          <w:rFonts w:eastAsiaTheme="majorEastAsia" w:cs="Arial"/>
          <w:b/>
          <w:i/>
          <w:sz w:val="20"/>
          <w:szCs w:val="20"/>
        </w:rPr>
        <w:t xml:space="preserve">Delivered by: </w:t>
      </w:r>
      <w:r w:rsidR="008817A5">
        <w:rPr>
          <w:rFonts w:eastAsiaTheme="majorEastAsia" w:cs="Arial"/>
          <w:b/>
          <w:i/>
          <w:sz w:val="20"/>
          <w:szCs w:val="20"/>
        </w:rPr>
        <w:t>Mick Maguire, The Primary Agency</w:t>
      </w:r>
    </w:p>
    <w:p w14:paraId="600B2154" w14:textId="77777777" w:rsidR="008817A5" w:rsidRDefault="008817A5" w:rsidP="008817A5">
      <w:pPr>
        <w:spacing w:after="0"/>
        <w:rPr>
          <w:rFonts w:cs="Arial"/>
          <w:sz w:val="20"/>
          <w:szCs w:val="20"/>
        </w:rPr>
      </w:pPr>
      <w:r w:rsidRPr="008817A5">
        <w:rPr>
          <w:rFonts w:cs="Arial"/>
          <w:sz w:val="20"/>
          <w:szCs w:val="20"/>
        </w:rPr>
        <w:t>The Department of Jobs, Precincts and Regions has recently engaged an independent facilitator to deliver six focus groups</w:t>
      </w:r>
      <w:r>
        <w:rPr>
          <w:rFonts w:cs="Arial"/>
          <w:sz w:val="20"/>
          <w:szCs w:val="20"/>
        </w:rPr>
        <w:t xml:space="preserve"> </w:t>
      </w:r>
      <w:r w:rsidRPr="008817A5">
        <w:rPr>
          <w:rFonts w:cs="Arial"/>
          <w:sz w:val="20"/>
          <w:szCs w:val="20"/>
        </w:rPr>
        <w:t>across Moe, Morwell, Traralgon, Churchill and Sale exploring the issue of mine rehabilitation. The purpose of these focus groups</w:t>
      </w:r>
      <w:r>
        <w:rPr>
          <w:rFonts w:cs="Arial"/>
          <w:sz w:val="20"/>
          <w:szCs w:val="20"/>
        </w:rPr>
        <w:t xml:space="preserve"> </w:t>
      </w:r>
      <w:r w:rsidRPr="008817A5">
        <w:rPr>
          <w:rFonts w:cs="Arial"/>
          <w:sz w:val="20"/>
          <w:szCs w:val="20"/>
        </w:rPr>
        <w:t>was to explore the issue of mine rehabilitation with an audience that has not previously engaged with this issue and has a low</w:t>
      </w:r>
      <w:r>
        <w:rPr>
          <w:rFonts w:cs="Arial"/>
          <w:sz w:val="20"/>
          <w:szCs w:val="20"/>
        </w:rPr>
        <w:t xml:space="preserve"> </w:t>
      </w:r>
      <w:r w:rsidRPr="008817A5">
        <w:rPr>
          <w:rFonts w:cs="Arial"/>
          <w:sz w:val="20"/>
          <w:szCs w:val="20"/>
        </w:rPr>
        <w:t>level of knowledge regarding mine rehabilitation. This presentation provided an update on some of the key findings and themes</w:t>
      </w:r>
      <w:r>
        <w:rPr>
          <w:rFonts w:cs="Arial"/>
          <w:sz w:val="20"/>
          <w:szCs w:val="20"/>
        </w:rPr>
        <w:t xml:space="preserve"> </w:t>
      </w:r>
      <w:r w:rsidRPr="008817A5">
        <w:rPr>
          <w:rFonts w:cs="Arial"/>
          <w:sz w:val="20"/>
          <w:szCs w:val="20"/>
        </w:rPr>
        <w:t xml:space="preserve">to emerge through these focus groups. </w:t>
      </w:r>
    </w:p>
    <w:p w14:paraId="6EDD34F1" w14:textId="77777777" w:rsidR="008817A5" w:rsidRDefault="008817A5" w:rsidP="00774EF6">
      <w:pPr>
        <w:pStyle w:val="ListParagraph"/>
        <w:numPr>
          <w:ilvl w:val="0"/>
          <w:numId w:val="15"/>
        </w:numPr>
        <w:spacing w:after="0"/>
        <w:rPr>
          <w:rFonts w:cs="Arial"/>
          <w:sz w:val="20"/>
          <w:szCs w:val="20"/>
        </w:rPr>
      </w:pPr>
      <w:r w:rsidRPr="008817A5">
        <w:rPr>
          <w:rFonts w:cs="Arial"/>
          <w:sz w:val="20"/>
          <w:szCs w:val="20"/>
        </w:rPr>
        <w:t xml:space="preserve">The purpose of the focus groups was to reach an audience in the Latrobe Valley that hadn’t previously had any involvement with the issue of mine rehabilitation. </w:t>
      </w:r>
    </w:p>
    <w:p w14:paraId="01BFCD1E" w14:textId="2781170E" w:rsidR="005778D4" w:rsidRPr="008817A5" w:rsidRDefault="008817A5" w:rsidP="00774EF6">
      <w:pPr>
        <w:pStyle w:val="ListParagraph"/>
        <w:numPr>
          <w:ilvl w:val="0"/>
          <w:numId w:val="15"/>
        </w:numPr>
        <w:spacing w:after="0"/>
        <w:rPr>
          <w:rFonts w:cs="Arial"/>
          <w:sz w:val="20"/>
          <w:szCs w:val="20"/>
        </w:rPr>
      </w:pPr>
      <w:r w:rsidRPr="008817A5">
        <w:rPr>
          <w:rFonts w:cs="Arial"/>
          <w:sz w:val="20"/>
          <w:szCs w:val="20"/>
        </w:rPr>
        <w:t>Focus group demographic profiles:</w:t>
      </w:r>
    </w:p>
    <w:p w14:paraId="5D9F71F9" w14:textId="77777777" w:rsidR="008817A5" w:rsidRDefault="008817A5" w:rsidP="00DF198A">
      <w:pPr>
        <w:pStyle w:val="ListParagraph"/>
        <w:numPr>
          <w:ilvl w:val="0"/>
          <w:numId w:val="25"/>
        </w:numPr>
        <w:spacing w:after="0"/>
        <w:rPr>
          <w:rFonts w:cs="Arial"/>
          <w:sz w:val="20"/>
          <w:szCs w:val="20"/>
        </w:rPr>
      </w:pPr>
      <w:bookmarkStart w:id="4" w:name="_Hlk26516382"/>
      <w:r w:rsidRPr="008817A5">
        <w:rPr>
          <w:rFonts w:cs="Arial"/>
          <w:sz w:val="20"/>
          <w:szCs w:val="20"/>
        </w:rPr>
        <w:t xml:space="preserve">There was an average of nine attendees per session. </w:t>
      </w:r>
    </w:p>
    <w:p w14:paraId="4BD8806E" w14:textId="77777777" w:rsidR="008817A5" w:rsidRDefault="008817A5" w:rsidP="00DF198A">
      <w:pPr>
        <w:pStyle w:val="ListParagraph"/>
        <w:numPr>
          <w:ilvl w:val="0"/>
          <w:numId w:val="25"/>
        </w:numPr>
        <w:spacing w:after="0"/>
        <w:rPr>
          <w:rFonts w:cs="Arial"/>
          <w:sz w:val="20"/>
          <w:szCs w:val="20"/>
        </w:rPr>
      </w:pPr>
      <w:r w:rsidRPr="008817A5">
        <w:rPr>
          <w:rFonts w:cs="Arial"/>
          <w:sz w:val="20"/>
          <w:szCs w:val="20"/>
        </w:rPr>
        <w:t xml:space="preserve">There were more females than males in each of the sessions. </w:t>
      </w:r>
    </w:p>
    <w:p w14:paraId="00FBE40D" w14:textId="77777777" w:rsidR="008817A5" w:rsidRDefault="008817A5" w:rsidP="00DF198A">
      <w:pPr>
        <w:pStyle w:val="ListParagraph"/>
        <w:numPr>
          <w:ilvl w:val="0"/>
          <w:numId w:val="25"/>
        </w:numPr>
        <w:spacing w:after="0"/>
        <w:rPr>
          <w:rFonts w:cs="Arial"/>
          <w:sz w:val="20"/>
          <w:szCs w:val="20"/>
        </w:rPr>
      </w:pPr>
      <w:r w:rsidRPr="008817A5">
        <w:rPr>
          <w:rFonts w:cs="Arial"/>
          <w:sz w:val="20"/>
          <w:szCs w:val="20"/>
        </w:rPr>
        <w:t xml:space="preserve">The ages represented in the focus groups ranged from early 20s to mid-70s. </w:t>
      </w:r>
    </w:p>
    <w:p w14:paraId="3DFD110D" w14:textId="58BAC46F" w:rsidR="00DF198A" w:rsidRDefault="008817A5" w:rsidP="00DF198A">
      <w:pPr>
        <w:pStyle w:val="ListParagraph"/>
        <w:numPr>
          <w:ilvl w:val="0"/>
          <w:numId w:val="25"/>
        </w:numPr>
        <w:spacing w:after="0"/>
        <w:rPr>
          <w:rFonts w:cs="Arial"/>
          <w:sz w:val="20"/>
          <w:szCs w:val="20"/>
        </w:rPr>
      </w:pPr>
      <w:r w:rsidRPr="008817A5">
        <w:rPr>
          <w:rFonts w:cs="Arial"/>
          <w:sz w:val="20"/>
          <w:szCs w:val="20"/>
        </w:rPr>
        <w:t>Each discussion went for between 70 and 90 minutes.</w:t>
      </w:r>
    </w:p>
    <w:bookmarkEnd w:id="4"/>
    <w:p w14:paraId="68538040" w14:textId="666C06AB" w:rsidR="008817A5" w:rsidRDefault="008817A5" w:rsidP="00122284">
      <w:pPr>
        <w:pStyle w:val="ListParagraph"/>
        <w:numPr>
          <w:ilvl w:val="0"/>
          <w:numId w:val="15"/>
        </w:numPr>
        <w:spacing w:after="0"/>
        <w:rPr>
          <w:rFonts w:cs="Arial"/>
          <w:sz w:val="20"/>
          <w:szCs w:val="20"/>
        </w:rPr>
      </w:pPr>
      <w:r w:rsidRPr="008817A5">
        <w:rPr>
          <w:rFonts w:cs="Arial"/>
          <w:sz w:val="20"/>
          <w:szCs w:val="20"/>
        </w:rPr>
        <w:t>A report of focus group findings will be made available in early 2020</w:t>
      </w:r>
      <w:r>
        <w:rPr>
          <w:rFonts w:cs="Arial"/>
          <w:sz w:val="20"/>
          <w:szCs w:val="20"/>
        </w:rPr>
        <w:t>.</w:t>
      </w:r>
      <w:r w:rsidRPr="008817A5">
        <w:rPr>
          <w:rFonts w:cs="Arial"/>
          <w:sz w:val="20"/>
          <w:szCs w:val="20"/>
        </w:rPr>
        <w:t xml:space="preserve"> </w:t>
      </w:r>
    </w:p>
    <w:p w14:paraId="6792BB29" w14:textId="77777777" w:rsidR="00056064" w:rsidRDefault="00056064" w:rsidP="001250BC">
      <w:pPr>
        <w:spacing w:after="0"/>
        <w:rPr>
          <w:rFonts w:cs="Arial"/>
          <w:b/>
          <w:sz w:val="20"/>
          <w:szCs w:val="20"/>
        </w:rPr>
      </w:pPr>
    </w:p>
    <w:p w14:paraId="549E94BD" w14:textId="1849F041" w:rsidR="001250BC" w:rsidRDefault="00C373FC" w:rsidP="001250BC">
      <w:pPr>
        <w:spacing w:after="0"/>
        <w:rPr>
          <w:rFonts w:cs="Arial"/>
          <w:b/>
          <w:sz w:val="20"/>
          <w:szCs w:val="20"/>
        </w:rPr>
      </w:pPr>
      <w:r w:rsidRPr="00DF198A">
        <w:rPr>
          <w:rFonts w:cs="Arial"/>
          <w:b/>
          <w:sz w:val="20"/>
          <w:szCs w:val="20"/>
        </w:rPr>
        <w:t>4</w:t>
      </w:r>
    </w:p>
    <w:p w14:paraId="530FD237" w14:textId="77777777" w:rsidR="003B3F6B" w:rsidRDefault="008817A5" w:rsidP="003B3F6B">
      <w:pPr>
        <w:spacing w:after="0"/>
        <w:rPr>
          <w:rFonts w:cs="Arial"/>
          <w:b/>
          <w:sz w:val="20"/>
          <w:szCs w:val="20"/>
        </w:rPr>
      </w:pPr>
      <w:r w:rsidRPr="008817A5">
        <w:rPr>
          <w:rFonts w:cs="Arial"/>
          <w:b/>
          <w:sz w:val="20"/>
          <w:szCs w:val="20"/>
        </w:rPr>
        <w:t xml:space="preserve">Latrobe Valley Preliminary Land Use Vision – feedback from engage.vic </w:t>
      </w:r>
    </w:p>
    <w:p w14:paraId="7730E00B" w14:textId="77777777" w:rsidR="003B3F6B" w:rsidRDefault="00DF198A" w:rsidP="003B3F6B">
      <w:pPr>
        <w:spacing w:after="0"/>
        <w:rPr>
          <w:rFonts w:cs="Arial"/>
          <w:b/>
          <w:i/>
          <w:sz w:val="20"/>
          <w:szCs w:val="20"/>
        </w:rPr>
      </w:pPr>
      <w:r w:rsidRPr="00DF198A">
        <w:rPr>
          <w:rFonts w:cs="Arial"/>
          <w:b/>
          <w:i/>
          <w:sz w:val="20"/>
          <w:szCs w:val="20"/>
        </w:rPr>
        <w:t xml:space="preserve">Delivered by: </w:t>
      </w:r>
      <w:r w:rsidR="008817A5" w:rsidRPr="008817A5">
        <w:rPr>
          <w:rFonts w:cs="Arial"/>
          <w:b/>
          <w:i/>
          <w:sz w:val="20"/>
          <w:szCs w:val="20"/>
        </w:rPr>
        <w:t>Ann Kirwan, Program Manager, Land Use Strategy, Department of Environment, Land Water and Planning</w:t>
      </w:r>
    </w:p>
    <w:p w14:paraId="69E505AB" w14:textId="77777777" w:rsidR="003B3F6B" w:rsidRDefault="001250BC" w:rsidP="003B3F6B">
      <w:pPr>
        <w:spacing w:after="0"/>
        <w:rPr>
          <w:rFonts w:cs="Arial"/>
          <w:sz w:val="20"/>
          <w:szCs w:val="20"/>
        </w:rPr>
      </w:pPr>
      <w:r>
        <w:rPr>
          <w:rFonts w:cs="Arial"/>
          <w:sz w:val="20"/>
          <w:szCs w:val="20"/>
        </w:rPr>
        <w:t xml:space="preserve">Feedback on the draft </w:t>
      </w:r>
      <w:r>
        <w:rPr>
          <w:rFonts w:cs="Arial"/>
          <w:i/>
          <w:sz w:val="20"/>
          <w:szCs w:val="20"/>
        </w:rPr>
        <w:t xml:space="preserve">Latrobe Valley Preliminary Land Use Vision </w:t>
      </w:r>
      <w:r>
        <w:rPr>
          <w:rFonts w:cs="Arial"/>
          <w:sz w:val="20"/>
          <w:szCs w:val="20"/>
        </w:rPr>
        <w:t>closed on 4 November 2019 after an approximately month-long consultation period on engage.vic.gov.au. Work is now underway to assess and analyse the feedback and submissions received. This presentation provided an update on the key themes to emerge through this consultation process.</w:t>
      </w:r>
    </w:p>
    <w:p w14:paraId="2B26FF61" w14:textId="77777777" w:rsidR="003B3F6B" w:rsidRPr="003B3F6B" w:rsidRDefault="001250BC" w:rsidP="003B3F6B">
      <w:pPr>
        <w:pStyle w:val="ListParagraph"/>
        <w:numPr>
          <w:ilvl w:val="0"/>
          <w:numId w:val="41"/>
        </w:numPr>
        <w:spacing w:after="0"/>
        <w:rPr>
          <w:rFonts w:cs="Arial"/>
          <w:sz w:val="20"/>
          <w:szCs w:val="20"/>
        </w:rPr>
      </w:pPr>
      <w:r w:rsidRPr="003B3F6B">
        <w:rPr>
          <w:rFonts w:cs="Arial"/>
          <w:sz w:val="20"/>
          <w:szCs w:val="20"/>
        </w:rPr>
        <w:t>The draft Latrobe Valley Preliminary Land Use Vision (the Vision) was made available for public comment through engage.vic.gov.au between 2 October 2019 and 4 November 2019.</w:t>
      </w:r>
    </w:p>
    <w:p w14:paraId="5F7A159A" w14:textId="77777777" w:rsidR="003B3F6B" w:rsidRPr="003B3F6B" w:rsidRDefault="003B3F6B" w:rsidP="003B3F6B">
      <w:pPr>
        <w:pStyle w:val="ListParagraph"/>
        <w:numPr>
          <w:ilvl w:val="0"/>
          <w:numId w:val="41"/>
        </w:numPr>
        <w:spacing w:after="0"/>
        <w:rPr>
          <w:rFonts w:cs="Arial"/>
          <w:sz w:val="20"/>
          <w:szCs w:val="20"/>
        </w:rPr>
      </w:pPr>
      <w:r w:rsidRPr="003B3F6B">
        <w:rPr>
          <w:rFonts w:cs="Arial"/>
          <w:sz w:val="20"/>
          <w:szCs w:val="20"/>
        </w:rPr>
        <w:t>A</w:t>
      </w:r>
      <w:r w:rsidR="001250BC" w:rsidRPr="003B3F6B">
        <w:rPr>
          <w:rFonts w:cs="Arial"/>
          <w:sz w:val="20"/>
          <w:szCs w:val="20"/>
        </w:rPr>
        <w:t xml:space="preserve"> total of 79 submissions were received in response to the Vision, with 15 respondents providing longer written statements.</w:t>
      </w:r>
    </w:p>
    <w:p w14:paraId="376D3A02" w14:textId="77777777" w:rsidR="003B3F6B" w:rsidRPr="003B3F6B" w:rsidRDefault="001250BC" w:rsidP="003B3F6B">
      <w:pPr>
        <w:pStyle w:val="ListParagraph"/>
        <w:numPr>
          <w:ilvl w:val="0"/>
          <w:numId w:val="41"/>
        </w:numPr>
        <w:spacing w:after="0"/>
        <w:rPr>
          <w:rFonts w:cs="Arial"/>
          <w:sz w:val="20"/>
          <w:szCs w:val="20"/>
        </w:rPr>
      </w:pPr>
      <w:r w:rsidRPr="003B3F6B">
        <w:rPr>
          <w:rFonts w:cs="Arial"/>
          <w:sz w:val="20"/>
          <w:szCs w:val="20"/>
        </w:rPr>
        <w:t xml:space="preserve">There was a fairly even split of responses from postcodes within the Latrobe Valley and outside of it. </w:t>
      </w:r>
    </w:p>
    <w:p w14:paraId="3DCE4BE0" w14:textId="77777777" w:rsidR="003B3F6B" w:rsidRPr="003B3F6B" w:rsidRDefault="001250BC" w:rsidP="003B3F6B">
      <w:pPr>
        <w:pStyle w:val="ListParagraph"/>
        <w:numPr>
          <w:ilvl w:val="0"/>
          <w:numId w:val="41"/>
        </w:numPr>
        <w:spacing w:after="0"/>
        <w:rPr>
          <w:rFonts w:cs="Arial"/>
          <w:sz w:val="20"/>
          <w:szCs w:val="20"/>
        </w:rPr>
      </w:pPr>
      <w:r w:rsidRPr="003B3F6B">
        <w:rPr>
          <w:rFonts w:cs="Arial"/>
          <w:sz w:val="20"/>
          <w:szCs w:val="20"/>
        </w:rPr>
        <w:t>The Vision provides four key theme areas and asks respondents if they support this particular theme area.</w:t>
      </w:r>
    </w:p>
    <w:p w14:paraId="2405E0CD" w14:textId="77777777" w:rsidR="003B3F6B" w:rsidRPr="003B3F6B" w:rsidRDefault="001250BC" w:rsidP="003B3F6B">
      <w:pPr>
        <w:pStyle w:val="ListParagraph"/>
        <w:numPr>
          <w:ilvl w:val="0"/>
          <w:numId w:val="41"/>
        </w:numPr>
        <w:spacing w:after="0"/>
        <w:rPr>
          <w:rFonts w:cs="Arial"/>
          <w:sz w:val="20"/>
          <w:szCs w:val="20"/>
        </w:rPr>
      </w:pPr>
      <w:r w:rsidRPr="003B3F6B">
        <w:rPr>
          <w:rFonts w:cs="Arial"/>
          <w:sz w:val="20"/>
          <w:szCs w:val="20"/>
        </w:rPr>
        <w:t>Each theme generally had a high level of support from respondents (between 60 and 65 per cent answered ‘yes’ to the question ‘do you support this Vision?’).</w:t>
      </w:r>
    </w:p>
    <w:p w14:paraId="4C3E934C" w14:textId="77777777" w:rsidR="003B3F6B" w:rsidRPr="003B3F6B" w:rsidRDefault="001250BC" w:rsidP="003B3F6B">
      <w:pPr>
        <w:pStyle w:val="ListParagraph"/>
        <w:numPr>
          <w:ilvl w:val="0"/>
          <w:numId w:val="41"/>
        </w:numPr>
        <w:spacing w:after="0"/>
        <w:rPr>
          <w:rFonts w:cs="Arial"/>
          <w:sz w:val="20"/>
          <w:szCs w:val="20"/>
        </w:rPr>
      </w:pPr>
      <w:r w:rsidRPr="003B3F6B">
        <w:rPr>
          <w:rFonts w:cs="Arial"/>
          <w:sz w:val="20"/>
          <w:szCs w:val="20"/>
        </w:rPr>
        <w:t>DELWP is currently working to prepare a report of feedback and comments that consolidates the responses received in the Vision.</w:t>
      </w:r>
    </w:p>
    <w:p w14:paraId="32618391" w14:textId="2CB8E539" w:rsidR="00C32223" w:rsidRPr="003B3F6B" w:rsidRDefault="001250BC" w:rsidP="003B3F6B">
      <w:pPr>
        <w:pStyle w:val="ListParagraph"/>
        <w:numPr>
          <w:ilvl w:val="0"/>
          <w:numId w:val="41"/>
        </w:numPr>
        <w:spacing w:after="0"/>
        <w:rPr>
          <w:rFonts w:cs="Arial"/>
          <w:sz w:val="20"/>
          <w:szCs w:val="20"/>
        </w:rPr>
      </w:pPr>
      <w:r w:rsidRPr="003B3F6B">
        <w:rPr>
          <w:rFonts w:cs="Arial"/>
          <w:sz w:val="20"/>
          <w:szCs w:val="20"/>
        </w:rPr>
        <w:t>The findings of the technical studies will also be integrated with the Vision to identify and analyse any issues which might arise (i.e. do the technical study findings impose any sorts of limitations/issues that will impact on the realization of each Vision).</w:t>
      </w:r>
    </w:p>
    <w:p w14:paraId="5766A6DC" w14:textId="77777777" w:rsidR="001250BC" w:rsidRDefault="001250BC" w:rsidP="008C58A7">
      <w:pPr>
        <w:keepNext/>
        <w:keepLines/>
        <w:spacing w:after="0"/>
        <w:rPr>
          <w:rFonts w:cs="Arial"/>
          <w:b/>
          <w:sz w:val="20"/>
          <w:szCs w:val="20"/>
        </w:rPr>
      </w:pPr>
    </w:p>
    <w:p w14:paraId="0C87D028" w14:textId="55B68F2A" w:rsidR="001250BC" w:rsidRDefault="00E45556" w:rsidP="008C58A7">
      <w:pPr>
        <w:keepNext/>
        <w:keepLines/>
        <w:spacing w:after="0"/>
        <w:rPr>
          <w:rFonts w:cs="Arial"/>
          <w:b/>
          <w:sz w:val="20"/>
          <w:szCs w:val="20"/>
        </w:rPr>
      </w:pPr>
      <w:r>
        <w:rPr>
          <w:rFonts w:cs="Arial"/>
          <w:b/>
          <w:sz w:val="20"/>
          <w:szCs w:val="20"/>
        </w:rPr>
        <w:t>5</w:t>
      </w:r>
    </w:p>
    <w:p w14:paraId="579F16D2" w14:textId="3C8B2EBD" w:rsidR="00E45556" w:rsidRDefault="00E45556" w:rsidP="008C58A7">
      <w:pPr>
        <w:keepNext/>
        <w:keepLines/>
        <w:spacing w:after="0"/>
        <w:rPr>
          <w:rFonts w:cs="Arial"/>
          <w:b/>
          <w:sz w:val="20"/>
          <w:szCs w:val="20"/>
        </w:rPr>
      </w:pPr>
      <w:r w:rsidRPr="00E45556">
        <w:rPr>
          <w:rFonts w:cs="Arial"/>
          <w:b/>
          <w:sz w:val="20"/>
          <w:szCs w:val="20"/>
        </w:rPr>
        <w:t>Communications and engagement to support the final Latrobe Valley Regional Rehabilitation Strategy</w:t>
      </w:r>
    </w:p>
    <w:p w14:paraId="428CF010" w14:textId="6432FEFC" w:rsidR="00E45556" w:rsidRDefault="00E45556" w:rsidP="008C58A7">
      <w:pPr>
        <w:keepNext/>
        <w:keepLines/>
        <w:spacing w:after="0"/>
        <w:rPr>
          <w:rFonts w:cs="Arial"/>
          <w:b/>
          <w:sz w:val="20"/>
          <w:szCs w:val="20"/>
        </w:rPr>
      </w:pPr>
      <w:r w:rsidRPr="00E45556">
        <w:rPr>
          <w:rFonts w:cs="Arial"/>
          <w:b/>
          <w:sz w:val="20"/>
          <w:szCs w:val="20"/>
        </w:rPr>
        <w:t>Delivered by: Aimi Johnson, Department of Jobs, Precincts and Regions</w:t>
      </w:r>
    </w:p>
    <w:p w14:paraId="7DE65BB2" w14:textId="35EB4188" w:rsidR="00E45556" w:rsidRPr="00E45556" w:rsidRDefault="00E45556" w:rsidP="00E45556">
      <w:pPr>
        <w:keepNext/>
        <w:keepLines/>
        <w:spacing w:after="0"/>
        <w:rPr>
          <w:rFonts w:cs="Arial"/>
          <w:sz w:val="20"/>
          <w:szCs w:val="20"/>
        </w:rPr>
      </w:pPr>
      <w:r w:rsidRPr="00E45556">
        <w:rPr>
          <w:rFonts w:cs="Arial"/>
          <w:sz w:val="20"/>
          <w:szCs w:val="20"/>
        </w:rPr>
        <w:t>Appropriate communications and engagement activities will be critical to the successful release of the LVRRS in June 2020. This</w:t>
      </w:r>
      <w:r>
        <w:rPr>
          <w:rFonts w:cs="Arial"/>
          <w:sz w:val="20"/>
          <w:szCs w:val="20"/>
        </w:rPr>
        <w:t xml:space="preserve"> </w:t>
      </w:r>
      <w:r w:rsidRPr="00E45556">
        <w:rPr>
          <w:rFonts w:cs="Arial"/>
          <w:sz w:val="20"/>
          <w:szCs w:val="20"/>
        </w:rPr>
        <w:t>presentation provided a summary of the approach to communications and engagement to be adopted in 2020 to support the</w:t>
      </w:r>
      <w:r>
        <w:rPr>
          <w:rFonts w:cs="Arial"/>
          <w:sz w:val="20"/>
          <w:szCs w:val="20"/>
        </w:rPr>
        <w:t xml:space="preserve"> </w:t>
      </w:r>
      <w:r w:rsidRPr="00E45556">
        <w:rPr>
          <w:rFonts w:cs="Arial"/>
          <w:sz w:val="20"/>
          <w:szCs w:val="20"/>
        </w:rPr>
        <w:t xml:space="preserve">release of the LVRRS. </w:t>
      </w:r>
    </w:p>
    <w:p w14:paraId="2D797665" w14:textId="77D95096" w:rsidR="00E45556" w:rsidRPr="00E45556" w:rsidRDefault="00E45556" w:rsidP="00E45556">
      <w:pPr>
        <w:pStyle w:val="ListParagraph"/>
        <w:keepNext/>
        <w:keepLines/>
        <w:numPr>
          <w:ilvl w:val="0"/>
          <w:numId w:val="16"/>
        </w:numPr>
        <w:spacing w:after="0"/>
        <w:rPr>
          <w:rFonts w:cs="Arial"/>
          <w:sz w:val="20"/>
          <w:szCs w:val="20"/>
        </w:rPr>
      </w:pPr>
      <w:r w:rsidRPr="00E45556">
        <w:rPr>
          <w:rFonts w:cs="Arial"/>
          <w:sz w:val="20"/>
          <w:szCs w:val="20"/>
        </w:rPr>
        <w:t>The LVRRS has a complex stakeholder environment. There’s a number of stakeholders often with quite different and sometimes competing views - we’ve seen this come through in our consultation to date.</w:t>
      </w:r>
    </w:p>
    <w:p w14:paraId="0483185A" w14:textId="4AEBDDD5" w:rsidR="00E45556" w:rsidRPr="00E45556" w:rsidRDefault="00E45556" w:rsidP="00E45556">
      <w:pPr>
        <w:pStyle w:val="ListParagraph"/>
        <w:keepNext/>
        <w:keepLines/>
        <w:numPr>
          <w:ilvl w:val="0"/>
          <w:numId w:val="16"/>
        </w:numPr>
        <w:spacing w:after="0"/>
        <w:rPr>
          <w:rFonts w:cs="Arial"/>
          <w:sz w:val="20"/>
          <w:szCs w:val="20"/>
        </w:rPr>
      </w:pPr>
      <w:r w:rsidRPr="00E45556">
        <w:rPr>
          <w:rFonts w:cs="Arial"/>
          <w:sz w:val="20"/>
          <w:szCs w:val="20"/>
        </w:rPr>
        <w:t>The aim of stakeholder engagement activities for Stage Four of the LVRRS is to ‘release a draft of the Strategy for consultation that reflects community and key stakeholder views’.</w:t>
      </w:r>
    </w:p>
    <w:p w14:paraId="1254120C" w14:textId="6CBC364D" w:rsidR="00E45556" w:rsidRPr="00E45556" w:rsidRDefault="00E45556" w:rsidP="00E45556">
      <w:pPr>
        <w:pStyle w:val="ListParagraph"/>
        <w:keepNext/>
        <w:keepLines/>
        <w:numPr>
          <w:ilvl w:val="0"/>
          <w:numId w:val="16"/>
        </w:numPr>
        <w:spacing w:after="0"/>
        <w:rPr>
          <w:rFonts w:cs="Arial"/>
          <w:sz w:val="20"/>
          <w:szCs w:val="20"/>
        </w:rPr>
      </w:pPr>
      <w:r w:rsidRPr="00E45556">
        <w:rPr>
          <w:rFonts w:cs="Arial"/>
          <w:sz w:val="20"/>
          <w:szCs w:val="20"/>
        </w:rPr>
        <w:t>The objective of the engagement for Stage Four of the LVRRS is to ‘ensure the Strategy contains no surprises and reflects the outcomes of the engagement process.</w:t>
      </w:r>
    </w:p>
    <w:p w14:paraId="3E4515C0" w14:textId="0A743E6D" w:rsidR="00E45556" w:rsidRPr="00E45556" w:rsidRDefault="00E45556" w:rsidP="00E45556">
      <w:pPr>
        <w:pStyle w:val="ListParagraph"/>
        <w:keepNext/>
        <w:keepLines/>
        <w:numPr>
          <w:ilvl w:val="0"/>
          <w:numId w:val="16"/>
        </w:numPr>
        <w:spacing w:after="0"/>
        <w:rPr>
          <w:rFonts w:cs="Arial"/>
          <w:sz w:val="20"/>
          <w:szCs w:val="20"/>
        </w:rPr>
      </w:pPr>
      <w:r w:rsidRPr="00E45556">
        <w:rPr>
          <w:rFonts w:cs="Arial"/>
          <w:sz w:val="20"/>
          <w:szCs w:val="20"/>
        </w:rPr>
        <w:t>The LVRRS Overview is open for consultation until 17 January 2020.</w:t>
      </w:r>
    </w:p>
    <w:p w14:paraId="114C3415" w14:textId="4F05E8A3" w:rsidR="00E45556" w:rsidRPr="00E45556" w:rsidRDefault="00E45556" w:rsidP="00E45556">
      <w:pPr>
        <w:pStyle w:val="ListParagraph"/>
        <w:keepNext/>
        <w:keepLines/>
        <w:numPr>
          <w:ilvl w:val="0"/>
          <w:numId w:val="16"/>
        </w:numPr>
        <w:spacing w:after="0"/>
        <w:rPr>
          <w:rFonts w:cs="Arial"/>
          <w:sz w:val="20"/>
          <w:szCs w:val="20"/>
        </w:rPr>
      </w:pPr>
      <w:r w:rsidRPr="00E45556">
        <w:rPr>
          <w:rFonts w:cs="Arial"/>
          <w:sz w:val="20"/>
          <w:szCs w:val="20"/>
        </w:rPr>
        <w:t>The Project Team will then commence analysis of the submissions and feedback received and then prepare a report of feedback to inform the final LVRRS. These reports will include a report of feedback on the LVRRS Overview, a report of feedback from the focus groups undertaken in late 2019 and a report of feedback on the draft Latrobe Valley Preliminary Land Use Vision and water access for mine rehabilitation principles.</w:t>
      </w:r>
    </w:p>
    <w:p w14:paraId="6EA036B3" w14:textId="4F221D5A" w:rsidR="00E45556" w:rsidRPr="00E45556" w:rsidRDefault="00E45556" w:rsidP="00E45556">
      <w:pPr>
        <w:pStyle w:val="ListParagraph"/>
        <w:keepNext/>
        <w:keepLines/>
        <w:numPr>
          <w:ilvl w:val="0"/>
          <w:numId w:val="16"/>
        </w:numPr>
        <w:spacing w:after="0"/>
        <w:rPr>
          <w:rFonts w:cs="Arial"/>
          <w:sz w:val="20"/>
          <w:szCs w:val="20"/>
        </w:rPr>
      </w:pPr>
      <w:r w:rsidRPr="00E45556">
        <w:rPr>
          <w:rFonts w:cs="Arial"/>
          <w:sz w:val="20"/>
          <w:szCs w:val="20"/>
        </w:rPr>
        <w:t>The Project Team will also work to integrate and consolidate the key feedback received across these workstreams into one comprehensive report.</w:t>
      </w:r>
    </w:p>
    <w:p w14:paraId="4BE411A1" w14:textId="498D0C39" w:rsidR="00E45556" w:rsidRPr="00E45556" w:rsidRDefault="00E45556" w:rsidP="00E45556">
      <w:pPr>
        <w:pStyle w:val="ListParagraph"/>
        <w:keepNext/>
        <w:keepLines/>
        <w:numPr>
          <w:ilvl w:val="0"/>
          <w:numId w:val="16"/>
        </w:numPr>
        <w:spacing w:after="0"/>
        <w:rPr>
          <w:rFonts w:cs="Arial"/>
          <w:sz w:val="20"/>
          <w:szCs w:val="20"/>
        </w:rPr>
      </w:pPr>
      <w:r w:rsidRPr="00E45556">
        <w:rPr>
          <w:rFonts w:cs="Arial"/>
          <w:sz w:val="20"/>
          <w:szCs w:val="20"/>
        </w:rPr>
        <w:t>Once the feedback has been received, considered and as appropriate, addressed, the Project Team will return to key stakeholders from which feedback was sought and look to explain how their feedback has been considered and addressed.</w:t>
      </w:r>
    </w:p>
    <w:p w14:paraId="1A4852EE" w14:textId="3BDF4189" w:rsidR="00E45556" w:rsidRPr="00E45556" w:rsidRDefault="00E45556" w:rsidP="00E45556">
      <w:pPr>
        <w:pStyle w:val="ListParagraph"/>
        <w:keepNext/>
        <w:keepLines/>
        <w:numPr>
          <w:ilvl w:val="0"/>
          <w:numId w:val="16"/>
        </w:numPr>
        <w:spacing w:after="0"/>
        <w:rPr>
          <w:rFonts w:cs="Arial"/>
          <w:sz w:val="20"/>
          <w:szCs w:val="20"/>
        </w:rPr>
      </w:pPr>
      <w:r w:rsidRPr="00E45556">
        <w:rPr>
          <w:rFonts w:cs="Arial"/>
          <w:sz w:val="20"/>
          <w:szCs w:val="20"/>
        </w:rPr>
        <w:t>Feedback will also be used to inform the preparation of communications collateral to support the release of the final LVRRS.</w:t>
      </w:r>
    </w:p>
    <w:p w14:paraId="635540A5" w14:textId="52165459" w:rsidR="00E45556" w:rsidRPr="00E45556" w:rsidRDefault="00E45556" w:rsidP="00E45556">
      <w:pPr>
        <w:pStyle w:val="ListParagraph"/>
        <w:keepNext/>
        <w:keepLines/>
        <w:numPr>
          <w:ilvl w:val="0"/>
          <w:numId w:val="16"/>
        </w:numPr>
        <w:spacing w:after="0"/>
        <w:rPr>
          <w:rFonts w:cs="Arial"/>
          <w:sz w:val="20"/>
          <w:szCs w:val="20"/>
        </w:rPr>
      </w:pPr>
      <w:r w:rsidRPr="00E45556">
        <w:rPr>
          <w:rFonts w:cs="Arial"/>
          <w:sz w:val="20"/>
          <w:szCs w:val="20"/>
        </w:rPr>
        <w:t>Once the LVRRS has been considered by government, there will be further stakeholder briefings to prepare stakeholders for its release in June 2020.</w:t>
      </w:r>
    </w:p>
    <w:p w14:paraId="136CF393" w14:textId="55535E37" w:rsidR="00E45556" w:rsidRPr="00E45556" w:rsidRDefault="00E45556" w:rsidP="00E45556">
      <w:pPr>
        <w:pStyle w:val="ListParagraph"/>
        <w:keepNext/>
        <w:keepLines/>
        <w:numPr>
          <w:ilvl w:val="0"/>
          <w:numId w:val="16"/>
        </w:numPr>
        <w:spacing w:after="0"/>
        <w:rPr>
          <w:rFonts w:cs="Arial"/>
          <w:sz w:val="20"/>
          <w:szCs w:val="20"/>
        </w:rPr>
      </w:pPr>
      <w:r w:rsidRPr="00E45556">
        <w:rPr>
          <w:rFonts w:cs="Arial"/>
          <w:sz w:val="20"/>
          <w:szCs w:val="20"/>
        </w:rPr>
        <w:t>Given the feedback from Mick’s focus groups, members noted the need for visual information to help in explaining the LVRRS and ensuring this is understood by the community.</w:t>
      </w:r>
    </w:p>
    <w:p w14:paraId="083662D3" w14:textId="77777777" w:rsidR="00E45556" w:rsidRDefault="00E45556" w:rsidP="008C58A7">
      <w:pPr>
        <w:keepNext/>
        <w:keepLines/>
        <w:spacing w:after="0"/>
        <w:rPr>
          <w:rFonts w:cs="Arial"/>
          <w:b/>
          <w:sz w:val="20"/>
          <w:szCs w:val="20"/>
        </w:rPr>
      </w:pPr>
    </w:p>
    <w:p w14:paraId="0BEC26F8" w14:textId="3178F406" w:rsidR="002046CA" w:rsidRPr="00437105" w:rsidRDefault="001250BC" w:rsidP="008C58A7">
      <w:pPr>
        <w:keepNext/>
        <w:keepLines/>
        <w:spacing w:after="0"/>
        <w:rPr>
          <w:rFonts w:eastAsiaTheme="majorEastAsia" w:cs="Arial"/>
          <w:sz w:val="20"/>
          <w:szCs w:val="20"/>
        </w:rPr>
      </w:pPr>
      <w:r>
        <w:rPr>
          <w:rFonts w:cs="Arial"/>
          <w:b/>
          <w:sz w:val="20"/>
          <w:szCs w:val="20"/>
        </w:rPr>
        <w:t>6</w:t>
      </w:r>
    </w:p>
    <w:p w14:paraId="7D9FA4AC" w14:textId="77777777" w:rsidR="000A3531" w:rsidRPr="003B3F6B" w:rsidRDefault="000A3531" w:rsidP="000A3531">
      <w:pPr>
        <w:spacing w:after="0"/>
        <w:rPr>
          <w:rFonts w:cs="Arial"/>
          <w:b/>
          <w:sz w:val="20"/>
          <w:szCs w:val="20"/>
        </w:rPr>
      </w:pPr>
      <w:r w:rsidRPr="003B3F6B">
        <w:rPr>
          <w:rFonts w:cs="Arial"/>
          <w:b/>
          <w:sz w:val="20"/>
          <w:szCs w:val="20"/>
        </w:rPr>
        <w:t>Round the table updates</w:t>
      </w:r>
    </w:p>
    <w:p w14:paraId="707D5D9B" w14:textId="6A27F5AA" w:rsidR="00E33ABE" w:rsidRPr="003B3F6B" w:rsidRDefault="000A3531" w:rsidP="000A3531">
      <w:pPr>
        <w:pStyle w:val="ListParagraph"/>
        <w:spacing w:after="0"/>
        <w:ind w:left="0"/>
        <w:rPr>
          <w:rFonts w:cs="Arial"/>
          <w:b/>
          <w:sz w:val="20"/>
          <w:szCs w:val="20"/>
        </w:rPr>
      </w:pPr>
      <w:r w:rsidRPr="003B3F6B">
        <w:rPr>
          <w:rFonts w:cs="Arial"/>
          <w:b/>
          <w:sz w:val="20"/>
          <w:szCs w:val="20"/>
        </w:rPr>
        <w:t>Susan Lloyd, Latrobe Valley community (Chairperson)</w:t>
      </w:r>
    </w:p>
    <w:p w14:paraId="1A086263" w14:textId="77777777" w:rsidR="005778D4" w:rsidRPr="003B3F6B" w:rsidRDefault="005778D4" w:rsidP="000A3531">
      <w:pPr>
        <w:pStyle w:val="ListParagraph"/>
        <w:spacing w:after="0"/>
        <w:ind w:left="0"/>
        <w:rPr>
          <w:rFonts w:cs="Arial"/>
          <w:sz w:val="20"/>
          <w:szCs w:val="20"/>
        </w:rPr>
      </w:pPr>
    </w:p>
    <w:p w14:paraId="6BB6BA22" w14:textId="77777777" w:rsidR="00E45556" w:rsidRPr="003B3F6B" w:rsidRDefault="00E45556" w:rsidP="00E45556">
      <w:pPr>
        <w:pStyle w:val="ListParagraph"/>
        <w:numPr>
          <w:ilvl w:val="0"/>
          <w:numId w:val="29"/>
        </w:numPr>
        <w:spacing w:after="0"/>
        <w:rPr>
          <w:rFonts w:cs="Arial"/>
          <w:sz w:val="20"/>
          <w:szCs w:val="20"/>
        </w:rPr>
      </w:pPr>
      <w:r w:rsidRPr="003B3F6B">
        <w:rPr>
          <w:rFonts w:cs="Arial"/>
          <w:sz w:val="20"/>
          <w:szCs w:val="20"/>
        </w:rPr>
        <w:t xml:space="preserve">Thanked the Committee for all its input over the last 12 months. </w:t>
      </w:r>
    </w:p>
    <w:p w14:paraId="31EE12C0" w14:textId="50A78BA9" w:rsidR="00E45556" w:rsidRPr="003B3F6B" w:rsidRDefault="00E45556" w:rsidP="00E45556">
      <w:pPr>
        <w:pStyle w:val="ListParagraph"/>
        <w:numPr>
          <w:ilvl w:val="0"/>
          <w:numId w:val="29"/>
        </w:numPr>
        <w:spacing w:after="0"/>
        <w:rPr>
          <w:rFonts w:cs="Arial"/>
          <w:sz w:val="20"/>
          <w:szCs w:val="20"/>
        </w:rPr>
      </w:pPr>
      <w:r w:rsidRPr="003B3F6B">
        <w:rPr>
          <w:rFonts w:cs="Arial"/>
          <w:sz w:val="20"/>
          <w:szCs w:val="20"/>
        </w:rPr>
        <w:t xml:space="preserve">Noted that dates for Committee meetings in 2020 will be circulated by the Secretariat. </w:t>
      </w:r>
    </w:p>
    <w:p w14:paraId="5C93CE0E" w14:textId="1C1A1FE8" w:rsidR="00E45556" w:rsidRPr="003B3F6B" w:rsidRDefault="00E45556" w:rsidP="00E45556">
      <w:pPr>
        <w:spacing w:after="0"/>
        <w:rPr>
          <w:rFonts w:cs="Arial"/>
          <w:b/>
          <w:sz w:val="20"/>
          <w:szCs w:val="20"/>
        </w:rPr>
      </w:pPr>
      <w:r w:rsidRPr="003B3F6B">
        <w:rPr>
          <w:rFonts w:cs="Arial"/>
          <w:b/>
          <w:sz w:val="20"/>
          <w:szCs w:val="20"/>
        </w:rPr>
        <w:t>Roland Davies, Latrobe Valley community</w:t>
      </w:r>
    </w:p>
    <w:p w14:paraId="18BC2988" w14:textId="77777777" w:rsidR="00E45556" w:rsidRPr="003B3F6B" w:rsidRDefault="00E45556" w:rsidP="00E45556">
      <w:pPr>
        <w:pStyle w:val="ListParagraph"/>
        <w:numPr>
          <w:ilvl w:val="0"/>
          <w:numId w:val="29"/>
        </w:numPr>
        <w:spacing w:after="0"/>
        <w:rPr>
          <w:rFonts w:cs="Arial"/>
          <w:sz w:val="20"/>
          <w:szCs w:val="20"/>
        </w:rPr>
      </w:pPr>
      <w:r w:rsidRPr="003B3F6B">
        <w:rPr>
          <w:rFonts w:cs="Arial"/>
          <w:sz w:val="20"/>
          <w:szCs w:val="20"/>
        </w:rPr>
        <w:t xml:space="preserve">Asbestos removal at the Morwell Power Station is due to be completed by Christmas. </w:t>
      </w:r>
    </w:p>
    <w:p w14:paraId="059203B4" w14:textId="4ECB3312" w:rsidR="00E45556" w:rsidRPr="003B3F6B" w:rsidRDefault="00E45556" w:rsidP="00E45556">
      <w:pPr>
        <w:pStyle w:val="ListParagraph"/>
        <w:numPr>
          <w:ilvl w:val="0"/>
          <w:numId w:val="29"/>
        </w:numPr>
        <w:spacing w:after="0"/>
        <w:rPr>
          <w:rFonts w:cs="Arial"/>
          <w:sz w:val="20"/>
          <w:szCs w:val="20"/>
        </w:rPr>
      </w:pPr>
      <w:r w:rsidRPr="003B3F6B">
        <w:rPr>
          <w:rFonts w:cs="Arial"/>
          <w:sz w:val="20"/>
          <w:szCs w:val="20"/>
        </w:rPr>
        <w:t>All asbestos was trucked to a facility in Melbourne.</w:t>
      </w:r>
    </w:p>
    <w:p w14:paraId="3146CC24" w14:textId="727F8022" w:rsidR="00E45556" w:rsidRPr="0006219A" w:rsidRDefault="00E45556" w:rsidP="0006219A">
      <w:pPr>
        <w:pStyle w:val="ListParagraph"/>
        <w:numPr>
          <w:ilvl w:val="0"/>
          <w:numId w:val="29"/>
        </w:numPr>
        <w:spacing w:after="0"/>
        <w:rPr>
          <w:rFonts w:cs="Arial"/>
          <w:sz w:val="20"/>
          <w:szCs w:val="20"/>
        </w:rPr>
      </w:pPr>
      <w:r w:rsidRPr="003B3F6B">
        <w:rPr>
          <w:rFonts w:cs="Arial"/>
          <w:sz w:val="20"/>
          <w:szCs w:val="20"/>
        </w:rPr>
        <w:t>The Great Latrobe Park is continually promoting the need for the final mine sites to be visually attractive and useful.</w:t>
      </w:r>
      <w:r w:rsidR="0006219A">
        <w:rPr>
          <w:rFonts w:cs="Arial"/>
          <w:sz w:val="20"/>
          <w:szCs w:val="20"/>
        </w:rPr>
        <w:t xml:space="preserve"> </w:t>
      </w:r>
      <w:r w:rsidRPr="0006219A">
        <w:rPr>
          <w:rFonts w:cs="Arial"/>
          <w:sz w:val="20"/>
          <w:szCs w:val="20"/>
        </w:rPr>
        <w:t>This came through again at the LVRRS Project Team community information session in late October 2019 and the Latrobe Valley Mine Rehabilitation Commissioner’s session in late November 2019. This is a message that’s starting to be adopted more broadly within the community.</w:t>
      </w:r>
    </w:p>
    <w:p w14:paraId="36C686A4" w14:textId="2D54CE2C" w:rsidR="000A3531" w:rsidRPr="003B3F6B" w:rsidRDefault="000A3531" w:rsidP="00E45556">
      <w:pPr>
        <w:spacing w:after="0"/>
        <w:rPr>
          <w:rFonts w:cs="Arial"/>
          <w:b/>
          <w:sz w:val="20"/>
          <w:szCs w:val="20"/>
        </w:rPr>
      </w:pPr>
      <w:r w:rsidRPr="003B3F6B">
        <w:rPr>
          <w:rFonts w:cs="Arial"/>
          <w:b/>
          <w:sz w:val="20"/>
          <w:szCs w:val="20"/>
        </w:rPr>
        <w:lastRenderedPageBreak/>
        <w:t>Ron Mether, Latrobe Valley mine operators (EnergyAustralia Yallourn)</w:t>
      </w:r>
    </w:p>
    <w:p w14:paraId="70DF03B7" w14:textId="09E0B2C9" w:rsidR="00E45556" w:rsidRPr="003B3F6B" w:rsidRDefault="00E45556" w:rsidP="0023559E">
      <w:pPr>
        <w:pStyle w:val="ListParagraph"/>
        <w:numPr>
          <w:ilvl w:val="0"/>
          <w:numId w:val="29"/>
        </w:numPr>
        <w:spacing w:after="0"/>
        <w:rPr>
          <w:rFonts w:cs="Arial"/>
          <w:sz w:val="20"/>
          <w:szCs w:val="20"/>
        </w:rPr>
      </w:pPr>
      <w:r w:rsidRPr="003B3F6B">
        <w:rPr>
          <w:rFonts w:cs="Arial"/>
          <w:sz w:val="20"/>
          <w:szCs w:val="20"/>
        </w:rPr>
        <w:t xml:space="preserve">Truck and shovel operations for 2019/20 have commenced at Yallourn. These operations were slower to commence this year because of the wet winter. </w:t>
      </w:r>
    </w:p>
    <w:p w14:paraId="369E7526" w14:textId="49F76B8E" w:rsidR="00E45556" w:rsidRPr="003B3F6B" w:rsidRDefault="00E45556" w:rsidP="00E45556">
      <w:pPr>
        <w:pStyle w:val="ListParagraph"/>
        <w:numPr>
          <w:ilvl w:val="0"/>
          <w:numId w:val="29"/>
        </w:numPr>
        <w:spacing w:after="0"/>
        <w:rPr>
          <w:rFonts w:cs="Arial"/>
          <w:sz w:val="20"/>
          <w:szCs w:val="20"/>
        </w:rPr>
      </w:pPr>
      <w:r w:rsidRPr="003B3F6B">
        <w:rPr>
          <w:rFonts w:cs="Arial"/>
          <w:sz w:val="20"/>
          <w:szCs w:val="20"/>
        </w:rPr>
        <w:t>Fire season preparations are now well underway and on track.</w:t>
      </w:r>
    </w:p>
    <w:p w14:paraId="7800FB68" w14:textId="1AB67B3F" w:rsidR="00E45556" w:rsidRPr="003B3F6B" w:rsidRDefault="00E45556" w:rsidP="00E45556">
      <w:pPr>
        <w:pStyle w:val="ListParagraph"/>
        <w:numPr>
          <w:ilvl w:val="0"/>
          <w:numId w:val="29"/>
        </w:numPr>
        <w:spacing w:after="0"/>
        <w:rPr>
          <w:rFonts w:cs="Arial"/>
          <w:sz w:val="20"/>
          <w:szCs w:val="20"/>
        </w:rPr>
      </w:pPr>
      <w:r w:rsidRPr="003B3F6B">
        <w:rPr>
          <w:rFonts w:cs="Arial"/>
          <w:sz w:val="20"/>
          <w:szCs w:val="20"/>
        </w:rPr>
        <w:t>EnergyAustralia Yallourn’s overburden dump is swinging around to nearly buttressing Latrobe Road.</w:t>
      </w:r>
    </w:p>
    <w:p w14:paraId="58B9C55B" w14:textId="32908896" w:rsidR="00E45556" w:rsidRPr="003B3F6B" w:rsidRDefault="00E45556" w:rsidP="00E45556">
      <w:pPr>
        <w:pStyle w:val="ListParagraph"/>
        <w:numPr>
          <w:ilvl w:val="0"/>
          <w:numId w:val="29"/>
        </w:numPr>
        <w:spacing w:after="0"/>
        <w:rPr>
          <w:rFonts w:cs="Arial"/>
          <w:sz w:val="20"/>
          <w:szCs w:val="20"/>
        </w:rPr>
      </w:pPr>
      <w:r w:rsidRPr="003B3F6B">
        <w:rPr>
          <w:rFonts w:cs="Arial"/>
          <w:sz w:val="20"/>
          <w:szCs w:val="20"/>
        </w:rPr>
        <w:t>The Yallourn Mine has been providing clay to Latrobe City Council for capping its tip facilities.</w:t>
      </w:r>
    </w:p>
    <w:p w14:paraId="69D52892" w14:textId="15D6B437" w:rsidR="00E45556" w:rsidRPr="003B3F6B" w:rsidRDefault="00E45556" w:rsidP="00E45556">
      <w:pPr>
        <w:pStyle w:val="ListParagraph"/>
        <w:numPr>
          <w:ilvl w:val="0"/>
          <w:numId w:val="29"/>
        </w:numPr>
        <w:spacing w:after="0"/>
        <w:rPr>
          <w:rFonts w:cs="Arial"/>
          <w:sz w:val="20"/>
          <w:szCs w:val="20"/>
        </w:rPr>
      </w:pPr>
      <w:r w:rsidRPr="003B3F6B">
        <w:rPr>
          <w:rFonts w:cs="Arial"/>
          <w:sz w:val="20"/>
          <w:szCs w:val="20"/>
        </w:rPr>
        <w:t>EnergyAustralia is continuing to work with Latrobe City Council on the relocation of the Clay Target Club.</w:t>
      </w:r>
    </w:p>
    <w:p w14:paraId="46457AB1" w14:textId="2D000555" w:rsidR="00E45556" w:rsidRPr="003B3F6B" w:rsidRDefault="00E45556" w:rsidP="00BF092B">
      <w:pPr>
        <w:pStyle w:val="ListParagraph"/>
        <w:numPr>
          <w:ilvl w:val="0"/>
          <w:numId w:val="29"/>
        </w:numPr>
        <w:spacing w:after="0"/>
        <w:rPr>
          <w:rFonts w:cs="Arial"/>
          <w:b/>
          <w:sz w:val="20"/>
          <w:szCs w:val="20"/>
        </w:rPr>
      </w:pPr>
      <w:r w:rsidRPr="003B3F6B">
        <w:rPr>
          <w:rFonts w:cs="Arial"/>
          <w:sz w:val="20"/>
          <w:szCs w:val="20"/>
        </w:rPr>
        <w:t>EnergyAustralia is disappointed with Latrobe City Council for not supporting Yallourn getting access to water for mine</w:t>
      </w:r>
      <w:r w:rsidR="003B3F6B" w:rsidRPr="003B3F6B">
        <w:rPr>
          <w:rFonts w:cs="Arial"/>
          <w:sz w:val="20"/>
          <w:szCs w:val="20"/>
        </w:rPr>
        <w:t xml:space="preserve"> </w:t>
      </w:r>
      <w:r w:rsidRPr="003B3F6B">
        <w:rPr>
          <w:rFonts w:cs="Arial"/>
          <w:sz w:val="20"/>
          <w:szCs w:val="20"/>
        </w:rPr>
        <w:t xml:space="preserve">rehabilitation. </w:t>
      </w:r>
    </w:p>
    <w:p w14:paraId="0FF3491A" w14:textId="5457C5A0" w:rsidR="000A3531" w:rsidRPr="003B3F6B" w:rsidRDefault="000A3531" w:rsidP="00E45556">
      <w:pPr>
        <w:spacing w:after="0"/>
        <w:rPr>
          <w:rFonts w:cs="Arial"/>
          <w:b/>
          <w:sz w:val="20"/>
          <w:szCs w:val="20"/>
        </w:rPr>
      </w:pPr>
      <w:r w:rsidRPr="003B3F6B">
        <w:rPr>
          <w:rFonts w:cs="Arial"/>
          <w:b/>
          <w:sz w:val="20"/>
          <w:szCs w:val="20"/>
        </w:rPr>
        <w:t>James Faithful, Latrobe Valley mine operators (ENGIE Hazelwood)</w:t>
      </w:r>
    </w:p>
    <w:p w14:paraId="654AAE7E" w14:textId="3CF3DE85" w:rsidR="003B3F6B" w:rsidRPr="003B3F6B" w:rsidRDefault="003B3F6B" w:rsidP="007B4C79">
      <w:pPr>
        <w:pStyle w:val="ListParagraph"/>
        <w:numPr>
          <w:ilvl w:val="0"/>
          <w:numId w:val="29"/>
        </w:numPr>
        <w:spacing w:after="0"/>
        <w:rPr>
          <w:rFonts w:cs="Arial"/>
          <w:sz w:val="20"/>
          <w:szCs w:val="20"/>
        </w:rPr>
      </w:pPr>
      <w:r w:rsidRPr="003B3F6B">
        <w:rPr>
          <w:rFonts w:cs="Arial"/>
          <w:sz w:val="20"/>
          <w:szCs w:val="20"/>
        </w:rPr>
        <w:t xml:space="preserve">ENGIE’s Rehabilitation and Closure Plan and Work Plan note that ENGIE is committed to the full pit lake as its preferred rehabilitation option. </w:t>
      </w:r>
    </w:p>
    <w:p w14:paraId="2BD5B40C" w14:textId="04629AA9" w:rsidR="003B3F6B" w:rsidRPr="003B3F6B" w:rsidRDefault="003B3F6B" w:rsidP="00E91394">
      <w:pPr>
        <w:pStyle w:val="ListParagraph"/>
        <w:numPr>
          <w:ilvl w:val="0"/>
          <w:numId w:val="29"/>
        </w:numPr>
        <w:spacing w:after="0"/>
        <w:rPr>
          <w:rFonts w:cs="Arial"/>
          <w:sz w:val="20"/>
          <w:szCs w:val="20"/>
        </w:rPr>
      </w:pPr>
      <w:r w:rsidRPr="003B3F6B">
        <w:rPr>
          <w:rFonts w:cs="Arial"/>
          <w:sz w:val="20"/>
          <w:szCs w:val="20"/>
        </w:rPr>
        <w:t xml:space="preserve">Earthworks already completed and scheduled to be undertaken support the full pit lake final landform, while acknowledging the need for adaptation in the future is required. </w:t>
      </w:r>
    </w:p>
    <w:p w14:paraId="173DA946" w14:textId="4BED1163" w:rsidR="003B3F6B" w:rsidRPr="003B3F6B" w:rsidRDefault="003B3F6B" w:rsidP="009E5F88">
      <w:pPr>
        <w:pStyle w:val="ListParagraph"/>
        <w:numPr>
          <w:ilvl w:val="0"/>
          <w:numId w:val="29"/>
        </w:numPr>
        <w:spacing w:after="0"/>
        <w:rPr>
          <w:rFonts w:cs="Arial"/>
          <w:sz w:val="20"/>
          <w:szCs w:val="20"/>
        </w:rPr>
      </w:pPr>
      <w:r w:rsidRPr="003B3F6B">
        <w:rPr>
          <w:rFonts w:cs="Arial"/>
          <w:sz w:val="20"/>
          <w:szCs w:val="20"/>
        </w:rPr>
        <w:t xml:space="preserve">Hazelwood’s Rehabilitation and Closure Plan seeks approval to deliver stage one of the full pit lake option. The road to a full pit lake is to start with a partial pit lake. </w:t>
      </w:r>
    </w:p>
    <w:p w14:paraId="40E1EBD5" w14:textId="6BFC431A" w:rsidR="003B3F6B" w:rsidRPr="003B3F6B" w:rsidRDefault="003B3F6B" w:rsidP="006E2E8B">
      <w:pPr>
        <w:pStyle w:val="ListParagraph"/>
        <w:numPr>
          <w:ilvl w:val="0"/>
          <w:numId w:val="29"/>
        </w:numPr>
        <w:spacing w:after="0"/>
        <w:rPr>
          <w:rFonts w:cs="Arial"/>
          <w:sz w:val="20"/>
          <w:szCs w:val="20"/>
        </w:rPr>
      </w:pPr>
      <w:r w:rsidRPr="003B3F6B">
        <w:rPr>
          <w:rFonts w:cs="Arial"/>
          <w:sz w:val="20"/>
          <w:szCs w:val="20"/>
        </w:rPr>
        <w:t xml:space="preserve">The Rehabilitation and Closure Plan proposes that stage one will be completed in three to six years starting from 2021. </w:t>
      </w:r>
    </w:p>
    <w:p w14:paraId="2F075A92" w14:textId="00205B03" w:rsidR="003B3F6B" w:rsidRPr="003B3F6B" w:rsidRDefault="003B3F6B" w:rsidP="001871E9">
      <w:pPr>
        <w:pStyle w:val="ListParagraph"/>
        <w:numPr>
          <w:ilvl w:val="0"/>
          <w:numId w:val="29"/>
        </w:numPr>
        <w:spacing w:after="0"/>
        <w:rPr>
          <w:rFonts w:cs="Arial"/>
          <w:sz w:val="20"/>
          <w:szCs w:val="20"/>
        </w:rPr>
      </w:pPr>
      <w:r w:rsidRPr="003B3F6B">
        <w:rPr>
          <w:rFonts w:cs="Arial"/>
          <w:sz w:val="20"/>
          <w:szCs w:val="20"/>
        </w:rPr>
        <w:t xml:space="preserve">This provides ENGIE with the opportunity to undertake further work during stage one to address and resolve outstanding technical issues. </w:t>
      </w:r>
    </w:p>
    <w:p w14:paraId="482A62D6" w14:textId="2FE88DE3" w:rsidR="003B3F6B" w:rsidRPr="003B3F6B" w:rsidRDefault="003B3F6B" w:rsidP="003B3F6B">
      <w:pPr>
        <w:pStyle w:val="ListParagraph"/>
        <w:numPr>
          <w:ilvl w:val="0"/>
          <w:numId w:val="29"/>
        </w:numPr>
        <w:spacing w:after="0"/>
        <w:rPr>
          <w:rFonts w:cs="Arial"/>
          <w:sz w:val="20"/>
          <w:szCs w:val="20"/>
        </w:rPr>
      </w:pPr>
      <w:r w:rsidRPr="003B3F6B">
        <w:rPr>
          <w:rFonts w:cs="Arial"/>
          <w:sz w:val="20"/>
          <w:szCs w:val="20"/>
        </w:rPr>
        <w:t>There are currently over 120 earthworks contractors on site reprofiling batters immediately opposite Morwell.</w:t>
      </w:r>
    </w:p>
    <w:p w14:paraId="1D1E96BE" w14:textId="6C2E11C5" w:rsidR="003B3F6B" w:rsidRPr="003B3F6B" w:rsidRDefault="003B3F6B" w:rsidP="003B3F6B">
      <w:pPr>
        <w:pStyle w:val="ListParagraph"/>
        <w:numPr>
          <w:ilvl w:val="0"/>
          <w:numId w:val="29"/>
        </w:numPr>
        <w:spacing w:after="0"/>
        <w:rPr>
          <w:rFonts w:cs="Arial"/>
          <w:sz w:val="20"/>
          <w:szCs w:val="20"/>
        </w:rPr>
      </w:pPr>
      <w:r w:rsidRPr="003B3F6B">
        <w:rPr>
          <w:rFonts w:cs="Arial"/>
          <w:sz w:val="20"/>
          <w:szCs w:val="20"/>
        </w:rPr>
        <w:t>All crusher houses have now been removed from site.</w:t>
      </w:r>
    </w:p>
    <w:p w14:paraId="288755A5" w14:textId="6A04CD78" w:rsidR="003B3F6B" w:rsidRPr="003B3F6B" w:rsidRDefault="003B3F6B" w:rsidP="003B3F6B">
      <w:pPr>
        <w:pStyle w:val="ListParagraph"/>
        <w:numPr>
          <w:ilvl w:val="0"/>
          <w:numId w:val="29"/>
        </w:numPr>
        <w:spacing w:after="0"/>
        <w:rPr>
          <w:rFonts w:cs="Arial"/>
          <w:b/>
          <w:sz w:val="20"/>
          <w:szCs w:val="20"/>
        </w:rPr>
      </w:pPr>
      <w:r w:rsidRPr="003B3F6B">
        <w:rPr>
          <w:rFonts w:cs="Arial"/>
          <w:sz w:val="20"/>
          <w:szCs w:val="20"/>
        </w:rPr>
        <w:t xml:space="preserve">Community engagement and fire management activities ongoing. </w:t>
      </w:r>
    </w:p>
    <w:p w14:paraId="4E7ADD4C" w14:textId="554B58B2" w:rsidR="000A3531" w:rsidRPr="003B3F6B" w:rsidRDefault="000A3531" w:rsidP="003B3F6B">
      <w:pPr>
        <w:spacing w:after="0"/>
        <w:rPr>
          <w:rFonts w:cs="Arial"/>
          <w:b/>
          <w:sz w:val="20"/>
          <w:szCs w:val="20"/>
        </w:rPr>
      </w:pPr>
      <w:r w:rsidRPr="003B3F6B">
        <w:rPr>
          <w:rFonts w:cs="Arial"/>
          <w:b/>
          <w:sz w:val="20"/>
          <w:szCs w:val="20"/>
        </w:rPr>
        <w:t>Sarah Gilbert, Latrobe Valley mine operators (AGL Loy Yang)</w:t>
      </w:r>
    </w:p>
    <w:p w14:paraId="2E65128E" w14:textId="2D6F4EC3" w:rsidR="003B3F6B" w:rsidRPr="003B3F6B" w:rsidRDefault="003B3F6B" w:rsidP="0094794C">
      <w:pPr>
        <w:pStyle w:val="ListParagraph"/>
        <w:numPr>
          <w:ilvl w:val="0"/>
          <w:numId w:val="32"/>
        </w:numPr>
        <w:spacing w:after="0"/>
        <w:rPr>
          <w:rFonts w:cs="Arial"/>
          <w:sz w:val="20"/>
          <w:szCs w:val="20"/>
        </w:rPr>
      </w:pPr>
      <w:r w:rsidRPr="003B3F6B">
        <w:rPr>
          <w:rFonts w:cs="Arial"/>
          <w:sz w:val="20"/>
          <w:szCs w:val="20"/>
        </w:rPr>
        <w:t xml:space="preserve">AGL is currently preparing a response to the LVRRS Overview. Paul Barrand and Jon Missen have met with the team regarding this. </w:t>
      </w:r>
    </w:p>
    <w:p w14:paraId="7C8D9A20" w14:textId="42AFE7B8" w:rsidR="003B3F6B" w:rsidRPr="003B3F6B" w:rsidRDefault="003B3F6B" w:rsidP="00021D71">
      <w:pPr>
        <w:pStyle w:val="ListParagraph"/>
        <w:numPr>
          <w:ilvl w:val="0"/>
          <w:numId w:val="32"/>
        </w:numPr>
        <w:spacing w:after="0"/>
        <w:rPr>
          <w:rFonts w:cs="Arial"/>
          <w:sz w:val="20"/>
          <w:szCs w:val="20"/>
        </w:rPr>
      </w:pPr>
      <w:r w:rsidRPr="003B3F6B">
        <w:rPr>
          <w:rFonts w:cs="Arial"/>
          <w:sz w:val="20"/>
          <w:szCs w:val="20"/>
        </w:rPr>
        <w:t xml:space="preserve">Working with the other Latrobe Valley mine operators on the 10 year research strategy as part of the Integrated Mines Research Group. </w:t>
      </w:r>
    </w:p>
    <w:p w14:paraId="5F5EC060" w14:textId="0BEA41B9" w:rsidR="003B3F6B" w:rsidRPr="003B3F6B" w:rsidRDefault="003B3F6B" w:rsidP="003B3F6B">
      <w:pPr>
        <w:pStyle w:val="ListParagraph"/>
        <w:numPr>
          <w:ilvl w:val="0"/>
          <w:numId w:val="32"/>
        </w:numPr>
        <w:spacing w:after="0"/>
        <w:rPr>
          <w:rFonts w:cs="Arial"/>
          <w:sz w:val="20"/>
          <w:szCs w:val="20"/>
        </w:rPr>
      </w:pPr>
      <w:r w:rsidRPr="003B3F6B">
        <w:rPr>
          <w:rFonts w:cs="Arial"/>
          <w:sz w:val="20"/>
          <w:szCs w:val="20"/>
        </w:rPr>
        <w:t>AGL is also working on predictive tools for ground movement.</w:t>
      </w:r>
    </w:p>
    <w:p w14:paraId="26A159DA" w14:textId="461B80FC" w:rsidR="003B3F6B" w:rsidRPr="003B3F6B" w:rsidRDefault="003B3F6B" w:rsidP="003B3F6B">
      <w:pPr>
        <w:pStyle w:val="ListParagraph"/>
        <w:numPr>
          <w:ilvl w:val="0"/>
          <w:numId w:val="32"/>
        </w:numPr>
        <w:spacing w:after="0"/>
        <w:rPr>
          <w:rFonts w:cs="Arial"/>
          <w:b/>
          <w:sz w:val="20"/>
          <w:szCs w:val="20"/>
        </w:rPr>
      </w:pPr>
      <w:r w:rsidRPr="003B3F6B">
        <w:rPr>
          <w:rFonts w:cs="Arial"/>
          <w:sz w:val="20"/>
          <w:szCs w:val="20"/>
        </w:rPr>
        <w:t>Paul Barrand has taken a secondment for 12 months as the Manager Renewables.</w:t>
      </w:r>
      <w:r w:rsidRPr="003B3F6B">
        <w:rPr>
          <w:rFonts w:cs="Arial"/>
          <w:b/>
          <w:sz w:val="20"/>
          <w:szCs w:val="20"/>
        </w:rPr>
        <w:t xml:space="preserve"> </w:t>
      </w:r>
    </w:p>
    <w:p w14:paraId="2A4E9F8D" w14:textId="39C71C9C" w:rsidR="000A3531" w:rsidRPr="003B3F6B" w:rsidRDefault="000A3531" w:rsidP="003B3F6B">
      <w:pPr>
        <w:spacing w:after="0"/>
        <w:rPr>
          <w:rFonts w:cs="Arial"/>
          <w:b/>
          <w:sz w:val="20"/>
          <w:szCs w:val="20"/>
        </w:rPr>
      </w:pPr>
      <w:r w:rsidRPr="003B3F6B">
        <w:rPr>
          <w:rFonts w:cs="Arial"/>
          <w:b/>
          <w:sz w:val="20"/>
          <w:szCs w:val="20"/>
        </w:rPr>
        <w:t>Gail Gatt, Latrobe City Council (Council Officer)</w:t>
      </w:r>
    </w:p>
    <w:p w14:paraId="45CD6FA0" w14:textId="68BEC6C3" w:rsidR="003B3F6B" w:rsidRPr="003B3F6B" w:rsidRDefault="003B3F6B" w:rsidP="00D05F7A">
      <w:pPr>
        <w:pStyle w:val="ListParagraph"/>
        <w:numPr>
          <w:ilvl w:val="0"/>
          <w:numId w:val="32"/>
        </w:numPr>
        <w:spacing w:after="0"/>
        <w:rPr>
          <w:rFonts w:cs="Arial"/>
          <w:sz w:val="20"/>
          <w:szCs w:val="20"/>
        </w:rPr>
      </w:pPr>
      <w:r w:rsidRPr="003B3F6B">
        <w:rPr>
          <w:rFonts w:cs="Arial"/>
          <w:sz w:val="20"/>
          <w:szCs w:val="20"/>
        </w:rPr>
        <w:t xml:space="preserve">Latrobe City Council provided a submission to the draft Latrobe Valley Preliminary Land Use Vision. This has been circulated to Committee members. </w:t>
      </w:r>
    </w:p>
    <w:p w14:paraId="3C26D24C" w14:textId="213A5418" w:rsidR="003B3F6B" w:rsidRPr="003B3F6B" w:rsidRDefault="003B3F6B" w:rsidP="00236BD5">
      <w:pPr>
        <w:pStyle w:val="ListParagraph"/>
        <w:numPr>
          <w:ilvl w:val="0"/>
          <w:numId w:val="32"/>
        </w:numPr>
        <w:spacing w:after="0"/>
        <w:rPr>
          <w:rFonts w:cs="Arial"/>
          <w:sz w:val="20"/>
          <w:szCs w:val="20"/>
        </w:rPr>
      </w:pPr>
      <w:r w:rsidRPr="003B3F6B">
        <w:rPr>
          <w:rFonts w:cs="Arial"/>
          <w:sz w:val="20"/>
          <w:szCs w:val="20"/>
        </w:rPr>
        <w:t xml:space="preserve">Latrobe City Council has written to relevant Ministers requesting an Environmental Effects Statement for the full pit lake rehabilitation option. </w:t>
      </w:r>
    </w:p>
    <w:p w14:paraId="27333F77" w14:textId="20F04229" w:rsidR="00C32223" w:rsidRPr="003B3F6B" w:rsidRDefault="00C32223" w:rsidP="003B3F6B">
      <w:pPr>
        <w:spacing w:after="0"/>
        <w:rPr>
          <w:rFonts w:cs="Arial"/>
          <w:b/>
          <w:sz w:val="20"/>
          <w:szCs w:val="20"/>
        </w:rPr>
      </w:pPr>
      <w:r w:rsidRPr="003B3F6B">
        <w:rPr>
          <w:rFonts w:cs="Arial"/>
          <w:b/>
          <w:sz w:val="20"/>
          <w:szCs w:val="20"/>
        </w:rPr>
        <w:t>Graeme Middlemiss, Latrobe City Council (Councillor)</w:t>
      </w:r>
    </w:p>
    <w:p w14:paraId="3AA77146" w14:textId="6AB828B4" w:rsidR="003B3F6B" w:rsidRPr="003B3F6B" w:rsidRDefault="003B3F6B" w:rsidP="003B3F6B">
      <w:pPr>
        <w:pStyle w:val="ListParagraph"/>
        <w:numPr>
          <w:ilvl w:val="0"/>
          <w:numId w:val="32"/>
        </w:numPr>
        <w:spacing w:after="0"/>
        <w:rPr>
          <w:rFonts w:cs="Arial"/>
          <w:sz w:val="20"/>
          <w:szCs w:val="20"/>
        </w:rPr>
      </w:pPr>
      <w:r w:rsidRPr="003B3F6B">
        <w:rPr>
          <w:rFonts w:cs="Arial"/>
          <w:sz w:val="20"/>
          <w:szCs w:val="20"/>
        </w:rPr>
        <w:t xml:space="preserve">Heartened by the announcement this week that ENGIE is open to a discussion around the idea of a partial pit lake. </w:t>
      </w:r>
    </w:p>
    <w:p w14:paraId="35FE7DD9" w14:textId="318246E8" w:rsidR="003B3F6B" w:rsidRPr="003B3F6B" w:rsidRDefault="003B3F6B" w:rsidP="003B3F6B">
      <w:pPr>
        <w:spacing w:after="0"/>
        <w:rPr>
          <w:rFonts w:cs="Arial"/>
          <w:b/>
          <w:sz w:val="20"/>
          <w:szCs w:val="20"/>
        </w:rPr>
      </w:pPr>
      <w:r w:rsidRPr="003B3F6B">
        <w:rPr>
          <w:rFonts w:cs="Arial"/>
          <w:b/>
          <w:sz w:val="20"/>
          <w:szCs w:val="20"/>
        </w:rPr>
        <w:t>Terry Flynn, Southern Rural Water</w:t>
      </w:r>
    </w:p>
    <w:p w14:paraId="364519C6" w14:textId="2397B620" w:rsidR="003B3F6B" w:rsidRPr="003B3F6B" w:rsidRDefault="003B3F6B" w:rsidP="003B3F6B">
      <w:pPr>
        <w:pStyle w:val="ListParagraph"/>
        <w:numPr>
          <w:ilvl w:val="0"/>
          <w:numId w:val="32"/>
        </w:numPr>
        <w:spacing w:after="0"/>
        <w:rPr>
          <w:rFonts w:cs="Arial"/>
          <w:sz w:val="20"/>
          <w:szCs w:val="20"/>
        </w:rPr>
      </w:pPr>
      <w:r w:rsidRPr="003B3F6B">
        <w:rPr>
          <w:rFonts w:cs="Arial"/>
          <w:sz w:val="20"/>
          <w:szCs w:val="20"/>
        </w:rPr>
        <w:t>Blue Rock is currently at 98 per cent full. Glenmaggie is at about 74 per cent full.</w:t>
      </w:r>
    </w:p>
    <w:p w14:paraId="6961FACC" w14:textId="77777777" w:rsidR="0006219A" w:rsidRDefault="0006219A" w:rsidP="003B3F6B">
      <w:pPr>
        <w:spacing w:after="0"/>
        <w:rPr>
          <w:rFonts w:cs="Arial"/>
          <w:b/>
          <w:sz w:val="20"/>
          <w:szCs w:val="20"/>
        </w:rPr>
      </w:pPr>
    </w:p>
    <w:p w14:paraId="097D153B" w14:textId="77777777" w:rsidR="0006219A" w:rsidRDefault="0006219A" w:rsidP="003B3F6B">
      <w:pPr>
        <w:spacing w:after="0"/>
        <w:rPr>
          <w:rFonts w:cs="Arial"/>
          <w:b/>
          <w:sz w:val="20"/>
          <w:szCs w:val="20"/>
        </w:rPr>
      </w:pPr>
    </w:p>
    <w:p w14:paraId="4B22CDAE" w14:textId="6EDF5998" w:rsidR="003B3F6B" w:rsidRPr="003B3F6B" w:rsidRDefault="003B3F6B" w:rsidP="003B3F6B">
      <w:pPr>
        <w:spacing w:after="0"/>
        <w:rPr>
          <w:rFonts w:cs="Arial"/>
          <w:b/>
          <w:sz w:val="20"/>
          <w:szCs w:val="20"/>
        </w:rPr>
      </w:pPr>
      <w:r w:rsidRPr="003B3F6B">
        <w:rPr>
          <w:rFonts w:cs="Arial"/>
          <w:b/>
          <w:sz w:val="20"/>
          <w:szCs w:val="20"/>
        </w:rPr>
        <w:lastRenderedPageBreak/>
        <w:t>Tony Hicks, Alinta Energy</w:t>
      </w:r>
    </w:p>
    <w:p w14:paraId="3FCFC3D2" w14:textId="64922DA0" w:rsidR="003B3F6B" w:rsidRPr="003B3F6B" w:rsidRDefault="003B3F6B" w:rsidP="007C24C5">
      <w:pPr>
        <w:pStyle w:val="ListParagraph"/>
        <w:numPr>
          <w:ilvl w:val="0"/>
          <w:numId w:val="32"/>
        </w:numPr>
        <w:spacing w:after="0"/>
        <w:rPr>
          <w:rFonts w:cs="Arial"/>
          <w:sz w:val="20"/>
          <w:szCs w:val="20"/>
        </w:rPr>
      </w:pPr>
      <w:r w:rsidRPr="003B3F6B">
        <w:rPr>
          <w:rFonts w:cs="Arial"/>
          <w:sz w:val="20"/>
          <w:szCs w:val="20"/>
        </w:rPr>
        <w:t xml:space="preserve">The shape of the generation market is changing with prices actually getting to negative into the middle of the day due to large penetration of renewables. </w:t>
      </w:r>
    </w:p>
    <w:p w14:paraId="209833B2" w14:textId="5CCC2179" w:rsidR="003B3F6B" w:rsidRPr="003B3F6B" w:rsidRDefault="003B3F6B" w:rsidP="003B3F6B">
      <w:pPr>
        <w:pStyle w:val="ListParagraph"/>
        <w:numPr>
          <w:ilvl w:val="0"/>
          <w:numId w:val="32"/>
        </w:numPr>
        <w:spacing w:after="0"/>
        <w:rPr>
          <w:rFonts w:cs="Arial"/>
          <w:sz w:val="20"/>
          <w:szCs w:val="20"/>
        </w:rPr>
      </w:pPr>
      <w:r w:rsidRPr="003B3F6B">
        <w:rPr>
          <w:rFonts w:cs="Arial"/>
          <w:sz w:val="20"/>
          <w:szCs w:val="20"/>
        </w:rPr>
        <w:t>Working towards major upgrade on second unit.</w:t>
      </w:r>
    </w:p>
    <w:p w14:paraId="1C82FDD6" w14:textId="2B509B51" w:rsidR="003B3F6B" w:rsidRPr="003B3F6B" w:rsidRDefault="003B3F6B" w:rsidP="005F4622">
      <w:pPr>
        <w:pStyle w:val="ListParagraph"/>
        <w:numPr>
          <w:ilvl w:val="0"/>
          <w:numId w:val="32"/>
        </w:numPr>
        <w:spacing w:after="0"/>
        <w:rPr>
          <w:rFonts w:cs="Arial"/>
          <w:sz w:val="20"/>
          <w:szCs w:val="20"/>
        </w:rPr>
      </w:pPr>
      <w:r w:rsidRPr="003B3F6B">
        <w:rPr>
          <w:rFonts w:cs="Arial"/>
          <w:sz w:val="20"/>
          <w:szCs w:val="20"/>
        </w:rPr>
        <w:t>The view of Alinta is that when you buy a business, you buy a business until the end. Alinta’s view is that the water entitlements should extend for the full life of the business, including to support rehabilitation activities once mining operations cease.</w:t>
      </w:r>
    </w:p>
    <w:p w14:paraId="67D8544D" w14:textId="3DAC548D" w:rsidR="003B3F6B" w:rsidRPr="003B3F6B" w:rsidRDefault="003B3F6B" w:rsidP="005D4AA9">
      <w:pPr>
        <w:pStyle w:val="ListParagraph"/>
        <w:numPr>
          <w:ilvl w:val="0"/>
          <w:numId w:val="32"/>
        </w:numPr>
        <w:spacing w:after="0"/>
        <w:rPr>
          <w:rFonts w:cs="Arial"/>
          <w:sz w:val="20"/>
          <w:szCs w:val="20"/>
        </w:rPr>
      </w:pPr>
      <w:r w:rsidRPr="003B3F6B">
        <w:rPr>
          <w:rFonts w:cs="Arial"/>
          <w:sz w:val="20"/>
          <w:szCs w:val="20"/>
        </w:rPr>
        <w:t>Seems like we all accept that the final landform for each of the mines is going to be some form of pit lake, yet we don’t seem to be telling community that. We need to manage that expectation.</w:t>
      </w:r>
    </w:p>
    <w:p w14:paraId="539F5E9F" w14:textId="6A3C3687" w:rsidR="003B3F6B" w:rsidRPr="003B3F6B" w:rsidRDefault="003B3F6B" w:rsidP="003B3F6B">
      <w:pPr>
        <w:spacing w:after="0"/>
        <w:rPr>
          <w:rFonts w:cs="Arial"/>
          <w:b/>
          <w:sz w:val="20"/>
          <w:szCs w:val="20"/>
        </w:rPr>
      </w:pPr>
      <w:r w:rsidRPr="003B3F6B">
        <w:rPr>
          <w:rFonts w:cs="Arial"/>
          <w:b/>
          <w:sz w:val="20"/>
          <w:szCs w:val="20"/>
        </w:rPr>
        <w:t xml:space="preserve">Jane Burton, Department of Jobs, Precincts and Regions </w:t>
      </w:r>
    </w:p>
    <w:p w14:paraId="7AB8024D" w14:textId="77777777" w:rsidR="003B3F6B" w:rsidRPr="003B3F6B" w:rsidRDefault="003B3F6B" w:rsidP="003B3F6B">
      <w:pPr>
        <w:pStyle w:val="ListParagraph"/>
        <w:numPr>
          <w:ilvl w:val="0"/>
          <w:numId w:val="32"/>
        </w:numPr>
        <w:spacing w:after="0"/>
        <w:rPr>
          <w:rFonts w:cs="Arial"/>
          <w:sz w:val="20"/>
          <w:szCs w:val="20"/>
        </w:rPr>
      </w:pPr>
      <w:r w:rsidRPr="003B3F6B">
        <w:rPr>
          <w:rFonts w:cs="Arial"/>
          <w:sz w:val="20"/>
          <w:szCs w:val="20"/>
        </w:rPr>
        <w:t>Thanks to the Committee for their feedback throughout the year – it’s a large time commitment.</w:t>
      </w:r>
    </w:p>
    <w:p w14:paraId="4A339B19" w14:textId="62C359C6" w:rsidR="003B3F6B" w:rsidRPr="003B3F6B" w:rsidRDefault="003B3F6B" w:rsidP="00123630">
      <w:pPr>
        <w:pStyle w:val="ListParagraph"/>
        <w:numPr>
          <w:ilvl w:val="0"/>
          <w:numId w:val="32"/>
        </w:numPr>
        <w:spacing w:after="0"/>
        <w:rPr>
          <w:rFonts w:cs="Arial"/>
          <w:sz w:val="20"/>
          <w:szCs w:val="20"/>
        </w:rPr>
      </w:pPr>
      <w:r w:rsidRPr="003B3F6B">
        <w:rPr>
          <w:rFonts w:cs="Arial"/>
          <w:sz w:val="20"/>
          <w:szCs w:val="20"/>
        </w:rPr>
        <w:t>Kawasaki Heavy Industries launched the first ever hydrogen carrier ship at the Port of Kobe in Japan yesterday (Wednesday 11 December 2019).</w:t>
      </w:r>
    </w:p>
    <w:p w14:paraId="38D1D7AA" w14:textId="766A7279" w:rsidR="003B3F6B" w:rsidRPr="003B3F6B" w:rsidRDefault="003B3F6B" w:rsidP="003B3F6B">
      <w:pPr>
        <w:pStyle w:val="ListParagraph"/>
        <w:numPr>
          <w:ilvl w:val="0"/>
          <w:numId w:val="32"/>
        </w:numPr>
        <w:spacing w:after="0"/>
        <w:rPr>
          <w:rFonts w:cs="Arial"/>
          <w:sz w:val="20"/>
          <w:szCs w:val="20"/>
        </w:rPr>
      </w:pPr>
      <w:r w:rsidRPr="003B3F6B">
        <w:rPr>
          <w:rFonts w:cs="Arial"/>
          <w:sz w:val="20"/>
          <w:szCs w:val="20"/>
        </w:rPr>
        <w:t xml:space="preserve">CarbonNet has commenced drilling activities at Golden Beach. </w:t>
      </w:r>
    </w:p>
    <w:p w14:paraId="654B64DB" w14:textId="77777777" w:rsidR="003B3F6B" w:rsidRPr="003B3F6B" w:rsidRDefault="003B3F6B" w:rsidP="003B3F6B">
      <w:pPr>
        <w:spacing w:after="0"/>
        <w:rPr>
          <w:rFonts w:cs="Arial"/>
          <w:b/>
          <w:sz w:val="20"/>
          <w:szCs w:val="20"/>
        </w:rPr>
      </w:pPr>
      <w:r w:rsidRPr="003B3F6B">
        <w:rPr>
          <w:rFonts w:cs="Arial"/>
          <w:b/>
          <w:sz w:val="20"/>
          <w:szCs w:val="20"/>
        </w:rPr>
        <w:t xml:space="preserve">Anthony Feigl, Department of Jobs, Precincts and Regions </w:t>
      </w:r>
    </w:p>
    <w:p w14:paraId="101A9238" w14:textId="3E8FD66A" w:rsidR="003B3F6B" w:rsidRPr="003B3F6B" w:rsidRDefault="003B3F6B" w:rsidP="00A80F6D">
      <w:pPr>
        <w:pStyle w:val="ListParagraph"/>
        <w:numPr>
          <w:ilvl w:val="0"/>
          <w:numId w:val="32"/>
        </w:numPr>
        <w:spacing w:after="0"/>
        <w:rPr>
          <w:rFonts w:cs="Arial"/>
          <w:b/>
          <w:sz w:val="20"/>
          <w:szCs w:val="20"/>
        </w:rPr>
      </w:pPr>
      <w:r w:rsidRPr="003B3F6B">
        <w:rPr>
          <w:rFonts w:cs="Arial"/>
          <w:sz w:val="20"/>
          <w:szCs w:val="20"/>
        </w:rPr>
        <w:t>Working to meet individually with each of the organisations represented around the room to seek their feedback on the LVRRS Overview</w:t>
      </w:r>
      <w:r w:rsidRPr="003B3F6B">
        <w:rPr>
          <w:rFonts w:cs="Arial"/>
          <w:b/>
          <w:sz w:val="20"/>
          <w:szCs w:val="20"/>
        </w:rPr>
        <w:t xml:space="preserve">. </w:t>
      </w:r>
    </w:p>
    <w:p w14:paraId="181D49BC" w14:textId="17347CAB" w:rsidR="000A3531" w:rsidRPr="003B3F6B" w:rsidRDefault="000A3531" w:rsidP="003B3F6B">
      <w:pPr>
        <w:spacing w:after="0"/>
        <w:rPr>
          <w:rFonts w:cs="Arial"/>
          <w:b/>
          <w:sz w:val="20"/>
          <w:szCs w:val="20"/>
        </w:rPr>
      </w:pPr>
      <w:r w:rsidRPr="003B3F6B">
        <w:rPr>
          <w:rFonts w:cs="Arial"/>
          <w:b/>
          <w:sz w:val="20"/>
          <w:szCs w:val="20"/>
        </w:rPr>
        <w:t xml:space="preserve">Anna May, </w:t>
      </w:r>
      <w:r w:rsidR="00C32223" w:rsidRPr="003B3F6B">
        <w:rPr>
          <w:rFonts w:cs="Arial"/>
          <w:b/>
          <w:sz w:val="20"/>
          <w:szCs w:val="20"/>
        </w:rPr>
        <w:t>Department of Environment, Land, Water and Planning</w:t>
      </w:r>
    </w:p>
    <w:p w14:paraId="398BCF4B" w14:textId="41701575" w:rsidR="003B3F6B" w:rsidRPr="003B3F6B" w:rsidRDefault="003B3F6B" w:rsidP="003B3F6B">
      <w:pPr>
        <w:pStyle w:val="ListParagraph"/>
        <w:numPr>
          <w:ilvl w:val="0"/>
          <w:numId w:val="32"/>
        </w:numPr>
        <w:spacing w:after="0"/>
        <w:rPr>
          <w:rFonts w:cs="Arial"/>
          <w:sz w:val="20"/>
          <w:szCs w:val="20"/>
        </w:rPr>
      </w:pPr>
      <w:r w:rsidRPr="003B3F6B">
        <w:rPr>
          <w:rFonts w:cs="Arial"/>
          <w:sz w:val="20"/>
          <w:szCs w:val="20"/>
        </w:rPr>
        <w:t>DELWP will be arranging one-on-one meetings to seek feedback on the draft water policy position.</w:t>
      </w:r>
    </w:p>
    <w:p w14:paraId="5F570E34" w14:textId="446D4A6A" w:rsidR="003B3F6B" w:rsidRPr="003B3F6B" w:rsidRDefault="003B3F6B" w:rsidP="003B3F6B">
      <w:pPr>
        <w:pStyle w:val="ListParagraph"/>
        <w:numPr>
          <w:ilvl w:val="0"/>
          <w:numId w:val="32"/>
        </w:numPr>
        <w:spacing w:after="0"/>
        <w:rPr>
          <w:rFonts w:cs="Arial"/>
          <w:sz w:val="20"/>
          <w:szCs w:val="20"/>
        </w:rPr>
      </w:pPr>
      <w:r w:rsidRPr="003B3F6B">
        <w:rPr>
          <w:rFonts w:cs="Arial"/>
          <w:sz w:val="20"/>
          <w:szCs w:val="20"/>
        </w:rPr>
        <w:t>Sustainable Water Strategies for the Central and Gippsland Regions have kicked off. Consultative Committees are likely to commence around March next year.</w:t>
      </w:r>
    </w:p>
    <w:p w14:paraId="1D3AC40A" w14:textId="77777777" w:rsidR="0006219A" w:rsidRDefault="0006219A" w:rsidP="00C32223">
      <w:pPr>
        <w:spacing w:after="0"/>
        <w:rPr>
          <w:rFonts w:cs="Arial"/>
          <w:b/>
          <w:sz w:val="20"/>
          <w:szCs w:val="20"/>
        </w:rPr>
      </w:pPr>
    </w:p>
    <w:p w14:paraId="4539EEED" w14:textId="1EA43966" w:rsidR="00E33ABE" w:rsidRPr="003B3F6B" w:rsidRDefault="00E45556" w:rsidP="00C32223">
      <w:pPr>
        <w:spacing w:after="0"/>
        <w:rPr>
          <w:rFonts w:cs="Arial"/>
          <w:b/>
          <w:sz w:val="20"/>
          <w:szCs w:val="20"/>
        </w:rPr>
      </w:pPr>
      <w:r w:rsidRPr="003B3F6B">
        <w:rPr>
          <w:rFonts w:cs="Arial"/>
          <w:b/>
          <w:sz w:val="20"/>
          <w:szCs w:val="20"/>
        </w:rPr>
        <w:t>7</w:t>
      </w:r>
    </w:p>
    <w:p w14:paraId="5A8FCB8B" w14:textId="77777777" w:rsidR="00E33ABE" w:rsidRPr="003B3F6B" w:rsidRDefault="00E33ABE" w:rsidP="00E33ABE">
      <w:pPr>
        <w:spacing w:after="0"/>
        <w:rPr>
          <w:rFonts w:cs="Arial"/>
          <w:b/>
          <w:sz w:val="20"/>
          <w:szCs w:val="20"/>
        </w:rPr>
      </w:pPr>
      <w:r w:rsidRPr="003B3F6B">
        <w:rPr>
          <w:rFonts w:cs="Arial"/>
          <w:b/>
          <w:sz w:val="20"/>
          <w:szCs w:val="20"/>
        </w:rPr>
        <w:t>Other business and next meeting</w:t>
      </w:r>
    </w:p>
    <w:p w14:paraId="59807E58" w14:textId="19F4EEBD" w:rsidR="002046CA" w:rsidRPr="003B3F6B" w:rsidRDefault="00E33ABE" w:rsidP="00017205">
      <w:pPr>
        <w:pStyle w:val="ListParagraph"/>
        <w:numPr>
          <w:ilvl w:val="0"/>
          <w:numId w:val="10"/>
        </w:numPr>
        <w:spacing w:after="0"/>
        <w:rPr>
          <w:rFonts w:cs="Arial"/>
          <w:sz w:val="20"/>
          <w:szCs w:val="20"/>
        </w:rPr>
      </w:pPr>
      <w:r w:rsidRPr="003B3F6B">
        <w:rPr>
          <w:rFonts w:cs="Arial"/>
          <w:sz w:val="20"/>
          <w:szCs w:val="20"/>
        </w:rPr>
        <w:t xml:space="preserve">Next meeting scheduled for Thursday </w:t>
      </w:r>
      <w:r w:rsidR="00C32223" w:rsidRPr="003B3F6B">
        <w:rPr>
          <w:rFonts w:cs="Arial"/>
          <w:sz w:val="20"/>
          <w:szCs w:val="20"/>
        </w:rPr>
        <w:t>1</w:t>
      </w:r>
      <w:r w:rsidR="003B3F6B" w:rsidRPr="003B3F6B">
        <w:rPr>
          <w:rFonts w:cs="Arial"/>
          <w:sz w:val="20"/>
          <w:szCs w:val="20"/>
        </w:rPr>
        <w:t>3</w:t>
      </w:r>
      <w:r w:rsidRPr="003B3F6B">
        <w:rPr>
          <w:rFonts w:cs="Arial"/>
          <w:sz w:val="20"/>
          <w:szCs w:val="20"/>
        </w:rPr>
        <w:t xml:space="preserve"> </w:t>
      </w:r>
      <w:r w:rsidR="003B3F6B" w:rsidRPr="003B3F6B">
        <w:rPr>
          <w:rFonts w:cs="Arial"/>
          <w:sz w:val="20"/>
          <w:szCs w:val="20"/>
        </w:rPr>
        <w:t>February</w:t>
      </w:r>
      <w:r w:rsidRPr="003B3F6B">
        <w:rPr>
          <w:rFonts w:cs="Arial"/>
          <w:sz w:val="20"/>
          <w:szCs w:val="20"/>
        </w:rPr>
        <w:t xml:space="preserve"> 20</w:t>
      </w:r>
      <w:r w:rsidR="003B3F6B" w:rsidRPr="003B3F6B">
        <w:rPr>
          <w:rFonts w:cs="Arial"/>
          <w:sz w:val="20"/>
          <w:szCs w:val="20"/>
        </w:rPr>
        <w:t>20</w:t>
      </w:r>
      <w:r w:rsidRPr="003B3F6B">
        <w:rPr>
          <w:rFonts w:cs="Arial"/>
          <w:sz w:val="20"/>
          <w:szCs w:val="20"/>
        </w:rPr>
        <w:t>.</w:t>
      </w:r>
    </w:p>
    <w:sectPr w:rsidR="002046CA" w:rsidRPr="003B3F6B" w:rsidSect="00871A6B">
      <w:type w:val="continuous"/>
      <w:pgSz w:w="11900" w:h="16840"/>
      <w:pgMar w:top="1708" w:right="851" w:bottom="1701" w:left="851" w:header="454" w:footer="692" w:gutter="0"/>
      <w:cols w:space="1664"/>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5EE546" w14:textId="77777777" w:rsidR="004D665F" w:rsidRDefault="004D665F" w:rsidP="00C357C7">
      <w:r>
        <w:separator/>
      </w:r>
    </w:p>
  </w:endnote>
  <w:endnote w:type="continuationSeparator" w:id="0">
    <w:p w14:paraId="02B23DDC" w14:textId="77777777" w:rsidR="004D665F" w:rsidRDefault="004D665F" w:rsidP="00C357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hronicleDisplay-Light">
    <w:charset w:val="00"/>
    <w:family w:val="auto"/>
    <w:pitch w:val="variable"/>
    <w:sig w:usb0="A000007F" w:usb1="4000004A" w:usb2="00000000" w:usb3="00000000" w:csb0="0000000B" w:csb1="00000000"/>
  </w:font>
  <w:font w:name="VIC-Light">
    <w:altName w:val="Times New Roman"/>
    <w:charset w:val="00"/>
    <w:family w:val="auto"/>
    <w:pitch w:val="variable"/>
    <w:sig w:usb0="00000003" w:usb1="00000000" w:usb2="00000000" w:usb3="00000000" w:csb0="00000093" w:csb1="00000000"/>
  </w:font>
  <w:font w:name="VIC Light">
    <w:panose1 w:val="00000400000000000000"/>
    <w:charset w:val="00"/>
    <w:family w:val="auto"/>
    <w:pitch w:val="variable"/>
    <w:sig w:usb0="00000007" w:usb1="00000000" w:usb2="00000000" w:usb3="00000000" w:csb0="00000093" w:csb1="00000000"/>
  </w:font>
  <w:font w:name="VIC">
    <w:panose1 w:val="00000500000000000000"/>
    <w:charset w:val="00"/>
    <w:family w:val="auto"/>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25902003"/>
      <w:docPartObj>
        <w:docPartGallery w:val="Page Numbers (Bottom of Page)"/>
        <w:docPartUnique/>
      </w:docPartObj>
    </w:sdtPr>
    <w:sdtEndPr>
      <w:rPr>
        <w:b/>
        <w:noProof/>
        <w:color w:val="00757A"/>
        <w:sz w:val="16"/>
      </w:rPr>
    </w:sdtEndPr>
    <w:sdtContent>
      <w:p w14:paraId="44AFBF19" w14:textId="77777777" w:rsidR="006F0B6B" w:rsidRPr="006F0B6B" w:rsidRDefault="006F0B6B">
        <w:pPr>
          <w:pStyle w:val="Footer"/>
          <w:jc w:val="right"/>
          <w:rPr>
            <w:b/>
            <w:color w:val="00757A"/>
            <w:sz w:val="16"/>
          </w:rPr>
        </w:pPr>
        <w:r w:rsidRPr="006F0B6B">
          <w:rPr>
            <w:b/>
            <w:color w:val="00757A"/>
            <w:sz w:val="16"/>
          </w:rPr>
          <w:fldChar w:fldCharType="begin"/>
        </w:r>
        <w:r w:rsidRPr="006F0B6B">
          <w:rPr>
            <w:b/>
            <w:color w:val="00757A"/>
            <w:sz w:val="16"/>
          </w:rPr>
          <w:instrText xml:space="preserve"> PAGE   \* MERGEFORMAT </w:instrText>
        </w:r>
        <w:r w:rsidRPr="006F0B6B">
          <w:rPr>
            <w:b/>
            <w:color w:val="00757A"/>
            <w:sz w:val="16"/>
          </w:rPr>
          <w:fldChar w:fldCharType="separate"/>
        </w:r>
        <w:r w:rsidR="00AA67E0">
          <w:rPr>
            <w:b/>
            <w:noProof/>
            <w:color w:val="00757A"/>
            <w:sz w:val="16"/>
          </w:rPr>
          <w:t>5</w:t>
        </w:r>
        <w:r w:rsidRPr="006F0B6B">
          <w:rPr>
            <w:b/>
            <w:noProof/>
            <w:color w:val="00757A"/>
            <w:sz w:val="16"/>
          </w:rPr>
          <w:fldChar w:fldCharType="end"/>
        </w:r>
      </w:p>
    </w:sdtContent>
  </w:sdt>
  <w:p w14:paraId="25430331" w14:textId="77777777" w:rsidR="006F0B6B" w:rsidRDefault="006F0B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448835"/>
      <w:docPartObj>
        <w:docPartGallery w:val="Page Numbers (Bottom of Page)"/>
        <w:docPartUnique/>
      </w:docPartObj>
    </w:sdtPr>
    <w:sdtEndPr>
      <w:rPr>
        <w:b/>
        <w:noProof/>
        <w:sz w:val="16"/>
      </w:rPr>
    </w:sdtEndPr>
    <w:sdtContent>
      <w:p w14:paraId="45F9663C" w14:textId="77777777" w:rsidR="00EF13D6" w:rsidRPr="00EF13D6" w:rsidRDefault="00EF13D6">
        <w:pPr>
          <w:pStyle w:val="Footer"/>
          <w:jc w:val="right"/>
          <w:rPr>
            <w:b/>
            <w:sz w:val="16"/>
          </w:rPr>
        </w:pPr>
        <w:r w:rsidRPr="00EF13D6">
          <w:rPr>
            <w:b/>
            <w:sz w:val="16"/>
          </w:rPr>
          <w:fldChar w:fldCharType="begin"/>
        </w:r>
        <w:r w:rsidRPr="00EF13D6">
          <w:rPr>
            <w:b/>
            <w:sz w:val="16"/>
          </w:rPr>
          <w:instrText xml:space="preserve"> PAGE   \* MERGEFORMAT </w:instrText>
        </w:r>
        <w:r w:rsidRPr="00EF13D6">
          <w:rPr>
            <w:b/>
            <w:sz w:val="16"/>
          </w:rPr>
          <w:fldChar w:fldCharType="separate"/>
        </w:r>
        <w:r w:rsidR="00AA67E0">
          <w:rPr>
            <w:b/>
            <w:noProof/>
            <w:sz w:val="16"/>
          </w:rPr>
          <w:t>2</w:t>
        </w:r>
        <w:r w:rsidRPr="00EF13D6">
          <w:rPr>
            <w:b/>
            <w:noProof/>
            <w:sz w:val="16"/>
          </w:rPr>
          <w:fldChar w:fldCharType="end"/>
        </w:r>
      </w:p>
    </w:sdtContent>
  </w:sdt>
  <w:p w14:paraId="0BD3F107" w14:textId="77777777" w:rsidR="006F0B6B" w:rsidRDefault="006F0B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286CAA" w14:textId="77777777" w:rsidR="004D665F" w:rsidRDefault="004D665F" w:rsidP="00C357C7">
      <w:r>
        <w:separator/>
      </w:r>
    </w:p>
  </w:footnote>
  <w:footnote w:type="continuationSeparator" w:id="0">
    <w:p w14:paraId="094B243C" w14:textId="77777777" w:rsidR="004D665F" w:rsidRDefault="004D665F" w:rsidP="00C357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7BD08F" w14:textId="77777777" w:rsidR="0074129A" w:rsidRPr="00871A6B" w:rsidRDefault="002D5D49" w:rsidP="0074129A">
    <w:pPr>
      <w:pStyle w:val="Title"/>
      <w:spacing w:after="0" w:line="340" w:lineRule="exact"/>
      <w:rPr>
        <w:color w:val="000000" w:themeColor="text1"/>
      </w:rPr>
    </w:pPr>
    <w:r w:rsidRPr="00871A6B">
      <w:rPr>
        <w:color w:val="000000" w:themeColor="text1"/>
      </w:rPr>
      <w:t xml:space="preserve">Latrobe Valley </w:t>
    </w:r>
    <w:r w:rsidRPr="00871A6B">
      <w:rPr>
        <w:color w:val="000000" w:themeColor="text1"/>
      </w:rPr>
      <w:br/>
    </w:r>
    <w:r w:rsidR="0074129A" w:rsidRPr="00871A6B">
      <w:rPr>
        <w:color w:val="000000" w:themeColor="text1"/>
      </w:rPr>
      <w:t>Regional</w:t>
    </w:r>
  </w:p>
  <w:p w14:paraId="75FCC893" w14:textId="77777777" w:rsidR="0074129A" w:rsidRDefault="0074129A" w:rsidP="0074129A">
    <w:pPr>
      <w:pStyle w:val="Title"/>
      <w:spacing w:before="0" w:line="260" w:lineRule="exact"/>
      <w:rPr>
        <w:color w:val="000000" w:themeColor="text1"/>
        <w:spacing w:val="9"/>
        <w:sz w:val="24"/>
        <w:szCs w:val="24"/>
      </w:rPr>
    </w:pPr>
    <w:r w:rsidRPr="00871A6B">
      <w:rPr>
        <w:color w:val="000000" w:themeColor="text1"/>
        <w:spacing w:val="9"/>
        <w:sz w:val="24"/>
        <w:szCs w:val="24"/>
      </w:rPr>
      <w:t>REHABILITATION</w:t>
    </w:r>
    <w:r w:rsidRPr="00871A6B">
      <w:rPr>
        <w:color w:val="000000" w:themeColor="text1"/>
        <w:spacing w:val="9"/>
        <w:sz w:val="24"/>
        <w:szCs w:val="24"/>
      </w:rPr>
      <w:br/>
      <w:t>STRATEGY</w:t>
    </w:r>
  </w:p>
  <w:p w14:paraId="7DA7AC4E" w14:textId="77777777" w:rsidR="00C11A6E" w:rsidRPr="00871A6B" w:rsidRDefault="00C11A6E" w:rsidP="00C11A6E">
    <w:pPr>
      <w:pStyle w:val="Title"/>
      <w:rPr>
        <w:b/>
        <w:color w:val="000000" w:themeColor="text1"/>
        <w:sz w:val="26"/>
        <w:szCs w:val="26"/>
        <w:lang w:val="en-AU"/>
      </w:rPr>
    </w:pPr>
    <w:r w:rsidRPr="00871A6B">
      <w:rPr>
        <w:b/>
        <w:color w:val="000000" w:themeColor="text1"/>
        <w:sz w:val="26"/>
        <w:szCs w:val="26"/>
        <w:lang w:val="en-AU"/>
      </w:rPr>
      <w:t>Latrobe Valley Mine Rehabilitation Advisory Committee</w:t>
    </w:r>
  </w:p>
  <w:p w14:paraId="248A24BF" w14:textId="36F4C6AD" w:rsidR="00C11A6E" w:rsidRPr="00871A6B" w:rsidRDefault="00094D48" w:rsidP="00C11A6E">
    <w:pPr>
      <w:pStyle w:val="NoSpacing"/>
      <w:ind w:firstLine="720"/>
      <w:jc w:val="right"/>
      <w:rPr>
        <w:b/>
        <w:color w:val="000000" w:themeColor="text1"/>
        <w:sz w:val="20"/>
        <w:lang w:val="en-AU"/>
      </w:rPr>
    </w:pPr>
    <w:r>
      <w:rPr>
        <w:b/>
        <w:color w:val="000000" w:themeColor="text1"/>
        <w:lang w:val="en-AU"/>
      </w:rPr>
      <w:t>Meeting 1</w:t>
    </w:r>
    <w:r w:rsidR="00FB0346">
      <w:rPr>
        <w:b/>
        <w:color w:val="000000" w:themeColor="text1"/>
        <w:lang w:val="en-AU"/>
      </w:rPr>
      <w:t>7</w:t>
    </w:r>
    <w:r w:rsidR="00C11A6E" w:rsidRPr="00871A6B">
      <w:rPr>
        <w:b/>
        <w:color w:val="000000" w:themeColor="text1"/>
        <w:lang w:val="en-AU"/>
      </w:rPr>
      <w:t xml:space="preserve"> Minutes </w:t>
    </w:r>
    <w:r w:rsidR="00C11A6E" w:rsidRPr="00871A6B">
      <w:rPr>
        <w:b/>
        <w:i/>
        <w:color w:val="000000" w:themeColor="text1"/>
        <w:sz w:val="16"/>
        <w:lang w:val="en-AU"/>
      </w:rPr>
      <w:t>(with confidential information removed)</w:t>
    </w:r>
  </w:p>
  <w:p w14:paraId="62B08954" w14:textId="77777777" w:rsidR="00D54719" w:rsidRPr="00871A6B" w:rsidRDefault="00D54719">
    <w:pPr>
      <w:pStyle w:val="Header"/>
      <w:rPr>
        <w:color w:val="000000" w:themeColor="text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2BB490" w14:textId="77777777" w:rsidR="0074129A" w:rsidRPr="00871A6B" w:rsidRDefault="00E43FA2" w:rsidP="0074129A">
    <w:pPr>
      <w:pStyle w:val="Title"/>
      <w:spacing w:after="0" w:line="340" w:lineRule="exact"/>
      <w:rPr>
        <w:color w:val="000000" w:themeColor="text1"/>
      </w:rPr>
    </w:pPr>
    <w:r w:rsidRPr="00871A6B">
      <w:rPr>
        <w:color w:val="000000" w:themeColor="text1"/>
      </w:rPr>
      <w:t xml:space="preserve">Latrobe Valley </w:t>
    </w:r>
    <w:r w:rsidRPr="00871A6B">
      <w:rPr>
        <w:color w:val="000000" w:themeColor="text1"/>
      </w:rPr>
      <w:br/>
    </w:r>
    <w:r w:rsidR="0074129A" w:rsidRPr="00871A6B">
      <w:rPr>
        <w:color w:val="000000" w:themeColor="text1"/>
      </w:rPr>
      <w:t>Regional</w:t>
    </w:r>
  </w:p>
  <w:p w14:paraId="58BAEAE0" w14:textId="77777777" w:rsidR="0074129A" w:rsidRPr="00871A6B" w:rsidRDefault="0074129A" w:rsidP="0074129A">
    <w:pPr>
      <w:pStyle w:val="Title"/>
      <w:spacing w:before="0" w:line="260" w:lineRule="exact"/>
      <w:rPr>
        <w:color w:val="000000" w:themeColor="text1"/>
      </w:rPr>
    </w:pPr>
    <w:r w:rsidRPr="00871A6B">
      <w:rPr>
        <w:color w:val="000000" w:themeColor="text1"/>
        <w:spacing w:val="9"/>
        <w:sz w:val="24"/>
        <w:szCs w:val="24"/>
      </w:rPr>
      <w:t>REHABILITATION</w:t>
    </w:r>
    <w:r w:rsidRPr="00871A6B">
      <w:rPr>
        <w:color w:val="000000" w:themeColor="text1"/>
        <w:spacing w:val="9"/>
        <w:sz w:val="24"/>
        <w:szCs w:val="24"/>
      </w:rPr>
      <w:br/>
      <w:t>STRATEGY</w:t>
    </w:r>
  </w:p>
  <w:p w14:paraId="15D1892A" w14:textId="77777777" w:rsidR="007C49D4" w:rsidRPr="00871A6B" w:rsidRDefault="00261C1C" w:rsidP="004552B3">
    <w:pPr>
      <w:pStyle w:val="Title"/>
      <w:spacing w:line="240" w:lineRule="auto"/>
      <w:rPr>
        <w:b/>
        <w:color w:val="000000" w:themeColor="text1"/>
        <w:sz w:val="26"/>
        <w:szCs w:val="26"/>
        <w:lang w:val="en-AU"/>
      </w:rPr>
    </w:pPr>
    <w:r w:rsidRPr="00871A6B">
      <w:rPr>
        <w:b/>
        <w:color w:val="000000" w:themeColor="text1"/>
        <w:sz w:val="26"/>
        <w:szCs w:val="26"/>
        <w:lang w:val="en-AU"/>
      </w:rPr>
      <w:t>Latrobe Valley Mine Rehabilitation Advisory Committee</w:t>
    </w:r>
  </w:p>
  <w:p w14:paraId="2287D86A" w14:textId="6B81AC03" w:rsidR="003149BA" w:rsidRPr="00871A6B" w:rsidRDefault="002D6F03" w:rsidP="004552B3">
    <w:pPr>
      <w:pStyle w:val="NoSpacing"/>
      <w:jc w:val="right"/>
      <w:rPr>
        <w:b/>
        <w:i/>
        <w:color w:val="000000" w:themeColor="text1"/>
        <w:lang w:val="en-AU"/>
      </w:rPr>
    </w:pPr>
    <w:r>
      <w:rPr>
        <w:b/>
        <w:color w:val="000000" w:themeColor="text1"/>
        <w:lang w:val="en-AU"/>
      </w:rPr>
      <w:t>Meeting</w:t>
    </w:r>
    <w:r w:rsidR="0074380C">
      <w:rPr>
        <w:b/>
        <w:color w:val="000000" w:themeColor="text1"/>
        <w:lang w:val="en-AU"/>
      </w:rPr>
      <w:t xml:space="preserve"> </w:t>
    </w:r>
    <w:r w:rsidR="00E00E8C">
      <w:rPr>
        <w:b/>
        <w:color w:val="000000" w:themeColor="text1"/>
        <w:lang w:val="en-AU"/>
      </w:rPr>
      <w:t>1</w:t>
    </w:r>
    <w:r w:rsidR="003D102D">
      <w:rPr>
        <w:b/>
        <w:color w:val="000000" w:themeColor="text1"/>
        <w:lang w:val="en-AU"/>
      </w:rPr>
      <w:t>7</w:t>
    </w:r>
    <w:r w:rsidR="004552B3" w:rsidRPr="00871A6B">
      <w:rPr>
        <w:b/>
        <w:color w:val="000000" w:themeColor="text1"/>
        <w:lang w:val="en-AU"/>
      </w:rPr>
      <w:t xml:space="preserve"> Minutes</w:t>
    </w:r>
    <w:r w:rsidR="0050112D" w:rsidRPr="00871A6B">
      <w:rPr>
        <w:b/>
        <w:color w:val="000000" w:themeColor="text1"/>
        <w:lang w:val="en-AU"/>
      </w:rPr>
      <w:t xml:space="preserve"> </w:t>
    </w:r>
    <w:r w:rsidR="0050112D" w:rsidRPr="00871A6B">
      <w:rPr>
        <w:b/>
        <w:i/>
        <w:color w:val="000000" w:themeColor="text1"/>
        <w:sz w:val="16"/>
        <w:lang w:val="en-AU"/>
      </w:rPr>
      <w:t>(with confidential information redacted)</w:t>
    </w:r>
  </w:p>
  <w:p w14:paraId="50863146" w14:textId="77777777" w:rsidR="004552B3" w:rsidRPr="00871A6B" w:rsidRDefault="004552B3" w:rsidP="004552B3">
    <w:pPr>
      <w:pStyle w:val="NoSpacing"/>
      <w:jc w:val="right"/>
      <w:rPr>
        <w:b/>
        <w:color w:val="000000" w:themeColor="text1"/>
        <w:sz w:val="8"/>
        <w:lang w:val="en-AU"/>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02752"/>
    <w:multiLevelType w:val="hybridMultilevel"/>
    <w:tmpl w:val="39EA22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2703D8B"/>
    <w:multiLevelType w:val="hybridMultilevel"/>
    <w:tmpl w:val="BFCA1FE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51535C5"/>
    <w:multiLevelType w:val="hybridMultilevel"/>
    <w:tmpl w:val="EE7A614E"/>
    <w:lvl w:ilvl="0" w:tplc="2EA4D5F6">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051247"/>
    <w:multiLevelType w:val="hybridMultilevel"/>
    <w:tmpl w:val="DFC046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6D7261F"/>
    <w:multiLevelType w:val="hybridMultilevel"/>
    <w:tmpl w:val="D50CE2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E201417"/>
    <w:multiLevelType w:val="hybridMultilevel"/>
    <w:tmpl w:val="EAC890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471649B"/>
    <w:multiLevelType w:val="hybridMultilevel"/>
    <w:tmpl w:val="C680A3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360" w:hanging="360"/>
      </w:pPr>
      <w:rPr>
        <w:rFonts w:ascii="Courier New" w:hAnsi="Courier New" w:cs="Courier New" w:hint="default"/>
      </w:rPr>
    </w:lvl>
    <w:lvl w:ilvl="2" w:tplc="0C090005" w:tentative="1">
      <w:start w:val="1"/>
      <w:numFmt w:val="bullet"/>
      <w:lvlText w:val=""/>
      <w:lvlJc w:val="left"/>
      <w:pPr>
        <w:ind w:left="1080" w:hanging="360"/>
      </w:pPr>
      <w:rPr>
        <w:rFonts w:ascii="Wingdings" w:hAnsi="Wingdings" w:hint="default"/>
      </w:rPr>
    </w:lvl>
    <w:lvl w:ilvl="3" w:tplc="0C090001" w:tentative="1">
      <w:start w:val="1"/>
      <w:numFmt w:val="bullet"/>
      <w:lvlText w:val=""/>
      <w:lvlJc w:val="left"/>
      <w:pPr>
        <w:ind w:left="1800" w:hanging="360"/>
      </w:pPr>
      <w:rPr>
        <w:rFonts w:ascii="Symbol" w:hAnsi="Symbol" w:hint="default"/>
      </w:rPr>
    </w:lvl>
    <w:lvl w:ilvl="4" w:tplc="0C090003" w:tentative="1">
      <w:start w:val="1"/>
      <w:numFmt w:val="bullet"/>
      <w:lvlText w:val="o"/>
      <w:lvlJc w:val="left"/>
      <w:pPr>
        <w:ind w:left="2520" w:hanging="360"/>
      </w:pPr>
      <w:rPr>
        <w:rFonts w:ascii="Courier New" w:hAnsi="Courier New" w:cs="Courier New" w:hint="default"/>
      </w:rPr>
    </w:lvl>
    <w:lvl w:ilvl="5" w:tplc="0C090005" w:tentative="1">
      <w:start w:val="1"/>
      <w:numFmt w:val="bullet"/>
      <w:lvlText w:val=""/>
      <w:lvlJc w:val="left"/>
      <w:pPr>
        <w:ind w:left="3240" w:hanging="360"/>
      </w:pPr>
      <w:rPr>
        <w:rFonts w:ascii="Wingdings" w:hAnsi="Wingdings" w:hint="default"/>
      </w:rPr>
    </w:lvl>
    <w:lvl w:ilvl="6" w:tplc="0C090001" w:tentative="1">
      <w:start w:val="1"/>
      <w:numFmt w:val="bullet"/>
      <w:lvlText w:val=""/>
      <w:lvlJc w:val="left"/>
      <w:pPr>
        <w:ind w:left="3960" w:hanging="360"/>
      </w:pPr>
      <w:rPr>
        <w:rFonts w:ascii="Symbol" w:hAnsi="Symbol" w:hint="default"/>
      </w:rPr>
    </w:lvl>
    <w:lvl w:ilvl="7" w:tplc="0C090003" w:tentative="1">
      <w:start w:val="1"/>
      <w:numFmt w:val="bullet"/>
      <w:lvlText w:val="o"/>
      <w:lvlJc w:val="left"/>
      <w:pPr>
        <w:ind w:left="4680" w:hanging="360"/>
      </w:pPr>
      <w:rPr>
        <w:rFonts w:ascii="Courier New" w:hAnsi="Courier New" w:cs="Courier New" w:hint="default"/>
      </w:rPr>
    </w:lvl>
    <w:lvl w:ilvl="8" w:tplc="0C090005" w:tentative="1">
      <w:start w:val="1"/>
      <w:numFmt w:val="bullet"/>
      <w:lvlText w:val=""/>
      <w:lvlJc w:val="left"/>
      <w:pPr>
        <w:ind w:left="5400" w:hanging="360"/>
      </w:pPr>
      <w:rPr>
        <w:rFonts w:ascii="Wingdings" w:hAnsi="Wingdings" w:hint="default"/>
      </w:rPr>
    </w:lvl>
  </w:abstractNum>
  <w:abstractNum w:abstractNumId="7" w15:restartNumberingAfterBreak="0">
    <w:nsid w:val="171B2D2F"/>
    <w:multiLevelType w:val="hybridMultilevel"/>
    <w:tmpl w:val="1A188B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7A54A93"/>
    <w:multiLevelType w:val="hybridMultilevel"/>
    <w:tmpl w:val="581EEF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C051BDB"/>
    <w:multiLevelType w:val="hybridMultilevel"/>
    <w:tmpl w:val="17C8C7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EB11627"/>
    <w:multiLevelType w:val="hybridMultilevel"/>
    <w:tmpl w:val="0F300F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3E95C86"/>
    <w:multiLevelType w:val="hybridMultilevel"/>
    <w:tmpl w:val="B29240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7F463B6"/>
    <w:multiLevelType w:val="hybridMultilevel"/>
    <w:tmpl w:val="3528B6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C9921AB"/>
    <w:multiLevelType w:val="hybridMultilevel"/>
    <w:tmpl w:val="B01253D8"/>
    <w:lvl w:ilvl="0" w:tplc="2EA4D5F6">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D45684F"/>
    <w:multiLevelType w:val="hybridMultilevel"/>
    <w:tmpl w:val="FA704A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1E6086C"/>
    <w:multiLevelType w:val="hybridMultilevel"/>
    <w:tmpl w:val="D01C37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1EF6A50"/>
    <w:multiLevelType w:val="hybridMultilevel"/>
    <w:tmpl w:val="36F01D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39814A1"/>
    <w:multiLevelType w:val="hybridMultilevel"/>
    <w:tmpl w:val="10FC00A6"/>
    <w:lvl w:ilvl="0" w:tplc="B20E658A">
      <w:start w:val="1"/>
      <w:numFmt w:val="bullet"/>
      <w:lvlText w:val=""/>
      <w:lvlJc w:val="left"/>
      <w:pPr>
        <w:ind w:left="720" w:hanging="360"/>
      </w:pPr>
      <w:rPr>
        <w:rFonts w:ascii="Symbol" w:hAnsi="Symbol" w:hint="default"/>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D621446"/>
    <w:multiLevelType w:val="hybridMultilevel"/>
    <w:tmpl w:val="AC20E9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2742FB7"/>
    <w:multiLevelType w:val="hybridMultilevel"/>
    <w:tmpl w:val="5C14D190"/>
    <w:lvl w:ilvl="0" w:tplc="05C6C974">
      <w:start w:val="1"/>
      <w:numFmt w:val="bullet"/>
      <w:lvlText w:val=""/>
      <w:lvlJc w:val="left"/>
      <w:pPr>
        <w:ind w:left="1800" w:hanging="360"/>
      </w:pPr>
      <w:rPr>
        <w:rFonts w:ascii="Symbol" w:hAnsi="Symbol" w:hint="default"/>
        <w:sz w:val="16"/>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20" w15:restartNumberingAfterBreak="0">
    <w:nsid w:val="44D56496"/>
    <w:multiLevelType w:val="hybridMultilevel"/>
    <w:tmpl w:val="E9C491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5E7604B"/>
    <w:multiLevelType w:val="hybridMultilevel"/>
    <w:tmpl w:val="F09AE2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4B2E6102"/>
    <w:multiLevelType w:val="hybridMultilevel"/>
    <w:tmpl w:val="A654523A"/>
    <w:lvl w:ilvl="0" w:tplc="2334D134">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360" w:hanging="360"/>
      </w:pPr>
      <w:rPr>
        <w:rFonts w:ascii="Courier New" w:hAnsi="Courier New" w:cs="Courier New" w:hint="default"/>
      </w:rPr>
    </w:lvl>
    <w:lvl w:ilvl="2" w:tplc="0C090005" w:tentative="1">
      <w:start w:val="1"/>
      <w:numFmt w:val="bullet"/>
      <w:lvlText w:val=""/>
      <w:lvlJc w:val="left"/>
      <w:pPr>
        <w:ind w:left="1080" w:hanging="360"/>
      </w:pPr>
      <w:rPr>
        <w:rFonts w:ascii="Wingdings" w:hAnsi="Wingdings" w:hint="default"/>
      </w:rPr>
    </w:lvl>
    <w:lvl w:ilvl="3" w:tplc="0C090001" w:tentative="1">
      <w:start w:val="1"/>
      <w:numFmt w:val="bullet"/>
      <w:lvlText w:val=""/>
      <w:lvlJc w:val="left"/>
      <w:pPr>
        <w:ind w:left="1800" w:hanging="360"/>
      </w:pPr>
      <w:rPr>
        <w:rFonts w:ascii="Symbol" w:hAnsi="Symbol" w:hint="default"/>
      </w:rPr>
    </w:lvl>
    <w:lvl w:ilvl="4" w:tplc="0C090003" w:tentative="1">
      <w:start w:val="1"/>
      <w:numFmt w:val="bullet"/>
      <w:lvlText w:val="o"/>
      <w:lvlJc w:val="left"/>
      <w:pPr>
        <w:ind w:left="2520" w:hanging="360"/>
      </w:pPr>
      <w:rPr>
        <w:rFonts w:ascii="Courier New" w:hAnsi="Courier New" w:cs="Courier New" w:hint="default"/>
      </w:rPr>
    </w:lvl>
    <w:lvl w:ilvl="5" w:tplc="0C090005" w:tentative="1">
      <w:start w:val="1"/>
      <w:numFmt w:val="bullet"/>
      <w:lvlText w:val=""/>
      <w:lvlJc w:val="left"/>
      <w:pPr>
        <w:ind w:left="3240" w:hanging="360"/>
      </w:pPr>
      <w:rPr>
        <w:rFonts w:ascii="Wingdings" w:hAnsi="Wingdings" w:hint="default"/>
      </w:rPr>
    </w:lvl>
    <w:lvl w:ilvl="6" w:tplc="0C090001" w:tentative="1">
      <w:start w:val="1"/>
      <w:numFmt w:val="bullet"/>
      <w:lvlText w:val=""/>
      <w:lvlJc w:val="left"/>
      <w:pPr>
        <w:ind w:left="3960" w:hanging="360"/>
      </w:pPr>
      <w:rPr>
        <w:rFonts w:ascii="Symbol" w:hAnsi="Symbol" w:hint="default"/>
      </w:rPr>
    </w:lvl>
    <w:lvl w:ilvl="7" w:tplc="0C090003" w:tentative="1">
      <w:start w:val="1"/>
      <w:numFmt w:val="bullet"/>
      <w:lvlText w:val="o"/>
      <w:lvlJc w:val="left"/>
      <w:pPr>
        <w:ind w:left="4680" w:hanging="360"/>
      </w:pPr>
      <w:rPr>
        <w:rFonts w:ascii="Courier New" w:hAnsi="Courier New" w:cs="Courier New" w:hint="default"/>
      </w:rPr>
    </w:lvl>
    <w:lvl w:ilvl="8" w:tplc="0C090005" w:tentative="1">
      <w:start w:val="1"/>
      <w:numFmt w:val="bullet"/>
      <w:lvlText w:val=""/>
      <w:lvlJc w:val="left"/>
      <w:pPr>
        <w:ind w:left="5400" w:hanging="360"/>
      </w:pPr>
      <w:rPr>
        <w:rFonts w:ascii="Wingdings" w:hAnsi="Wingdings" w:hint="default"/>
      </w:rPr>
    </w:lvl>
  </w:abstractNum>
  <w:abstractNum w:abstractNumId="23" w15:restartNumberingAfterBreak="0">
    <w:nsid w:val="50D36229"/>
    <w:multiLevelType w:val="hybridMultilevel"/>
    <w:tmpl w:val="2EC48F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53B6296E"/>
    <w:multiLevelType w:val="hybridMultilevel"/>
    <w:tmpl w:val="90B606AA"/>
    <w:lvl w:ilvl="0" w:tplc="0C090001">
      <w:start w:val="1"/>
      <w:numFmt w:val="bullet"/>
      <w:lvlText w:val=""/>
      <w:lvlJc w:val="left"/>
      <w:pPr>
        <w:ind w:left="720" w:hanging="360"/>
      </w:pPr>
      <w:rPr>
        <w:rFonts w:ascii="Symbol" w:hAnsi="Symbol" w:hint="default"/>
      </w:rPr>
    </w:lvl>
    <w:lvl w:ilvl="1" w:tplc="05C6C974">
      <w:start w:val="1"/>
      <w:numFmt w:val="bullet"/>
      <w:lvlText w:val=""/>
      <w:lvlJc w:val="left"/>
      <w:pPr>
        <w:ind w:left="1440" w:hanging="360"/>
      </w:pPr>
      <w:rPr>
        <w:rFonts w:ascii="Symbol" w:hAnsi="Symbol" w:hint="default"/>
        <w:sz w:val="16"/>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54505B42"/>
    <w:multiLevelType w:val="hybridMultilevel"/>
    <w:tmpl w:val="C16E22A8"/>
    <w:lvl w:ilvl="0" w:tplc="2334D134">
      <w:numFmt w:val="bullet"/>
      <w:lvlText w:val="−"/>
      <w:lvlJc w:val="left"/>
      <w:pPr>
        <w:ind w:left="1800" w:hanging="360"/>
      </w:pPr>
      <w:rPr>
        <w:rFonts w:ascii="Arial" w:eastAsiaTheme="minorHAnsi" w:hAnsi="Arial" w:cs="Aria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26" w15:restartNumberingAfterBreak="0">
    <w:nsid w:val="598D2CFD"/>
    <w:multiLevelType w:val="hybridMultilevel"/>
    <w:tmpl w:val="7E1670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5DAD7C37"/>
    <w:multiLevelType w:val="hybridMultilevel"/>
    <w:tmpl w:val="1E4EF5A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34E0297"/>
    <w:multiLevelType w:val="hybridMultilevel"/>
    <w:tmpl w:val="0234000C"/>
    <w:lvl w:ilvl="0" w:tplc="2EA4D5F6">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54D172C"/>
    <w:multiLevelType w:val="hybridMultilevel"/>
    <w:tmpl w:val="3A6233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6F4728E"/>
    <w:multiLevelType w:val="hybridMultilevel"/>
    <w:tmpl w:val="F8C2F000"/>
    <w:lvl w:ilvl="0" w:tplc="2EA4D5F6">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675F6E3E"/>
    <w:multiLevelType w:val="hybridMultilevel"/>
    <w:tmpl w:val="3C6453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67C8371C"/>
    <w:multiLevelType w:val="hybridMultilevel"/>
    <w:tmpl w:val="7E3417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69A53DB9"/>
    <w:multiLevelType w:val="hybridMultilevel"/>
    <w:tmpl w:val="5D4A54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6A4818E5"/>
    <w:multiLevelType w:val="hybridMultilevel"/>
    <w:tmpl w:val="70C6BB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702339BC"/>
    <w:multiLevelType w:val="hybridMultilevel"/>
    <w:tmpl w:val="2C88B7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741520A6"/>
    <w:multiLevelType w:val="hybridMultilevel"/>
    <w:tmpl w:val="92984C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755F140D"/>
    <w:multiLevelType w:val="hybridMultilevel"/>
    <w:tmpl w:val="DA1606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75BC7CCE"/>
    <w:multiLevelType w:val="hybridMultilevel"/>
    <w:tmpl w:val="A0B028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7F536454"/>
    <w:multiLevelType w:val="hybridMultilevel"/>
    <w:tmpl w:val="8DB847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7FCF7101"/>
    <w:multiLevelType w:val="hybridMultilevel"/>
    <w:tmpl w:val="12964E3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18"/>
  </w:num>
  <w:num w:numId="3">
    <w:abstractNumId w:val="16"/>
  </w:num>
  <w:num w:numId="4">
    <w:abstractNumId w:val="19"/>
  </w:num>
  <w:num w:numId="5">
    <w:abstractNumId w:val="32"/>
  </w:num>
  <w:num w:numId="6">
    <w:abstractNumId w:val="26"/>
  </w:num>
  <w:num w:numId="7">
    <w:abstractNumId w:val="24"/>
  </w:num>
  <w:num w:numId="8">
    <w:abstractNumId w:val="17"/>
  </w:num>
  <w:num w:numId="9">
    <w:abstractNumId w:val="21"/>
  </w:num>
  <w:num w:numId="10">
    <w:abstractNumId w:val="29"/>
  </w:num>
  <w:num w:numId="11">
    <w:abstractNumId w:val="5"/>
  </w:num>
  <w:num w:numId="12">
    <w:abstractNumId w:val="40"/>
  </w:num>
  <w:num w:numId="13">
    <w:abstractNumId w:val="1"/>
  </w:num>
  <w:num w:numId="14">
    <w:abstractNumId w:val="20"/>
  </w:num>
  <w:num w:numId="15">
    <w:abstractNumId w:val="27"/>
  </w:num>
  <w:num w:numId="16">
    <w:abstractNumId w:val="15"/>
  </w:num>
  <w:num w:numId="17">
    <w:abstractNumId w:val="31"/>
  </w:num>
  <w:num w:numId="18">
    <w:abstractNumId w:val="35"/>
  </w:num>
  <w:num w:numId="19">
    <w:abstractNumId w:val="9"/>
  </w:num>
  <w:num w:numId="20">
    <w:abstractNumId w:val="33"/>
  </w:num>
  <w:num w:numId="21">
    <w:abstractNumId w:val="34"/>
  </w:num>
  <w:num w:numId="22">
    <w:abstractNumId w:val="11"/>
  </w:num>
  <w:num w:numId="23">
    <w:abstractNumId w:val="39"/>
  </w:num>
  <w:num w:numId="24">
    <w:abstractNumId w:val="38"/>
  </w:num>
  <w:num w:numId="25">
    <w:abstractNumId w:val="25"/>
  </w:num>
  <w:num w:numId="26">
    <w:abstractNumId w:val="3"/>
  </w:num>
  <w:num w:numId="27">
    <w:abstractNumId w:val="22"/>
  </w:num>
  <w:num w:numId="28">
    <w:abstractNumId w:val="6"/>
  </w:num>
  <w:num w:numId="29">
    <w:abstractNumId w:val="7"/>
  </w:num>
  <w:num w:numId="30">
    <w:abstractNumId w:val="12"/>
  </w:num>
  <w:num w:numId="31">
    <w:abstractNumId w:val="37"/>
  </w:num>
  <w:num w:numId="32">
    <w:abstractNumId w:val="0"/>
  </w:num>
  <w:num w:numId="33">
    <w:abstractNumId w:val="23"/>
  </w:num>
  <w:num w:numId="34">
    <w:abstractNumId w:val="36"/>
  </w:num>
  <w:num w:numId="35">
    <w:abstractNumId w:val="14"/>
  </w:num>
  <w:num w:numId="36">
    <w:abstractNumId w:val="10"/>
  </w:num>
  <w:num w:numId="37">
    <w:abstractNumId w:val="30"/>
  </w:num>
  <w:num w:numId="38">
    <w:abstractNumId w:val="2"/>
  </w:num>
  <w:num w:numId="39">
    <w:abstractNumId w:val="13"/>
  </w:num>
  <w:num w:numId="40">
    <w:abstractNumId w:val="28"/>
  </w:num>
  <w:num w:numId="41">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9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C3859"/>
    <w:rsid w:val="00013848"/>
    <w:rsid w:val="00013E54"/>
    <w:rsid w:val="00015917"/>
    <w:rsid w:val="00017205"/>
    <w:rsid w:val="00021FD7"/>
    <w:rsid w:val="000239F7"/>
    <w:rsid w:val="00023E19"/>
    <w:rsid w:val="00030144"/>
    <w:rsid w:val="0003257F"/>
    <w:rsid w:val="00041E93"/>
    <w:rsid w:val="00046373"/>
    <w:rsid w:val="00056064"/>
    <w:rsid w:val="0006219A"/>
    <w:rsid w:val="00074FFB"/>
    <w:rsid w:val="00076F75"/>
    <w:rsid w:val="00082877"/>
    <w:rsid w:val="00094D48"/>
    <w:rsid w:val="000A3531"/>
    <w:rsid w:val="000C09D5"/>
    <w:rsid w:val="000C0A9A"/>
    <w:rsid w:val="000C70B1"/>
    <w:rsid w:val="000D47A3"/>
    <w:rsid w:val="000F17EA"/>
    <w:rsid w:val="000F3FBD"/>
    <w:rsid w:val="00107C86"/>
    <w:rsid w:val="00114380"/>
    <w:rsid w:val="00122284"/>
    <w:rsid w:val="001250BC"/>
    <w:rsid w:val="00130605"/>
    <w:rsid w:val="001646A6"/>
    <w:rsid w:val="001660DB"/>
    <w:rsid w:val="0017220A"/>
    <w:rsid w:val="00177700"/>
    <w:rsid w:val="001875A3"/>
    <w:rsid w:val="00190385"/>
    <w:rsid w:val="001A2C97"/>
    <w:rsid w:val="001A2F29"/>
    <w:rsid w:val="001A5DD6"/>
    <w:rsid w:val="001B1EE7"/>
    <w:rsid w:val="001B2B8F"/>
    <w:rsid w:val="001B4C3F"/>
    <w:rsid w:val="001D6675"/>
    <w:rsid w:val="001D79AA"/>
    <w:rsid w:val="001F5F08"/>
    <w:rsid w:val="001F6564"/>
    <w:rsid w:val="002046CA"/>
    <w:rsid w:val="00222682"/>
    <w:rsid w:val="002239C8"/>
    <w:rsid w:val="00223E5B"/>
    <w:rsid w:val="00256F2E"/>
    <w:rsid w:val="0026127B"/>
    <w:rsid w:val="00261C1C"/>
    <w:rsid w:val="00267ECE"/>
    <w:rsid w:val="00273E4D"/>
    <w:rsid w:val="002A6879"/>
    <w:rsid w:val="002C23B6"/>
    <w:rsid w:val="002C2F6D"/>
    <w:rsid w:val="002C4662"/>
    <w:rsid w:val="002D5D49"/>
    <w:rsid w:val="002D6F03"/>
    <w:rsid w:val="002E1C65"/>
    <w:rsid w:val="002E2459"/>
    <w:rsid w:val="002E4E22"/>
    <w:rsid w:val="002F5137"/>
    <w:rsid w:val="00313DBD"/>
    <w:rsid w:val="003149BA"/>
    <w:rsid w:val="00337E6A"/>
    <w:rsid w:val="0034403B"/>
    <w:rsid w:val="003512B3"/>
    <w:rsid w:val="00364B98"/>
    <w:rsid w:val="00370546"/>
    <w:rsid w:val="003769EC"/>
    <w:rsid w:val="00376A1F"/>
    <w:rsid w:val="00386CEB"/>
    <w:rsid w:val="0039139E"/>
    <w:rsid w:val="003A050E"/>
    <w:rsid w:val="003A1CED"/>
    <w:rsid w:val="003A482A"/>
    <w:rsid w:val="003B04AB"/>
    <w:rsid w:val="003B3F6B"/>
    <w:rsid w:val="003C433E"/>
    <w:rsid w:val="003D102D"/>
    <w:rsid w:val="00401F95"/>
    <w:rsid w:val="00410454"/>
    <w:rsid w:val="00412BA7"/>
    <w:rsid w:val="00415139"/>
    <w:rsid w:val="00436ACC"/>
    <w:rsid w:val="00437105"/>
    <w:rsid w:val="004425A5"/>
    <w:rsid w:val="00442E07"/>
    <w:rsid w:val="00445082"/>
    <w:rsid w:val="0044608D"/>
    <w:rsid w:val="00446A30"/>
    <w:rsid w:val="0045165B"/>
    <w:rsid w:val="00454515"/>
    <w:rsid w:val="004552B3"/>
    <w:rsid w:val="0047186F"/>
    <w:rsid w:val="00474F35"/>
    <w:rsid w:val="00491B5F"/>
    <w:rsid w:val="004B4D39"/>
    <w:rsid w:val="004C037B"/>
    <w:rsid w:val="004C0D67"/>
    <w:rsid w:val="004C226A"/>
    <w:rsid w:val="004D0F4E"/>
    <w:rsid w:val="004D665F"/>
    <w:rsid w:val="004E2CD9"/>
    <w:rsid w:val="0050112D"/>
    <w:rsid w:val="00506E00"/>
    <w:rsid w:val="0050726D"/>
    <w:rsid w:val="005108E3"/>
    <w:rsid w:val="00511F98"/>
    <w:rsid w:val="00514163"/>
    <w:rsid w:val="005166E7"/>
    <w:rsid w:val="00530A22"/>
    <w:rsid w:val="005400DD"/>
    <w:rsid w:val="0054390E"/>
    <w:rsid w:val="00544424"/>
    <w:rsid w:val="005778D4"/>
    <w:rsid w:val="00595403"/>
    <w:rsid w:val="005A0FD5"/>
    <w:rsid w:val="005A1239"/>
    <w:rsid w:val="005A7F2B"/>
    <w:rsid w:val="005B38B7"/>
    <w:rsid w:val="005C354C"/>
    <w:rsid w:val="005D5913"/>
    <w:rsid w:val="005E4129"/>
    <w:rsid w:val="005F45DF"/>
    <w:rsid w:val="006112C6"/>
    <w:rsid w:val="00630981"/>
    <w:rsid w:val="00655442"/>
    <w:rsid w:val="006570D9"/>
    <w:rsid w:val="006755EF"/>
    <w:rsid w:val="006A55AA"/>
    <w:rsid w:val="006B3C5B"/>
    <w:rsid w:val="006B488D"/>
    <w:rsid w:val="006B7493"/>
    <w:rsid w:val="006C4A30"/>
    <w:rsid w:val="006F056C"/>
    <w:rsid w:val="006F0B6B"/>
    <w:rsid w:val="006F5709"/>
    <w:rsid w:val="006F6AE0"/>
    <w:rsid w:val="00710438"/>
    <w:rsid w:val="007105A5"/>
    <w:rsid w:val="0074129A"/>
    <w:rsid w:val="0074380C"/>
    <w:rsid w:val="00747C60"/>
    <w:rsid w:val="0075305D"/>
    <w:rsid w:val="00755BCF"/>
    <w:rsid w:val="00765967"/>
    <w:rsid w:val="00771D25"/>
    <w:rsid w:val="007801AE"/>
    <w:rsid w:val="00785AF2"/>
    <w:rsid w:val="00795135"/>
    <w:rsid w:val="00797920"/>
    <w:rsid w:val="007A569D"/>
    <w:rsid w:val="007C3859"/>
    <w:rsid w:val="007C49D4"/>
    <w:rsid w:val="007C5A98"/>
    <w:rsid w:val="007D4283"/>
    <w:rsid w:val="008117E2"/>
    <w:rsid w:val="00830F4D"/>
    <w:rsid w:val="008400B6"/>
    <w:rsid w:val="00852D9C"/>
    <w:rsid w:val="00853B97"/>
    <w:rsid w:val="00855F43"/>
    <w:rsid w:val="008703CF"/>
    <w:rsid w:val="00871A6B"/>
    <w:rsid w:val="008817A5"/>
    <w:rsid w:val="00882CBD"/>
    <w:rsid w:val="00886584"/>
    <w:rsid w:val="008960CE"/>
    <w:rsid w:val="00896BD9"/>
    <w:rsid w:val="008A1C06"/>
    <w:rsid w:val="008A268D"/>
    <w:rsid w:val="008A4015"/>
    <w:rsid w:val="008C0B05"/>
    <w:rsid w:val="008C1DE1"/>
    <w:rsid w:val="008C2653"/>
    <w:rsid w:val="008C44EC"/>
    <w:rsid w:val="008C58A7"/>
    <w:rsid w:val="008D3DD2"/>
    <w:rsid w:val="008E0975"/>
    <w:rsid w:val="008E45AC"/>
    <w:rsid w:val="008E7EB9"/>
    <w:rsid w:val="008F35A4"/>
    <w:rsid w:val="008F6EB8"/>
    <w:rsid w:val="0090186C"/>
    <w:rsid w:val="0093712B"/>
    <w:rsid w:val="009506DE"/>
    <w:rsid w:val="0095379F"/>
    <w:rsid w:val="00975090"/>
    <w:rsid w:val="00984DA1"/>
    <w:rsid w:val="00985F4F"/>
    <w:rsid w:val="00992129"/>
    <w:rsid w:val="009A5343"/>
    <w:rsid w:val="009E3CD6"/>
    <w:rsid w:val="009E5330"/>
    <w:rsid w:val="009F373F"/>
    <w:rsid w:val="009F6EAF"/>
    <w:rsid w:val="00A043BF"/>
    <w:rsid w:val="00A05D42"/>
    <w:rsid w:val="00A07E7C"/>
    <w:rsid w:val="00A12BF4"/>
    <w:rsid w:val="00A22DB4"/>
    <w:rsid w:val="00A25398"/>
    <w:rsid w:val="00A36B67"/>
    <w:rsid w:val="00A52B24"/>
    <w:rsid w:val="00A6004A"/>
    <w:rsid w:val="00A61AD2"/>
    <w:rsid w:val="00A6398A"/>
    <w:rsid w:val="00A7526A"/>
    <w:rsid w:val="00A821A9"/>
    <w:rsid w:val="00A827A0"/>
    <w:rsid w:val="00A859ED"/>
    <w:rsid w:val="00A90B00"/>
    <w:rsid w:val="00A942AE"/>
    <w:rsid w:val="00A963C6"/>
    <w:rsid w:val="00AA04D7"/>
    <w:rsid w:val="00AA67E0"/>
    <w:rsid w:val="00AB275A"/>
    <w:rsid w:val="00AD114B"/>
    <w:rsid w:val="00AD4495"/>
    <w:rsid w:val="00B039DE"/>
    <w:rsid w:val="00B04DB7"/>
    <w:rsid w:val="00B10487"/>
    <w:rsid w:val="00B27203"/>
    <w:rsid w:val="00B334AF"/>
    <w:rsid w:val="00B3512F"/>
    <w:rsid w:val="00B41296"/>
    <w:rsid w:val="00B44474"/>
    <w:rsid w:val="00B55CC3"/>
    <w:rsid w:val="00B65623"/>
    <w:rsid w:val="00B702D2"/>
    <w:rsid w:val="00B716D9"/>
    <w:rsid w:val="00B92E98"/>
    <w:rsid w:val="00B93503"/>
    <w:rsid w:val="00BA0BD9"/>
    <w:rsid w:val="00BA5BFC"/>
    <w:rsid w:val="00BC3A63"/>
    <w:rsid w:val="00BC7B9F"/>
    <w:rsid w:val="00BE028D"/>
    <w:rsid w:val="00BF712C"/>
    <w:rsid w:val="00C11A6E"/>
    <w:rsid w:val="00C12810"/>
    <w:rsid w:val="00C32223"/>
    <w:rsid w:val="00C357C7"/>
    <w:rsid w:val="00C373FC"/>
    <w:rsid w:val="00C40649"/>
    <w:rsid w:val="00C51CD6"/>
    <w:rsid w:val="00C76ACC"/>
    <w:rsid w:val="00C77B75"/>
    <w:rsid w:val="00C93F89"/>
    <w:rsid w:val="00CC289E"/>
    <w:rsid w:val="00CC6779"/>
    <w:rsid w:val="00CD1FE9"/>
    <w:rsid w:val="00D05521"/>
    <w:rsid w:val="00D05B0D"/>
    <w:rsid w:val="00D078AB"/>
    <w:rsid w:val="00D24DB0"/>
    <w:rsid w:val="00D44D23"/>
    <w:rsid w:val="00D45CE8"/>
    <w:rsid w:val="00D54719"/>
    <w:rsid w:val="00D66CF2"/>
    <w:rsid w:val="00D75987"/>
    <w:rsid w:val="00D762B4"/>
    <w:rsid w:val="00D8645D"/>
    <w:rsid w:val="00D864B3"/>
    <w:rsid w:val="00DA1BDC"/>
    <w:rsid w:val="00DD03C6"/>
    <w:rsid w:val="00DD6176"/>
    <w:rsid w:val="00DF198A"/>
    <w:rsid w:val="00E00E8C"/>
    <w:rsid w:val="00E21D22"/>
    <w:rsid w:val="00E33ABE"/>
    <w:rsid w:val="00E43FA2"/>
    <w:rsid w:val="00E45556"/>
    <w:rsid w:val="00E4675A"/>
    <w:rsid w:val="00E66BE5"/>
    <w:rsid w:val="00E73F10"/>
    <w:rsid w:val="00E838DC"/>
    <w:rsid w:val="00E843A6"/>
    <w:rsid w:val="00E90425"/>
    <w:rsid w:val="00EB3C94"/>
    <w:rsid w:val="00EB5527"/>
    <w:rsid w:val="00EB7E1A"/>
    <w:rsid w:val="00EC6783"/>
    <w:rsid w:val="00ED34B4"/>
    <w:rsid w:val="00EE1B3E"/>
    <w:rsid w:val="00EE4870"/>
    <w:rsid w:val="00EE506B"/>
    <w:rsid w:val="00EF0E4D"/>
    <w:rsid w:val="00EF13D6"/>
    <w:rsid w:val="00F20F55"/>
    <w:rsid w:val="00F2706A"/>
    <w:rsid w:val="00F54798"/>
    <w:rsid w:val="00F7332C"/>
    <w:rsid w:val="00F91559"/>
    <w:rsid w:val="00F92DE6"/>
    <w:rsid w:val="00FA0945"/>
    <w:rsid w:val="00FB0346"/>
    <w:rsid w:val="00FB5FB5"/>
    <w:rsid w:val="00FC0706"/>
    <w:rsid w:val="00FC578C"/>
    <w:rsid w:val="00FD5578"/>
    <w:rsid w:val="00FE247D"/>
    <w:rsid w:val="00FE7F7D"/>
    <w:rsid w:val="00FF1C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4CCA56A"/>
  <w15:docId w15:val="{561168BC-02D7-4146-A31F-6210178C6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F5F08"/>
    <w:pPr>
      <w:spacing w:before="120" w:after="120" w:line="240" w:lineRule="exact"/>
    </w:pPr>
    <w:rPr>
      <w:rFonts w:ascii="Arial" w:hAnsi="Arial"/>
      <w:color w:val="424650"/>
      <w:sz w:val="18"/>
    </w:rPr>
  </w:style>
  <w:style w:type="paragraph" w:styleId="Heading1">
    <w:name w:val="heading 1"/>
    <w:basedOn w:val="Normal"/>
    <w:link w:val="Heading1Char"/>
    <w:uiPriority w:val="9"/>
    <w:qFormat/>
    <w:rsid w:val="00B41296"/>
    <w:pPr>
      <w:keepNext/>
      <w:keepLines/>
      <w:spacing w:before="240" w:after="0" w:line="240" w:lineRule="auto"/>
      <w:outlineLvl w:val="0"/>
    </w:pPr>
    <w:rPr>
      <w:rFonts w:eastAsiaTheme="majorEastAsia" w:cstheme="majorBidi"/>
      <w:caps/>
      <w:color w:val="7CCCBD"/>
      <w:sz w:val="24"/>
      <w:szCs w:val="32"/>
    </w:rPr>
  </w:style>
  <w:style w:type="paragraph" w:styleId="Heading2">
    <w:name w:val="heading 2"/>
    <w:basedOn w:val="Heading1"/>
    <w:link w:val="Heading2Char"/>
    <w:uiPriority w:val="9"/>
    <w:unhideWhenUsed/>
    <w:qFormat/>
    <w:rsid w:val="00B41296"/>
    <w:pPr>
      <w:outlineLvl w:val="1"/>
    </w:pPr>
    <w:rPr>
      <w:color w:val="00757A"/>
      <w:sz w:val="18"/>
    </w:rPr>
  </w:style>
  <w:style w:type="paragraph" w:styleId="Heading3">
    <w:name w:val="heading 3"/>
    <w:basedOn w:val="Normal"/>
    <w:next w:val="Normal"/>
    <w:link w:val="Heading3Char"/>
    <w:uiPriority w:val="9"/>
    <w:semiHidden/>
    <w:unhideWhenUsed/>
    <w:qFormat/>
    <w:rsid w:val="00985F4F"/>
    <w:pPr>
      <w:keepNext/>
      <w:keepLines/>
      <w:spacing w:before="40" w:after="0"/>
      <w:outlineLvl w:val="2"/>
    </w:pPr>
    <w:rPr>
      <w:rFonts w:asciiTheme="majorHAnsi" w:eastAsiaTheme="majorEastAsia" w:hAnsiTheme="majorHAnsi" w:cstheme="majorBidi"/>
      <w:color w:val="1F4D78"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357C7"/>
    <w:pPr>
      <w:tabs>
        <w:tab w:val="center" w:pos="4513"/>
        <w:tab w:val="right" w:pos="9026"/>
      </w:tabs>
    </w:pPr>
  </w:style>
  <w:style w:type="character" w:customStyle="1" w:styleId="HeaderChar">
    <w:name w:val="Header Char"/>
    <w:basedOn w:val="DefaultParagraphFont"/>
    <w:link w:val="Header"/>
    <w:uiPriority w:val="99"/>
    <w:rsid w:val="00C357C7"/>
  </w:style>
  <w:style w:type="paragraph" w:styleId="Footer">
    <w:name w:val="footer"/>
    <w:basedOn w:val="Normal"/>
    <w:link w:val="FooterChar"/>
    <w:uiPriority w:val="99"/>
    <w:unhideWhenUsed/>
    <w:rsid w:val="00C357C7"/>
    <w:pPr>
      <w:tabs>
        <w:tab w:val="center" w:pos="4513"/>
        <w:tab w:val="right" w:pos="9026"/>
      </w:tabs>
    </w:pPr>
  </w:style>
  <w:style w:type="character" w:customStyle="1" w:styleId="FooterChar">
    <w:name w:val="Footer Char"/>
    <w:basedOn w:val="DefaultParagraphFont"/>
    <w:link w:val="Footer"/>
    <w:uiPriority w:val="99"/>
    <w:rsid w:val="00C357C7"/>
  </w:style>
  <w:style w:type="paragraph" w:customStyle="1" w:styleId="TitleIntroduction">
    <w:name w:val="Title (Introduction)"/>
    <w:basedOn w:val="Normal"/>
    <w:uiPriority w:val="99"/>
    <w:rsid w:val="00415139"/>
    <w:pPr>
      <w:widowControl w:val="0"/>
      <w:suppressAutoHyphens/>
      <w:autoSpaceDE w:val="0"/>
      <w:autoSpaceDN w:val="0"/>
      <w:adjustRightInd w:val="0"/>
      <w:spacing w:line="288" w:lineRule="auto"/>
      <w:textAlignment w:val="center"/>
    </w:pPr>
    <w:rPr>
      <w:rFonts w:ascii="ChronicleDisplay-Light" w:hAnsi="ChronicleDisplay-Light" w:cs="ChronicleDisplay-Light"/>
      <w:b/>
      <w:bCs/>
      <w:color w:val="0076BD"/>
      <w:spacing w:val="-6"/>
      <w:sz w:val="64"/>
      <w:szCs w:val="64"/>
    </w:rPr>
  </w:style>
  <w:style w:type="paragraph" w:customStyle="1" w:styleId="Introduction">
    <w:name w:val="Introduction"/>
    <w:basedOn w:val="Normal"/>
    <w:uiPriority w:val="99"/>
    <w:rsid w:val="00A942AE"/>
    <w:pPr>
      <w:widowControl w:val="0"/>
      <w:suppressAutoHyphens/>
      <w:autoSpaceDE w:val="0"/>
      <w:autoSpaceDN w:val="0"/>
      <w:adjustRightInd w:val="0"/>
      <w:spacing w:before="0" w:line="300" w:lineRule="atLeast"/>
      <w:textAlignment w:val="center"/>
    </w:pPr>
    <w:rPr>
      <w:rFonts w:ascii="Times New Roman" w:hAnsi="Times New Roman" w:cs="ChronicleDisplay-Light"/>
      <w:sz w:val="24"/>
    </w:rPr>
  </w:style>
  <w:style w:type="paragraph" w:customStyle="1" w:styleId="Bodytext">
    <w:name w:val="Bodytext"/>
    <w:basedOn w:val="Normal"/>
    <w:uiPriority w:val="99"/>
    <w:rsid w:val="005E4129"/>
    <w:pPr>
      <w:widowControl w:val="0"/>
      <w:suppressAutoHyphens/>
      <w:autoSpaceDE w:val="0"/>
      <w:autoSpaceDN w:val="0"/>
      <w:adjustRightInd w:val="0"/>
      <w:spacing w:after="113" w:line="288" w:lineRule="auto"/>
      <w:textAlignment w:val="center"/>
    </w:pPr>
    <w:rPr>
      <w:rFonts w:ascii="VIC-Light" w:hAnsi="VIC-Light" w:cs="VIC-Light"/>
      <w:color w:val="333740"/>
      <w:szCs w:val="18"/>
    </w:rPr>
  </w:style>
  <w:style w:type="paragraph" w:styleId="Title">
    <w:name w:val="Title"/>
    <w:basedOn w:val="Normal"/>
    <w:next w:val="NoSpacing"/>
    <w:link w:val="TitleChar"/>
    <w:uiPriority w:val="10"/>
    <w:qFormat/>
    <w:rsid w:val="00A942AE"/>
    <w:pPr>
      <w:spacing w:line="360" w:lineRule="exact"/>
      <w:jc w:val="right"/>
    </w:pPr>
    <w:rPr>
      <w:rFonts w:cs="Arial"/>
      <w:color w:val="00868C"/>
      <w:spacing w:val="-6"/>
      <w:sz w:val="36"/>
      <w:szCs w:val="36"/>
    </w:rPr>
  </w:style>
  <w:style w:type="character" w:customStyle="1" w:styleId="TitleChar">
    <w:name w:val="Title Char"/>
    <w:basedOn w:val="DefaultParagraphFont"/>
    <w:link w:val="Title"/>
    <w:uiPriority w:val="10"/>
    <w:rsid w:val="00A942AE"/>
    <w:rPr>
      <w:rFonts w:ascii="Arial" w:hAnsi="Arial" w:cs="Arial"/>
      <w:color w:val="00868C"/>
      <w:spacing w:val="-6"/>
      <w:sz w:val="36"/>
      <w:szCs w:val="36"/>
    </w:rPr>
  </w:style>
  <w:style w:type="paragraph" w:styleId="BodyText0">
    <w:name w:val="Body Text"/>
    <w:basedOn w:val="Normal"/>
    <w:link w:val="BodyTextChar"/>
    <w:uiPriority w:val="99"/>
    <w:unhideWhenUsed/>
    <w:rsid w:val="002E1C65"/>
  </w:style>
  <w:style w:type="character" w:customStyle="1" w:styleId="BodyTextChar">
    <w:name w:val="Body Text Char"/>
    <w:basedOn w:val="DefaultParagraphFont"/>
    <w:link w:val="BodyText0"/>
    <w:uiPriority w:val="99"/>
    <w:rsid w:val="002E1C65"/>
    <w:rPr>
      <w:rFonts w:ascii="Arial" w:hAnsi="Arial"/>
      <w:sz w:val="18"/>
    </w:rPr>
  </w:style>
  <w:style w:type="character" w:customStyle="1" w:styleId="Heading1Char">
    <w:name w:val="Heading 1 Char"/>
    <w:basedOn w:val="DefaultParagraphFont"/>
    <w:link w:val="Heading1"/>
    <w:uiPriority w:val="9"/>
    <w:rsid w:val="00B41296"/>
    <w:rPr>
      <w:rFonts w:ascii="Arial" w:eastAsiaTheme="majorEastAsia" w:hAnsi="Arial" w:cstheme="majorBidi"/>
      <w:caps/>
      <w:color w:val="7CCCBD"/>
      <w:szCs w:val="32"/>
    </w:rPr>
  </w:style>
  <w:style w:type="character" w:customStyle="1" w:styleId="Heading2Char">
    <w:name w:val="Heading 2 Char"/>
    <w:basedOn w:val="DefaultParagraphFont"/>
    <w:link w:val="Heading2"/>
    <w:uiPriority w:val="9"/>
    <w:rsid w:val="00B41296"/>
    <w:rPr>
      <w:rFonts w:ascii="Arial" w:eastAsiaTheme="majorEastAsia" w:hAnsi="Arial" w:cstheme="majorBidi"/>
      <w:caps/>
      <w:color w:val="00757A"/>
      <w:sz w:val="18"/>
      <w:szCs w:val="32"/>
    </w:rPr>
  </w:style>
  <w:style w:type="paragraph" w:styleId="NoSpacing">
    <w:name w:val="No Spacing"/>
    <w:uiPriority w:val="1"/>
    <w:qFormat/>
    <w:rsid w:val="005400DD"/>
    <w:rPr>
      <w:rFonts w:ascii="Arial" w:hAnsi="Arial"/>
      <w:sz w:val="18"/>
    </w:rPr>
  </w:style>
  <w:style w:type="paragraph" w:customStyle="1" w:styleId="p2">
    <w:name w:val="p2"/>
    <w:basedOn w:val="Normal"/>
    <w:rsid w:val="00EB3C94"/>
    <w:pPr>
      <w:spacing w:before="0" w:after="86" w:line="240" w:lineRule="auto"/>
    </w:pPr>
    <w:rPr>
      <w:rFonts w:ascii="VIC Light" w:hAnsi="VIC Light" w:cs="Times New Roman"/>
      <w:color w:val="000225"/>
      <w:sz w:val="14"/>
      <w:szCs w:val="14"/>
      <w:lang w:val="en-GB" w:eastAsia="en-GB"/>
    </w:rPr>
  </w:style>
  <w:style w:type="paragraph" w:customStyle="1" w:styleId="p3">
    <w:name w:val="p3"/>
    <w:basedOn w:val="Normal"/>
    <w:rsid w:val="00EB3C94"/>
    <w:pPr>
      <w:spacing w:before="0" w:after="86" w:line="240" w:lineRule="auto"/>
      <w:ind w:left="170" w:hanging="170"/>
    </w:pPr>
    <w:rPr>
      <w:rFonts w:ascii="VIC Light" w:hAnsi="VIC Light" w:cs="Times New Roman"/>
      <w:color w:val="000225"/>
      <w:sz w:val="14"/>
      <w:szCs w:val="14"/>
      <w:lang w:val="en-GB" w:eastAsia="en-GB"/>
    </w:rPr>
  </w:style>
  <w:style w:type="paragraph" w:styleId="ListParagraph">
    <w:name w:val="List Paragraph"/>
    <w:basedOn w:val="Normal"/>
    <w:uiPriority w:val="34"/>
    <w:qFormat/>
    <w:rsid w:val="00EB3C94"/>
    <w:pPr>
      <w:ind w:left="720"/>
      <w:contextualSpacing/>
    </w:pPr>
  </w:style>
  <w:style w:type="character" w:customStyle="1" w:styleId="s1">
    <w:name w:val="s1"/>
    <w:basedOn w:val="DefaultParagraphFont"/>
    <w:rsid w:val="00E43FA2"/>
    <w:rPr>
      <w:spacing w:val="-6"/>
    </w:rPr>
  </w:style>
  <w:style w:type="character" w:customStyle="1" w:styleId="s2">
    <w:name w:val="s2"/>
    <w:basedOn w:val="DefaultParagraphFont"/>
    <w:rsid w:val="00E43FA2"/>
    <w:rPr>
      <w:rFonts w:ascii="VIC" w:hAnsi="VIC" w:hint="default"/>
      <w:spacing w:val="9"/>
      <w:sz w:val="29"/>
      <w:szCs w:val="29"/>
    </w:rPr>
  </w:style>
  <w:style w:type="character" w:customStyle="1" w:styleId="apple-converted-space">
    <w:name w:val="apple-converted-space"/>
    <w:basedOn w:val="DefaultParagraphFont"/>
    <w:rsid w:val="00A942AE"/>
  </w:style>
  <w:style w:type="character" w:customStyle="1" w:styleId="Heading3Char">
    <w:name w:val="Heading 3 Char"/>
    <w:basedOn w:val="DefaultParagraphFont"/>
    <w:link w:val="Heading3"/>
    <w:uiPriority w:val="9"/>
    <w:semiHidden/>
    <w:rsid w:val="00985F4F"/>
    <w:rPr>
      <w:rFonts w:asciiTheme="majorHAnsi" w:eastAsiaTheme="majorEastAsia" w:hAnsiTheme="majorHAnsi" w:cstheme="majorBidi"/>
      <w:color w:val="1F4D78" w:themeColor="accent1" w:themeShade="7F"/>
    </w:rPr>
  </w:style>
  <w:style w:type="paragraph" w:customStyle="1" w:styleId="Heading3TitlePage">
    <w:name w:val="Heading 3 Title Page"/>
    <w:basedOn w:val="Heading3"/>
    <w:next w:val="Normal"/>
    <w:rsid w:val="00985F4F"/>
    <w:pPr>
      <w:keepLines w:val="0"/>
      <w:spacing w:before="240" w:after="60" w:line="240" w:lineRule="auto"/>
      <w:ind w:left="1332"/>
    </w:pPr>
    <w:rPr>
      <w:rFonts w:ascii="Arial" w:eastAsia="Times New Roman" w:hAnsi="Arial" w:cs="Times New Roman"/>
      <w:b/>
      <w:bCs/>
      <w:color w:val="auto"/>
      <w:sz w:val="22"/>
      <w:szCs w:val="20"/>
      <w:lang w:val="en-AU" w:eastAsia="en-AU"/>
    </w:rPr>
  </w:style>
  <w:style w:type="paragraph" w:customStyle="1" w:styleId="Heading2TitlePage">
    <w:name w:val="Heading 2 Title Page"/>
    <w:basedOn w:val="Normal"/>
    <w:next w:val="Heading3"/>
    <w:rsid w:val="00985F4F"/>
    <w:pPr>
      <w:keepNext/>
      <w:spacing w:before="720" w:after="60" w:line="240" w:lineRule="auto"/>
      <w:ind w:left="1332"/>
      <w:outlineLvl w:val="1"/>
    </w:pPr>
    <w:rPr>
      <w:rFonts w:eastAsia="Times New Roman" w:cs="Times New Roman"/>
      <w:b/>
      <w:bCs/>
      <w:color w:val="auto"/>
      <w:sz w:val="26"/>
      <w:szCs w:val="20"/>
      <w:lang w:val="en-AU" w:eastAsia="en-AU"/>
    </w:rPr>
  </w:style>
  <w:style w:type="paragraph" w:customStyle="1" w:styleId="NormalTitlePage">
    <w:name w:val="Normal Title Page"/>
    <w:basedOn w:val="Normal"/>
    <w:rsid w:val="00985F4F"/>
    <w:pPr>
      <w:spacing w:before="0" w:after="0" w:line="240" w:lineRule="auto"/>
      <w:ind w:left="1332"/>
    </w:pPr>
    <w:rPr>
      <w:rFonts w:eastAsia="Times New Roman" w:cs="Times New Roman"/>
      <w:color w:val="auto"/>
      <w:sz w:val="22"/>
      <w:szCs w:val="20"/>
      <w:lang w:val="en-AU" w:eastAsia="en-AU"/>
    </w:rPr>
  </w:style>
  <w:style w:type="table" w:styleId="TableGrid">
    <w:name w:val="Table Grid"/>
    <w:basedOn w:val="TableNormal"/>
    <w:uiPriority w:val="39"/>
    <w:rsid w:val="002226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C289E"/>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289E"/>
    <w:rPr>
      <w:rFonts w:ascii="Tahoma" w:hAnsi="Tahoma" w:cs="Tahoma"/>
      <w:color w:val="424650"/>
      <w:sz w:val="16"/>
      <w:szCs w:val="16"/>
    </w:rPr>
  </w:style>
  <w:style w:type="paragraph" w:customStyle="1" w:styleId="tabletext">
    <w:name w:val="# table text"/>
    <w:basedOn w:val="Normal"/>
    <w:rsid w:val="007A569D"/>
    <w:pPr>
      <w:spacing w:before="0" w:after="0" w:line="240" w:lineRule="auto"/>
    </w:pPr>
    <w:rPr>
      <w:rFonts w:ascii="Tahoma" w:eastAsia="Times New Roman" w:hAnsi="Tahoma" w:cs="Times New Roman"/>
      <w:color w:val="auto"/>
      <w:sz w:val="22"/>
      <w:lang w:val="en-AU" w:eastAsia="en-AU"/>
    </w:rPr>
  </w:style>
  <w:style w:type="character" w:styleId="CommentReference">
    <w:name w:val="annotation reference"/>
    <w:basedOn w:val="DefaultParagraphFont"/>
    <w:uiPriority w:val="99"/>
    <w:semiHidden/>
    <w:unhideWhenUsed/>
    <w:rsid w:val="006B488D"/>
    <w:rPr>
      <w:sz w:val="16"/>
      <w:szCs w:val="16"/>
    </w:rPr>
  </w:style>
  <w:style w:type="paragraph" w:styleId="CommentText">
    <w:name w:val="annotation text"/>
    <w:basedOn w:val="Normal"/>
    <w:link w:val="CommentTextChar"/>
    <w:uiPriority w:val="99"/>
    <w:semiHidden/>
    <w:unhideWhenUsed/>
    <w:rsid w:val="006B488D"/>
    <w:pPr>
      <w:spacing w:line="240" w:lineRule="auto"/>
    </w:pPr>
    <w:rPr>
      <w:sz w:val="20"/>
      <w:szCs w:val="20"/>
    </w:rPr>
  </w:style>
  <w:style w:type="character" w:customStyle="1" w:styleId="CommentTextChar">
    <w:name w:val="Comment Text Char"/>
    <w:basedOn w:val="DefaultParagraphFont"/>
    <w:link w:val="CommentText"/>
    <w:uiPriority w:val="99"/>
    <w:semiHidden/>
    <w:rsid w:val="006B488D"/>
    <w:rPr>
      <w:rFonts w:ascii="Arial" w:hAnsi="Arial"/>
      <w:color w:val="424650"/>
      <w:sz w:val="20"/>
      <w:szCs w:val="20"/>
    </w:rPr>
  </w:style>
  <w:style w:type="paragraph" w:styleId="CommentSubject">
    <w:name w:val="annotation subject"/>
    <w:basedOn w:val="CommentText"/>
    <w:next w:val="CommentText"/>
    <w:link w:val="CommentSubjectChar"/>
    <w:uiPriority w:val="99"/>
    <w:semiHidden/>
    <w:unhideWhenUsed/>
    <w:rsid w:val="006B488D"/>
    <w:rPr>
      <w:b/>
      <w:bCs/>
    </w:rPr>
  </w:style>
  <w:style w:type="character" w:customStyle="1" w:styleId="CommentSubjectChar">
    <w:name w:val="Comment Subject Char"/>
    <w:basedOn w:val="CommentTextChar"/>
    <w:link w:val="CommentSubject"/>
    <w:uiPriority w:val="99"/>
    <w:semiHidden/>
    <w:rsid w:val="006B488D"/>
    <w:rPr>
      <w:rFonts w:ascii="Arial" w:hAnsi="Arial"/>
      <w:b/>
      <w:bCs/>
      <w:color w:val="424650"/>
      <w:sz w:val="20"/>
      <w:szCs w:val="20"/>
    </w:rPr>
  </w:style>
  <w:style w:type="character" w:styleId="Hyperlink">
    <w:name w:val="Hyperlink"/>
    <w:basedOn w:val="DefaultParagraphFont"/>
    <w:uiPriority w:val="99"/>
    <w:unhideWhenUsed/>
    <w:rsid w:val="00EF0E4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773844">
      <w:bodyDiv w:val="1"/>
      <w:marLeft w:val="0"/>
      <w:marRight w:val="0"/>
      <w:marTop w:val="0"/>
      <w:marBottom w:val="0"/>
      <w:divBdr>
        <w:top w:val="none" w:sz="0" w:space="0" w:color="auto"/>
        <w:left w:val="none" w:sz="0" w:space="0" w:color="auto"/>
        <w:bottom w:val="none" w:sz="0" w:space="0" w:color="auto"/>
        <w:right w:val="none" w:sz="0" w:space="0" w:color="auto"/>
      </w:divBdr>
    </w:div>
    <w:div w:id="236787820">
      <w:bodyDiv w:val="1"/>
      <w:marLeft w:val="0"/>
      <w:marRight w:val="0"/>
      <w:marTop w:val="0"/>
      <w:marBottom w:val="0"/>
      <w:divBdr>
        <w:top w:val="none" w:sz="0" w:space="0" w:color="auto"/>
        <w:left w:val="none" w:sz="0" w:space="0" w:color="auto"/>
        <w:bottom w:val="none" w:sz="0" w:space="0" w:color="auto"/>
        <w:right w:val="none" w:sz="0" w:space="0" w:color="auto"/>
      </w:divBdr>
    </w:div>
    <w:div w:id="1710180364">
      <w:bodyDiv w:val="1"/>
      <w:marLeft w:val="0"/>
      <w:marRight w:val="0"/>
      <w:marTop w:val="0"/>
      <w:marBottom w:val="0"/>
      <w:divBdr>
        <w:top w:val="none" w:sz="0" w:space="0" w:color="auto"/>
        <w:left w:val="none" w:sz="0" w:space="0" w:color="auto"/>
        <w:bottom w:val="none" w:sz="0" w:space="0" w:color="auto"/>
        <w:right w:val="none" w:sz="0" w:space="0" w:color="auto"/>
      </w:divBdr>
    </w:div>
    <w:div w:id="2071072917">
      <w:bodyDiv w:val="1"/>
      <w:marLeft w:val="0"/>
      <w:marRight w:val="0"/>
      <w:marTop w:val="0"/>
      <w:marBottom w:val="0"/>
      <w:divBdr>
        <w:top w:val="none" w:sz="0" w:space="0" w:color="auto"/>
        <w:left w:val="none" w:sz="0" w:space="0" w:color="auto"/>
        <w:bottom w:val="none" w:sz="0" w:space="0" w:color="auto"/>
        <w:right w:val="none" w:sz="0" w:space="0" w:color="auto"/>
      </w:divBdr>
    </w:div>
    <w:div w:id="214094952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3970EF0-46B4-4FF9-ABD1-629B2AA729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6</Pages>
  <Words>2167</Words>
  <Characters>12357</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Victorian Government</Company>
  <LinksUpToDate>false</LinksUpToDate>
  <CharactersWithSpaces>14496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samantha kahl</dc:creator>
  <cp:lastModifiedBy>Brittany Jolly (DEDJTR)</cp:lastModifiedBy>
  <cp:revision>6</cp:revision>
  <cp:lastPrinted>2020-01-16T03:06:00Z</cp:lastPrinted>
  <dcterms:created xsi:type="dcterms:W3CDTF">2020-01-15T05:09:00Z</dcterms:created>
  <dcterms:modified xsi:type="dcterms:W3CDTF">2020-01-16T04:23:00Z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a5c34e61-3e49-4ceb-976e-be36f0f1f467</vt:lpwstr>
  </property>
  <property fmtid="{D5CDD505-2E9C-101B-9397-08002B2CF9AE}" pid="3" name="DSDBI ClassificationCLASSIFICATION">
    <vt:lpwstr>UNCLASSIFIED</vt:lpwstr>
  </property>
  <property fmtid="{D5CDD505-2E9C-101B-9397-08002B2CF9AE}" pid="4" name="DSDBI ClassificationDLM FOR SEC-MARKINGS">
    <vt:lpwstr>NONE</vt:lpwstr>
  </property>
  <property fmtid="{D5CDD505-2E9C-101B-9397-08002B2CF9AE}" pid="5" name="Classification">
    <vt:lpwstr>UNCLASSIFIED
NONE
Brett Millsom (DEDJTR)</vt:lpwstr>
  </property>
</Properties>
</file>